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5</w:t>
      </w:r>
    </w:p>
    <w:p w:rsidR="00A77B3E">
      <w:r>
        <w:t>дело №02-1604/14/2023</w:t>
      </w:r>
    </w:p>
    <w:p w:rsidR="00A77B3E">
      <w:r>
        <w:t>91RS0002-телефон-телефон</w:t>
      </w:r>
    </w:p>
    <w:p w:rsidR="00A77B3E">
      <w:r>
        <w:t>Р Е Ш Е Н И Е</w:t>
      </w:r>
    </w:p>
    <w:p w:rsidR="00A77B3E">
      <w:r>
        <w:t>И М Е Н Е М   Р О С С И Й С К О Й   Ф Е Д Е Р А Ц И И</w:t>
      </w:r>
    </w:p>
    <w:p w:rsidR="00A77B3E">
      <w:r>
        <w:t>(резолютивная часть)</w:t>
      </w:r>
    </w:p>
    <w:p w:rsidR="00A77B3E">
      <w:r>
        <w:t>дата</w:t>
        <w:tab/>
        <w:t>адрес,</w:t>
      </w:r>
    </w:p>
    <w:p w:rsidR="00A77B3E">
      <w:r>
        <w:t>суд в составе мирового судьи судебного участка №14 Киевского судебного района адрес фио, при ведении протокола судебного заседания администратором фио, с участием истца фио и представителя ответчика фио, рассмотрев в открытом судебном заседании гражданское дело по исковому заявлению фио к наименование организации, о взыскании суммы предварительной оплаты товара, процентов за пользование чужими денежными средствами, неустойки, убытков, компенсации морального вреда, а также о взыскании штрафа,</w:t>
      </w:r>
    </w:p>
    <w:p w:rsidR="00A77B3E"/>
    <w:p w:rsidR="00A77B3E">
      <w:r>
        <w:t>р е ш и л :</w:t>
      </w:r>
    </w:p>
    <w:p w:rsidR="00A77B3E"/>
    <w:p w:rsidR="00A77B3E">
      <w:r>
        <w:t>исковые требования фио – удовлетворить частично.</w:t>
      </w:r>
    </w:p>
    <w:p w:rsidR="00A77B3E">
      <w:r>
        <w:t>Взыскать с наименование организации (ИНН 9102043793) в пользу фио (паспорт гражданина России 3918 356335) сумму предварительной оплаты товара в размере сумма, неустойку за нарушение сроков передачи товара в размере сумма, компенсацию морального вреда в размере сумма, расходы по составлению претензий в размере сумма, почтовые расходы в размере сумма, убытки в размере сумма, штраф за несоблюдение в добровольном порядке требований потребителя в размере сумма, а всего взыскать сумма</w:t>
      </w:r>
    </w:p>
    <w:p w:rsidR="00A77B3E">
      <w:r>
        <w:t>В удовлетворении остальной части исковых требований – отказать.</w:t>
      </w:r>
    </w:p>
    <w:p w:rsidR="00A77B3E">
      <w:r>
        <w:t>Решение в вышеуказанной части не подлежит принудительному исполнению в связи с его фактическим исполнением.</w:t>
      </w:r>
    </w:p>
    <w:p w:rsidR="00A77B3E">
      <w:r>
        <w:t>Взыскать с наименование организации (ИНН 9102043793) в доход местного бюджета государственную пошлину в размере сумма.</w:t>
      </w:r>
    </w:p>
    <w:p w:rsidR="00A77B3E">
      <w:r>
        <w:t>Решение может быть обжаловано в Киевский районный суд адрес через мирового судью в течение месяца со дня принятия решения суда в окончательной форме путем подачи апелляционной жалобы.</w:t>
      </w:r>
    </w:p>
    <w:p w:rsidR="00A77B3E">
      <w:r>
        <w:t>Разъяснить, что мировой судья может не составлять мотивированное решение суда по рассмотренному им делу, однако обязан его составить в случае поступления от лиц, участвующих в деле, их представителей соответствующего заявления,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