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№02-1707/14/2024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№04111/16/000131336-18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02-1707/14/2024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02-1707/14/2024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02-1707/14/2024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