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02-2171/14/2024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№04285/16/000158514-18 от дата по состоянию на дата в размере сумма, состоящую из задолженности по основному долгу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02-2171/14/2024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02-2171/14/2024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