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p w:rsidR="00A77B3E"/>
    <w:p w:rsidR="00A77B3E">
      <w:r>
        <w:t>Дело №2-15-220/2017</w:t>
      </w:r>
    </w:p>
    <w:p w:rsidR="00A77B3E"/>
    <w:p w:rsidR="00A77B3E">
      <w:r>
        <w:t>РЕШЕНИЕ</w:t>
      </w:r>
    </w:p>
    <w:p w:rsidR="00A77B3E">
      <w:r>
        <w:t>ИМЕНЕМ РОССИЙСКОЙ ФЕДЕРАЦИИ</w:t>
      </w:r>
    </w:p>
    <w:p w:rsidR="00A77B3E"/>
    <w:p w:rsidR="00A77B3E">
      <w:r>
        <w:t xml:space="preserve">  дата                                                                          г. Симферополь,</w:t>
      </w:r>
    </w:p>
    <w:p w:rsidR="00A77B3E">
      <w:r>
        <w:t>ул. Киевская, 55/2</w:t>
      </w:r>
    </w:p>
    <w:p w:rsidR="00A77B3E"/>
    <w:p w:rsidR="00A77B3E">
      <w:r>
        <w:t>Мировой судья судебного участка № 15 Киевского судебного района города Симферополь (Киевский район городского округа Симферополь) Республики Крым фио, при секретаре фио,</w:t>
      </w:r>
    </w:p>
    <w:p w:rsidR="00A77B3E">
      <w:r>
        <w:t>с участием представителя истца                                               фио,</w:t>
      </w:r>
    </w:p>
    <w:p w:rsidR="00A77B3E">
      <w:r>
        <w:t>ответчика                                                                                        фио,</w:t>
      </w:r>
    </w:p>
    <w:p w:rsidR="00A77B3E">
      <w:r>
        <w:t xml:space="preserve">рассмотрев в открытом судебном заседании гражданское дело по исковому заявлению наименование организации к фио о взыскании задолженности за потребленную тепловую энергию, </w:t>
      </w:r>
    </w:p>
    <w:p w:rsidR="00A77B3E">
      <w:r>
        <w:t xml:space="preserve">УСТАНОВИЛ: </w:t>
      </w:r>
    </w:p>
    <w:p w:rsidR="00A77B3E">
      <w:r>
        <w:t>наименование организации (далее – наименование организации) обратилось к мировому судье с исковым заявлением к фио о взыскании задолженности по оплате потребленной тепловой энергии за период с дата по дата в размере сумма, а также расходов на оплату государственной пошлины.</w:t>
      </w:r>
    </w:p>
    <w:p w:rsidR="00A77B3E">
      <w:r>
        <w:t xml:space="preserve">В обоснование исковых требований истец указал, что наименование организации, являясь централизованным поставщиком тепловой энергии в г. Симферополе, осуществляет поставку тепловой энергии на нужды отопления и горячего водоснабжения. </w:t>
      </w:r>
    </w:p>
    <w:p w:rsidR="00A77B3E">
      <w:r>
        <w:t xml:space="preserve">Из искового заявления следует, что ответчик, являясь потребителем, проживающим в квартире № 7 многоквартирного дома, расположенного по адресу: ... и подключенного к системе централизованного теплоснабжения, потреблял тепловую энергию. В связи с ненадлежащим выполнением ответчиком своей обязанности по оплате потребленной тепловой энергии у него образовалась задолженность за оказанную услугу за период с дата по дата в размере сумма </w:t>
      </w:r>
    </w:p>
    <w:p w:rsidR="00A77B3E">
      <w:r>
        <w:t>В судебном заседании представитель истца наименование организации фио исковые требования поддержал в полном объеме с учетом уточнения периода задолженности по основаниям, изложенным в заявлении.</w:t>
      </w:r>
    </w:p>
    <w:p w:rsidR="00A77B3E">
      <w:r>
        <w:t>Ответчик фио в судебном заседании исковые требования не признал, просил в удовлетворении иска отказать. При этом ответчик пояснил суду, что квартира № 7 в доме № 20а по ул. Первомайской в г. Симферополе, в которой он проживает, была лишена нормального теплоснабжения, в связи с чем, он в дата отапливал квартиру посредством электроэнергии. В период с дата по дата были проведены мероприятия по поиску утечки теплоносителя, в связи с чем, в доме № 20а по ул. Первомайской было проведено отключение от приема теплоносителя, что подтверждается актом от дата. По поводу отсутствия в квартире нормального теплоснабжения фио неоднократно в устной форме обращался в наименование организации, однако в ответ на его обращения какие-либо меры истцом предприняты не были.</w:t>
      </w:r>
    </w:p>
    <w:p w:rsidR="00A77B3E">
      <w:r>
        <w:t xml:space="preserve"> Представитель истца наименование организации фио в судебном заседании пояснил, что письменных обращений по вопросу оказания услуги теплоснабжения ненадлежащего качества от ответчика не поступало. В дата в связи с аварией дом № 20а по ул. Первомайской в г. Симферополе был отключен от централизованного теплоснабжения и с дата начисления по оплате услуги теплоснабжения в отношении жильцов указанного дома не производятся. Однако до дата услуга теплоснабжения оказывалась и производились начисления оплаты за потребленную тепловую энергию.  </w:t>
      </w:r>
    </w:p>
    <w:p w:rsidR="00A77B3E">
      <w:r>
        <w:t>Мировой судья, выслушав явившиеся в судебное заседание стороны по делу, исследовав материалы дела, находит исковые требования подлежащими удовлетворению по следующим основаниям.</w:t>
      </w:r>
    </w:p>
    <w:p w:rsidR="00A77B3E">
      <w:r>
        <w:t xml:space="preserve">Из материалов дела усматривается, что ответчик фио зарегистрирован и проживает в квартире № 7 многоквартирного дома № 20а по ул. Первомайская в г. Симферополе, подключенного в дата к системе централизованного теплоснабжения. </w:t>
      </w:r>
    </w:p>
    <w:p w:rsidR="00A77B3E">
      <w:r>
        <w:t xml:space="preserve">Указанное обстоятельство ответчиком в судебном заседании не оспорено. </w:t>
      </w:r>
    </w:p>
    <w:p w:rsidR="00A77B3E">
      <w:r>
        <w:t>фио пояснил суду, что является собственником квартиры № 7 по ул. Первомайской, д. 20а в г. Симферополе.</w:t>
      </w:r>
    </w:p>
    <w:p w:rsidR="00A77B3E">
      <w:r>
        <w:t xml:space="preserve">Акты о готовности к отопительному сезону от дата, от дата, копии которых представлены в материалы дела (л.д. 7, 8), справка от дата (л.д. 44), свидетельствуют о том, что жилой дом, расположенный по адресу:  ..., к отопительным сезонам 2014-2015, дата был готов. </w:t>
      </w:r>
    </w:p>
    <w:p w:rsidR="00A77B3E">
      <w:r>
        <w:t>Наличие системы централизованного отопления предусмотрено первоначальным проектом постройки многоквартирного дома № 20а по ул. Первомайской в г. Симферополе, поэтому предоставление услуги по отоплению в многоквартирном доме проживающим в нем лицам, является обязательным условием содержания такого дома.</w:t>
      </w:r>
    </w:p>
    <w:p w:rsidR="00A77B3E">
      <w:r>
        <w:t>Судом установлено, что наименование организации является производителем и централизованным поставщиком тепловой энергии на нужды населения в г. Симферополе.</w:t>
      </w:r>
    </w:p>
    <w:p w:rsidR="00A77B3E">
      <w:r>
        <w:t>В силу положений ч.1 ст. 153 Жилищного кодекса Российской Федерации граждане обязаны своевременно и полностью вносить плату за жилое помещение и коммунальные услуги.</w:t>
      </w:r>
    </w:p>
    <w:p w:rsidR="00A77B3E">
      <w:r>
        <w:t>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 3 ст. 169 Жилищного кодекса Российской Федерации (п. 5 ч. 2 ст. 153 Жилищного кодекса Российской Федерации).</w:t>
      </w:r>
    </w:p>
    <w:p w:rsidR="00A77B3E">
      <w:r>
        <w:t>В соответствии с ч. 2 ст.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в том числе  плату за коммунальные  услуги.</w:t>
      </w:r>
    </w:p>
    <w:p w:rsidR="00A77B3E">
      <w:r>
        <w:t>Согласно ч. 4 ст. 154 Жилищного кодекса Российской Федерации плата за коммунальные услуги включает в себя плату за холодную воду, горячую воду, электрическую энергию, тепловую энергию, марка автомобиля, бытовой марка автомобиля в баллонах, твердое топливо при наличии печного отопления, плату за отведение сточных вод, обращение с твердыми коммунальными отходами.</w:t>
      </w:r>
    </w:p>
    <w:p w:rsidR="00A77B3E">
      <w:r>
        <w:t>В силу положений ч. 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77B3E">
      <w:r>
        <w:t>Положениями ч. 1 ст. 548 Гражданского кодекса Российской Федерации указано, что правила, предусмотренные ст.ст.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A77B3E">
      <w:r>
        <w:t>В соответствии с ч. 1 ст. 539 Гражданского кодекса Российской Федерации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77B3E">
      <w:r>
        <w:t xml:space="preserve">С учётом положений ст. 426 Гражданского кодекса Российской Федерации договор теплоснабжения является публичным. </w:t>
      </w:r>
    </w:p>
    <w:p w:rsidR="00A77B3E">
      <w:r>
        <w:t>На основании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77B3E">
      <w:r>
        <w:t>Несмотря на то, что договор на предоставление услуг по теплоснабжению с ответчиком не заключался, у него возникли обязательства по оплате услуги теплоснабжения в связи с потреблением тепловой энергии.</w:t>
      </w:r>
    </w:p>
    <w:p w:rsidR="00A77B3E">
      <w:r>
        <w:t>Статьей 544 Гражданского кодекса Российской Федерации предусмотрено, что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A77B3E">
      <w:r>
        <w:t>В связи с ненадлежащим выполнением ответчиком обязательств по оплате потребленной тепловой энергии, сумма долга за период с дата по дата составила сумма, что подтверждается расчетом (л.д. 6), произведенным на основании тарифов и нормативов по предоставлению данной услуги населению.</w:t>
      </w:r>
    </w:p>
    <w:p w:rsidR="00A77B3E">
      <w: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 xml:space="preserve">Вместе с тем, ответчиком не предоставлено суду и в материалах дела не имеется доказательств не предоставления либо некачественного предоставления в период с дата по дата услуг по теплоснабжению квартиры № 7, расположенной в многоквартирном доме № 20а по ул. Первомайской в г. Симферополе.  </w:t>
      </w:r>
    </w:p>
    <w:p w:rsidR="00A77B3E">
      <w:r>
        <w:t>Согласно положениям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A77B3E">
      <w:r>
        <w:t xml:space="preserve">  В соответствии с ч. 1 ст.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Таким образом, мировой судья пришел к выводу о том, что в период с дата по дата истцом осуществлялась поставка тепловой энергии в многоквартирный дом, расположенный по адресу: ..., подключенный к системе централизованного теплоснабжения, в котором находится принадлежащая ответчику квартира № 7. В соответствии с данными справки о расчетах за услуги по теплоснабжению (л.д. 6), не опровергнутыми ответчиком, оплата за услуги теплоснабжения в период с дата по дата фио не производилась, в связи с чем, за указанный период у ответчика образовалась задолженность в размере сумма</w:t>
      </w:r>
    </w:p>
    <w:p w:rsidR="00A77B3E">
      <w:r>
        <w:t xml:space="preserve"> В силу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настоящего Кодекса. </w:t>
      </w:r>
    </w:p>
    <w:p w:rsidR="00A77B3E">
      <w:r>
        <w:t xml:space="preserve">Руководствуясь ст.ст. 8, 309, 310, 540, 544 Гражданского кодекса Российской Федерации, ст.ст. 153, 154, 155 Жилищного кодекса Российской Федерации, ст.ст. 98, 194-199 Гражданского процессуального кодекса Российской Федерации мировой судья  </w:t>
      </w:r>
    </w:p>
    <w:p w:rsidR="00A77B3E"/>
    <w:p w:rsidR="00A77B3E">
      <w:r>
        <w:t>РЕШИЛ:</w:t>
      </w:r>
    </w:p>
    <w:p w:rsidR="00A77B3E"/>
    <w:p w:rsidR="00A77B3E">
      <w:r>
        <w:t>Исковое заявление наименование организации к фио о взыскании задолженности за потребленную тепловую энергию удовлетворить.</w:t>
      </w:r>
    </w:p>
    <w:p w:rsidR="00A77B3E">
      <w:r>
        <w:t>Взыскать с фио в пользу наименование организации  задолженность за тепловую энергию, потребленную проживающим в квартире № 7 по ул. Первомайская, д. 20А в г. Симферополь, Республика Крым, за период с дата по дата в размере сумма, а также расходы по уплате государственной пошлины в размере сумма, а всего взыскать – сумма</w:t>
      </w:r>
    </w:p>
    <w:p w:rsidR="00A77B3E"/>
    <w:p w:rsidR="00A77B3E">
      <w:r>
        <w:t>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 15 Киевского судебного района города Симферополь (Киевский район городского округа Симферополь) Республики Крым в течение месяца со дня принятия решения суда в окончательной форме.</w:t>
      </w:r>
    </w:p>
    <w:p w:rsidR="00A77B3E"/>
    <w:p w:rsidR="00A77B3E"/>
    <w:p w:rsidR="00A77B3E">
      <w:r>
        <w:t>Мировой судья                                                                                     фио</w:t>
      </w:r>
    </w:p>
    <w:p w:rsidR="00A77B3E"/>
    <w:p w:rsidR="00A77B3E"/>
    <w:p w:rsidR="00A77B3E">
      <w:r>
        <w:t>Мотивированное решение составлено дата в связи с поступлением апелляционной жалобы.</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