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4C14" w:rsidRPr="00AE4E88" w:rsidP="00ED4C14">
      <w:pPr>
        <w:ind w:firstLine="567"/>
        <w:jc w:val="right"/>
        <w:rPr>
          <w:sz w:val="28"/>
          <w:szCs w:val="28"/>
        </w:rPr>
      </w:pPr>
      <w:r w:rsidRPr="00AE4E88">
        <w:rPr>
          <w:sz w:val="28"/>
          <w:szCs w:val="28"/>
        </w:rPr>
        <w:t>Дело № 2-0</w:t>
      </w:r>
      <w:r>
        <w:rPr>
          <w:sz w:val="28"/>
          <w:szCs w:val="28"/>
        </w:rPr>
        <w:t>447/16/2020</w:t>
      </w:r>
    </w:p>
    <w:p w:rsidR="00ED4C14" w:rsidRPr="00AE4E88" w:rsidP="00ED4C14">
      <w:pPr>
        <w:ind w:firstLine="567"/>
        <w:jc w:val="both"/>
        <w:rPr>
          <w:sz w:val="28"/>
          <w:szCs w:val="28"/>
        </w:rPr>
      </w:pPr>
    </w:p>
    <w:p w:rsidR="00ED4C14" w:rsidRPr="00AE4E88" w:rsidP="00ED4C14">
      <w:pPr>
        <w:ind w:firstLine="567"/>
        <w:jc w:val="center"/>
        <w:rPr>
          <w:sz w:val="28"/>
          <w:szCs w:val="28"/>
        </w:rPr>
      </w:pPr>
      <w:r w:rsidRPr="00AE4E88">
        <w:rPr>
          <w:sz w:val="28"/>
          <w:szCs w:val="28"/>
        </w:rPr>
        <w:t>РЕШЕНИЕ</w:t>
      </w:r>
    </w:p>
    <w:p w:rsidR="00ED4C14" w:rsidRPr="00AE4E88" w:rsidP="00ED4C14">
      <w:pPr>
        <w:ind w:firstLine="567"/>
        <w:jc w:val="center"/>
        <w:rPr>
          <w:sz w:val="28"/>
          <w:szCs w:val="28"/>
        </w:rPr>
      </w:pPr>
      <w:r w:rsidRPr="00AE4E88">
        <w:rPr>
          <w:sz w:val="28"/>
          <w:szCs w:val="28"/>
        </w:rPr>
        <w:t>Именем Российской Федерации</w:t>
      </w:r>
    </w:p>
    <w:p w:rsidR="00ED4C14" w:rsidRPr="00AE4E88" w:rsidP="00ED4C14">
      <w:pPr>
        <w:ind w:firstLine="567"/>
        <w:jc w:val="center"/>
        <w:rPr>
          <w:sz w:val="28"/>
          <w:szCs w:val="28"/>
        </w:rPr>
      </w:pPr>
      <w:r w:rsidRPr="00AE4E88">
        <w:rPr>
          <w:sz w:val="28"/>
          <w:szCs w:val="28"/>
        </w:rPr>
        <w:t>(резолютивная часть)</w:t>
      </w:r>
    </w:p>
    <w:p w:rsidR="00ED4C14" w:rsidRPr="00AE4E88" w:rsidP="00ED4C14">
      <w:pPr>
        <w:ind w:firstLine="567"/>
        <w:jc w:val="both"/>
        <w:rPr>
          <w:sz w:val="28"/>
          <w:szCs w:val="28"/>
        </w:rPr>
      </w:pPr>
    </w:p>
    <w:p w:rsidR="00ED4C14" w:rsidRPr="00AE4E88" w:rsidP="00ED4C14">
      <w:pPr>
        <w:ind w:firstLine="567"/>
        <w:rPr>
          <w:sz w:val="28"/>
          <w:szCs w:val="28"/>
        </w:rPr>
      </w:pPr>
      <w:r>
        <w:rPr>
          <w:sz w:val="28"/>
          <w:szCs w:val="28"/>
        </w:rPr>
        <w:t>05 ноября 2020</w:t>
      </w:r>
      <w:r w:rsidRPr="00AE4E88">
        <w:rPr>
          <w:sz w:val="28"/>
          <w:szCs w:val="28"/>
        </w:rPr>
        <w:t xml:space="preserve"> года                                                    г. Симферополь</w:t>
      </w:r>
    </w:p>
    <w:p w:rsidR="00ED4C14" w:rsidRPr="00AE4E88" w:rsidP="00ED4C14">
      <w:pPr>
        <w:ind w:firstLine="567"/>
        <w:jc w:val="both"/>
        <w:rPr>
          <w:sz w:val="28"/>
          <w:szCs w:val="28"/>
        </w:rPr>
      </w:pPr>
    </w:p>
    <w:p w:rsidR="00ED4C14" w:rsidRPr="006A7CB7" w:rsidP="00ED4C14">
      <w:pPr>
        <w:ind w:firstLine="567"/>
        <w:jc w:val="both"/>
        <w:rPr>
          <w:sz w:val="28"/>
          <w:szCs w:val="28"/>
        </w:rPr>
      </w:pPr>
      <w:r w:rsidRPr="006A7CB7">
        <w:rPr>
          <w:sz w:val="28"/>
          <w:szCs w:val="28"/>
        </w:rPr>
        <w:t xml:space="preserve">Мировой судья </w:t>
      </w:r>
      <w:r w:rsidRPr="006A7CB7">
        <w:rPr>
          <w:rFonts w:eastAsia="Calibri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Чепиль О.А.</w:t>
      </w:r>
      <w:r w:rsidRPr="006A7CB7">
        <w:rPr>
          <w:sz w:val="28"/>
          <w:szCs w:val="28"/>
        </w:rPr>
        <w:t xml:space="preserve">, </w:t>
      </w:r>
    </w:p>
    <w:p w:rsidR="00ED4C14" w:rsidP="00ED4C14">
      <w:pPr>
        <w:ind w:firstLine="567"/>
        <w:jc w:val="both"/>
        <w:rPr>
          <w:sz w:val="28"/>
          <w:szCs w:val="28"/>
        </w:rPr>
      </w:pPr>
      <w:r w:rsidRPr="006A7CB7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-</w:t>
      </w:r>
      <w:r w:rsidRPr="006A7CB7">
        <w:rPr>
          <w:sz w:val="28"/>
          <w:szCs w:val="28"/>
        </w:rPr>
        <w:t xml:space="preserve"> </w:t>
      </w:r>
      <w:r>
        <w:rPr>
          <w:sz w:val="28"/>
          <w:szCs w:val="28"/>
        </w:rPr>
        <w:t>Тарасовой И.В.,</w:t>
      </w:r>
    </w:p>
    <w:p w:rsidR="00ED4C14" w:rsidP="00ED4C14">
      <w:pPr>
        <w:ind w:firstLine="540"/>
        <w:jc w:val="both"/>
        <w:rPr>
          <w:sz w:val="28"/>
          <w:szCs w:val="28"/>
        </w:rPr>
      </w:pPr>
      <w:r w:rsidRPr="00E375CC">
        <w:rPr>
          <w:sz w:val="28"/>
          <w:szCs w:val="28"/>
        </w:rPr>
        <w:t>рассмотрев в открытом судебном заседании в помещении мировых судей, расположенном по адресу: г. Симферополь, ул. Крымских Партизан 3 а, гражданское дело по иск</w:t>
      </w:r>
      <w:r>
        <w:rPr>
          <w:sz w:val="28"/>
          <w:szCs w:val="28"/>
        </w:rPr>
        <w:t>овому заявлению</w:t>
      </w:r>
      <w:r w:rsidRPr="00E375CC">
        <w:rPr>
          <w:sz w:val="28"/>
          <w:szCs w:val="28"/>
        </w:rPr>
        <w:t xml:space="preserve"> </w:t>
      </w:r>
      <w:r>
        <w:rPr>
          <w:sz w:val="28"/>
          <w:szCs w:val="28"/>
        </w:rPr>
        <w:t>Некоммерческой корпоративной организации «Национальное потребительское общество взаимного страхования» к Кредитному потребительскому кооперативу «Единство» о взыскании задолженности по уплате членских взносов,</w:t>
      </w:r>
    </w:p>
    <w:p w:rsidR="00ED4C14" w:rsidRPr="00D06F1C" w:rsidP="00ED4C14">
      <w:pPr>
        <w:ind w:firstLine="567"/>
        <w:jc w:val="both"/>
        <w:rPr>
          <w:sz w:val="28"/>
          <w:szCs w:val="28"/>
        </w:rPr>
      </w:pPr>
      <w:r w:rsidRPr="00D06F1C">
        <w:rPr>
          <w:sz w:val="28"/>
          <w:szCs w:val="28"/>
        </w:rPr>
        <w:t>Руководствуясь ст.с</w:t>
      </w:r>
      <w:r>
        <w:rPr>
          <w:sz w:val="28"/>
          <w:szCs w:val="28"/>
        </w:rPr>
        <w:t>т.194-199 ГПК РФ, мировой судья -</w:t>
      </w:r>
    </w:p>
    <w:p w:rsidR="00ED4C14" w:rsidP="00ED4C14">
      <w:pPr>
        <w:ind w:firstLine="540"/>
        <w:jc w:val="both"/>
        <w:rPr>
          <w:sz w:val="28"/>
          <w:szCs w:val="28"/>
        </w:rPr>
      </w:pPr>
    </w:p>
    <w:p w:rsidR="00ED4C14" w:rsidRPr="00E375CC" w:rsidP="00ED4C14">
      <w:pPr>
        <w:ind w:firstLine="567"/>
        <w:jc w:val="center"/>
        <w:rPr>
          <w:sz w:val="28"/>
          <w:szCs w:val="28"/>
        </w:rPr>
      </w:pPr>
      <w:r w:rsidRPr="00E375CC">
        <w:rPr>
          <w:sz w:val="28"/>
          <w:szCs w:val="28"/>
        </w:rPr>
        <w:t>РЕШИЛ:</w:t>
      </w:r>
    </w:p>
    <w:p w:rsidR="00ED4C14" w:rsidRPr="00E375CC" w:rsidP="00ED4C14">
      <w:pPr>
        <w:ind w:firstLine="540"/>
        <w:jc w:val="both"/>
        <w:rPr>
          <w:sz w:val="28"/>
          <w:szCs w:val="28"/>
        </w:rPr>
      </w:pPr>
      <w:r w:rsidRPr="00E375CC">
        <w:rPr>
          <w:sz w:val="28"/>
          <w:szCs w:val="28"/>
        </w:rPr>
        <w:t xml:space="preserve">Исковые требования </w:t>
      </w:r>
      <w:r>
        <w:rPr>
          <w:sz w:val="28"/>
          <w:szCs w:val="28"/>
        </w:rPr>
        <w:t xml:space="preserve">Некоммерческой корпоративной организации «Национальное потребительское общество взаимного страхования» к Кредитному потребительскому кооперативу «Единство» о взыскании задолженности по уплате членских взносов </w:t>
      </w:r>
      <w:r w:rsidRPr="00E375CC">
        <w:rPr>
          <w:rFonts w:eastAsia="Calibri"/>
          <w:sz w:val="28"/>
          <w:szCs w:val="28"/>
          <w:lang w:eastAsia="en-US"/>
        </w:rPr>
        <w:t xml:space="preserve">- </w:t>
      </w:r>
      <w:r w:rsidRPr="00E375CC">
        <w:rPr>
          <w:sz w:val="28"/>
          <w:szCs w:val="28"/>
        </w:rPr>
        <w:t xml:space="preserve">удовлетворить. </w:t>
      </w:r>
    </w:p>
    <w:p w:rsidR="00ED4C14" w:rsidP="00ED4C14">
      <w:pPr>
        <w:ind w:firstLine="540"/>
        <w:jc w:val="both"/>
        <w:rPr>
          <w:rStyle w:val="FontStyle12"/>
          <w:sz w:val="28"/>
          <w:szCs w:val="28"/>
          <w:lang w:eastAsia="uk-UA"/>
        </w:rPr>
      </w:pPr>
      <w:r w:rsidRPr="00E375CC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Кредитного потребительского кооператива «Единство» (ОГРН </w:t>
      </w:r>
      <w:r w:rsidRPr="00ED4C14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ИНН 9102040295, юридический адрес: </w:t>
      </w:r>
      <w:r w:rsidRPr="00ED4C14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) </w:t>
      </w:r>
      <w:r w:rsidRPr="00E375CC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 xml:space="preserve">Некоммерческой корпоративной организации «Национальное потребительское общество взаимного страхования» (ОГРН </w:t>
      </w:r>
      <w:r w:rsidRPr="00ED4C14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ИНН 3436114146)  задолженность по уплате членских взносов </w:t>
      </w:r>
      <w:r w:rsidRPr="00ED4C14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года в размере </w:t>
      </w:r>
      <w:r w:rsidRPr="00ED4C14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</w:t>
      </w:r>
      <w:r w:rsidRPr="008B0605">
        <w:rPr>
          <w:color w:val="000000"/>
          <w:sz w:val="28"/>
          <w:szCs w:val="28"/>
          <w:shd w:val="clear" w:color="auto" w:fill="FFFFFF"/>
        </w:rPr>
        <w:t xml:space="preserve">судебные расходы, связанные с уплатой госпошлины за </w:t>
      </w:r>
      <w:r w:rsidRPr="00206C36">
        <w:rPr>
          <w:color w:val="000000"/>
          <w:sz w:val="28"/>
          <w:szCs w:val="28"/>
          <w:shd w:val="clear" w:color="auto" w:fill="FFFFFF"/>
        </w:rPr>
        <w:t>подачу</w:t>
      </w:r>
      <w:r w:rsidRPr="00206C36">
        <w:rPr>
          <w:rStyle w:val="FontStyle12"/>
          <w:sz w:val="28"/>
          <w:szCs w:val="28"/>
          <w:lang w:eastAsia="uk-UA"/>
        </w:rPr>
        <w:t xml:space="preserve"> искового заявления в сумме </w:t>
      </w:r>
      <w:r w:rsidRPr="00ED4C14">
        <w:rPr>
          <w:sz w:val="28"/>
          <w:szCs w:val="28"/>
        </w:rPr>
        <w:t>/изъято/</w:t>
      </w:r>
      <w:r w:rsidRPr="00206C36">
        <w:rPr>
          <w:rStyle w:val="FontStyle12"/>
          <w:sz w:val="28"/>
          <w:szCs w:val="28"/>
          <w:lang w:eastAsia="uk-UA"/>
        </w:rPr>
        <w:t xml:space="preserve">, а всего </w:t>
      </w:r>
      <w:r w:rsidRPr="00ED4C14">
        <w:rPr>
          <w:sz w:val="28"/>
          <w:szCs w:val="28"/>
        </w:rPr>
        <w:t>/изъято/</w:t>
      </w:r>
      <w:r>
        <w:rPr>
          <w:rStyle w:val="FontStyle12"/>
          <w:sz w:val="28"/>
          <w:szCs w:val="28"/>
          <w:lang w:eastAsia="uk-UA"/>
        </w:rPr>
        <w:t>.</w:t>
      </w:r>
    </w:p>
    <w:p w:rsidR="00ED4C14" w:rsidRPr="00DC65F6" w:rsidP="00ED4C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6C36">
        <w:rPr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</w:t>
      </w:r>
      <w:r w:rsidRPr="00DC65F6">
        <w:rPr>
          <w:sz w:val="28"/>
          <w:szCs w:val="28"/>
        </w:rPr>
        <w:t>шения суда в течение пятнадцати дней со дня объявления резолютивной части решения суда.</w:t>
      </w:r>
    </w:p>
    <w:p w:rsidR="00ED4C14" w:rsidP="00ED4C14">
      <w:pPr>
        <w:ind w:firstLine="567"/>
        <w:jc w:val="both"/>
        <w:rPr>
          <w:sz w:val="28"/>
          <w:szCs w:val="28"/>
        </w:rPr>
      </w:pPr>
      <w:r w:rsidRPr="00DC65F6">
        <w:rPr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ED4C14" w:rsidRPr="00C67249" w:rsidP="00ED4C14">
      <w:pPr>
        <w:ind w:firstLine="567"/>
        <w:jc w:val="both"/>
        <w:rPr>
          <w:sz w:val="28"/>
          <w:szCs w:val="28"/>
        </w:rPr>
      </w:pPr>
      <w:r w:rsidRPr="00C67249">
        <w:rPr>
          <w:sz w:val="28"/>
          <w:szCs w:val="28"/>
        </w:rPr>
        <w:t xml:space="preserve">Мировой судья составляет мотивированное решение суда в течение пяти дней со дня поступления от лиц, участвующих в деле и их </w:t>
      </w:r>
      <w:r w:rsidRPr="00C67249">
        <w:rPr>
          <w:sz w:val="28"/>
          <w:szCs w:val="28"/>
        </w:rPr>
        <w:t>представителей заявления о составлении мотивированного решения суда.</w:t>
      </w:r>
    </w:p>
    <w:p w:rsidR="00ED4C14" w:rsidRPr="00AE4E88" w:rsidP="00ED4C14">
      <w:pPr>
        <w:ind w:firstLine="567"/>
        <w:jc w:val="both"/>
        <w:rPr>
          <w:bCs/>
          <w:sz w:val="28"/>
          <w:szCs w:val="28"/>
        </w:rPr>
      </w:pPr>
      <w:r w:rsidRPr="00AE4E88"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</w:t>
      </w:r>
      <w:r w:rsidRPr="00AE4E88">
        <w:rPr>
          <w:bCs/>
          <w:sz w:val="28"/>
          <w:szCs w:val="28"/>
        </w:rPr>
        <w:t xml:space="preserve"> в течение месяца со дня его принятия в окончательной форме.</w:t>
      </w:r>
    </w:p>
    <w:p w:rsidR="00ED4C14" w:rsidP="00ED4C1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33C94">
        <w:rPr>
          <w:sz w:val="28"/>
          <w:szCs w:val="28"/>
        </w:rPr>
        <w:t xml:space="preserve">езолютивная часть решения объявлена: </w:t>
      </w:r>
      <w:r>
        <w:rPr>
          <w:sz w:val="28"/>
          <w:szCs w:val="28"/>
        </w:rPr>
        <w:t>05 ноября 2020</w:t>
      </w:r>
      <w:r w:rsidRPr="00D33C94">
        <w:rPr>
          <w:sz w:val="28"/>
          <w:szCs w:val="28"/>
        </w:rPr>
        <w:t xml:space="preserve"> года.</w:t>
      </w:r>
    </w:p>
    <w:p w:rsidR="00ED4C14" w:rsidP="00ED4C14">
      <w:pPr>
        <w:widowControl w:val="0"/>
        <w:ind w:firstLine="567"/>
        <w:jc w:val="both"/>
        <w:rPr>
          <w:sz w:val="28"/>
          <w:szCs w:val="28"/>
        </w:rPr>
      </w:pPr>
    </w:p>
    <w:p w:rsidR="00ED4C14" w:rsidP="00ED4C14">
      <w:pPr>
        <w:widowControl w:val="0"/>
        <w:ind w:firstLine="567"/>
        <w:jc w:val="both"/>
        <w:rPr>
          <w:sz w:val="28"/>
          <w:szCs w:val="28"/>
        </w:rPr>
      </w:pPr>
    </w:p>
    <w:p w:rsidR="00ED4C14" w:rsidP="00ED4C14">
      <w:pPr>
        <w:widowControl w:val="0"/>
        <w:ind w:firstLine="567"/>
        <w:jc w:val="both"/>
        <w:rPr>
          <w:sz w:val="28"/>
          <w:szCs w:val="28"/>
        </w:rPr>
      </w:pPr>
    </w:p>
    <w:p w:rsidR="00ED4C14" w:rsidP="00ED4C14">
      <w:pPr>
        <w:widowControl w:val="0"/>
        <w:ind w:firstLine="567"/>
        <w:jc w:val="both"/>
        <w:rPr>
          <w:sz w:val="28"/>
          <w:szCs w:val="28"/>
        </w:rPr>
      </w:pPr>
    </w:p>
    <w:p w:rsidR="00ED4C14" w:rsidP="00ED4C14">
      <w:pPr>
        <w:ind w:firstLine="567"/>
      </w:pPr>
      <w:r w:rsidRPr="00D33C94">
        <w:rPr>
          <w:sz w:val="28"/>
          <w:szCs w:val="28"/>
        </w:rPr>
        <w:t xml:space="preserve">Мировой судья </w:t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  <w:t>Чепиль О.А.</w:t>
      </w:r>
    </w:p>
    <w:p w:rsidR="00ED4C14" w:rsidP="00ED4C14">
      <w:pPr>
        <w:ind w:firstLine="567"/>
      </w:pPr>
    </w:p>
    <w:p w:rsidR="00ED4C14" w:rsidP="00ED4C14">
      <w:pPr>
        <w:ind w:firstLine="567"/>
      </w:pPr>
    </w:p>
    <w:p w:rsidR="00BA210C"/>
    <w:sectPr w:rsidSect="00164A93">
      <w:pgSz w:w="11906" w:h="16838"/>
      <w:pgMar w:top="993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8F"/>
    <w:rsid w:val="00206C36"/>
    <w:rsid w:val="006A7CB7"/>
    <w:rsid w:val="008B0605"/>
    <w:rsid w:val="00AE4E88"/>
    <w:rsid w:val="00BA210C"/>
    <w:rsid w:val="00C67249"/>
    <w:rsid w:val="00D06F1C"/>
    <w:rsid w:val="00D23E8F"/>
    <w:rsid w:val="00D33C94"/>
    <w:rsid w:val="00DC65F6"/>
    <w:rsid w:val="00E375CC"/>
    <w:rsid w:val="00ED4C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ED4C1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