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5C9B" w:rsidRPr="005A3806" w:rsidP="00BC5C9B">
      <w:pPr>
        <w:spacing w:after="0" w:line="240" w:lineRule="auto"/>
        <w:ind w:right="-45" w:firstLine="85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3806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№ 02-0013/17/2021</w:t>
      </w:r>
    </w:p>
    <w:p w:rsidR="00BC5C9B" w:rsidRPr="005A3806" w:rsidP="00BC5C9B">
      <w:pPr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5A380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РЕШЕНИЕ</w:t>
      </w:r>
    </w:p>
    <w:p w:rsidR="00BC5C9B" w:rsidRPr="005A3806" w:rsidP="00BC5C9B">
      <w:pPr>
        <w:tabs>
          <w:tab w:val="left" w:pos="2848"/>
        </w:tabs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5A380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ИМЕНЕМ РОССИЙСКОЙ ФЕДЕРАЦИИ</w:t>
      </w:r>
    </w:p>
    <w:p w:rsidR="00BC5C9B" w:rsidRPr="005A3806" w:rsidP="00BC5C9B">
      <w:pPr>
        <w:tabs>
          <w:tab w:val="left" w:pos="2848"/>
        </w:tabs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5A380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(резолютивная часть)</w:t>
      </w:r>
    </w:p>
    <w:p w:rsidR="00BC5C9B" w:rsidRPr="005A3806" w:rsidP="00BC5C9B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3806">
        <w:rPr>
          <w:rFonts w:ascii="Times New Roman" w:eastAsia="Times New Roman" w:hAnsi="Times New Roman" w:cs="Times New Roman"/>
          <w:sz w:val="18"/>
          <w:szCs w:val="18"/>
          <w:lang w:eastAsia="ru-RU"/>
        </w:rPr>
        <w:t>15 февраля 2021 года                                                     г. Симферополь</w:t>
      </w:r>
    </w:p>
    <w:p w:rsidR="00BC5C9B" w:rsidRPr="005A3806" w:rsidP="00BC5C9B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C5C9B" w:rsidRPr="005A3806" w:rsidP="00BC5C9B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3806">
        <w:rPr>
          <w:rFonts w:ascii="Times New Roman" w:eastAsia="Times New Roman" w:hAnsi="Times New Roman" w:cs="Times New Roman"/>
          <w:sz w:val="18"/>
          <w:szCs w:val="18"/>
          <w:lang w:eastAsia="ru-RU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BC5C9B" w:rsidRPr="005A3806" w:rsidP="00BC5C9B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38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ведении протокола судебного заседания секретарем Приходько М.С., </w:t>
      </w:r>
    </w:p>
    <w:p w:rsidR="00BC5C9B" w:rsidRPr="005A3806" w:rsidP="00BC5C9B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5A3806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рассмотрев в открытом</w:t>
      </w:r>
      <w:r w:rsidRPr="005A38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судебном заседании в г. Симферополе гражданское дело по иску Акционерного общества «Страховая компания ГАЙДЕ» к </w:t>
      </w:r>
      <w:r w:rsidRPr="005A3806" w:rsidR="00CF3E50">
        <w:rPr>
          <w:rFonts w:ascii="Times New Roman" w:eastAsia="Times New Roman" w:hAnsi="Times New Roman" w:cs="Times New Roman"/>
          <w:sz w:val="18"/>
          <w:szCs w:val="18"/>
          <w:lang w:eastAsia="ru-RU"/>
        </w:rPr>
        <w:t>Пурышеву</w:t>
      </w:r>
      <w:r w:rsidRPr="005A3806" w:rsidR="00CF3E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</w:t>
      </w:r>
      <w:r w:rsidRPr="005A3806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5A3806" w:rsidR="00CF3E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</w:t>
      </w:r>
      <w:r w:rsidRPr="005A3806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5A38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 возмещении ущерба в порядке регресса,</w:t>
      </w:r>
      <w:r w:rsidRPr="005A3806" w:rsidR="00CF3E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третье лицо, не заявляющее самостоятельные требования на предмет спора – Страховое акционерное общество «РЕСО-Гарантия»,</w:t>
      </w:r>
    </w:p>
    <w:p w:rsidR="00BC5C9B" w:rsidRPr="005A3806" w:rsidP="00BC5C9B">
      <w:pPr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5A380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руководствуясь статьями 194-199, 321 Гражданского процессуального кодекса Российской Федерации, суд  – </w:t>
      </w:r>
    </w:p>
    <w:p w:rsidR="00BC5C9B" w:rsidRPr="005A3806" w:rsidP="00BC5C9B">
      <w:pPr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3806">
        <w:rPr>
          <w:rFonts w:ascii="Times New Roman" w:eastAsia="Times New Roman" w:hAnsi="Times New Roman" w:cs="Times New Roman"/>
          <w:sz w:val="18"/>
          <w:szCs w:val="18"/>
          <w:lang w:eastAsia="ru-RU"/>
        </w:rPr>
        <w:t>РЕШИЛ:</w:t>
      </w:r>
    </w:p>
    <w:p w:rsidR="00BC5C9B" w:rsidRPr="005A3806" w:rsidP="00BC5C9B">
      <w:pPr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38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Иск </w:t>
      </w:r>
      <w:r w:rsidRPr="005A3806" w:rsidR="00CF3E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Акционерного общества «Страховая компания ГАЙДЕ» к </w:t>
      </w:r>
      <w:r w:rsidRPr="005A3806" w:rsidR="00CF3E50">
        <w:rPr>
          <w:rFonts w:ascii="Times New Roman" w:eastAsia="Times New Roman" w:hAnsi="Times New Roman" w:cs="Times New Roman"/>
          <w:sz w:val="18"/>
          <w:szCs w:val="18"/>
          <w:lang w:eastAsia="ru-RU"/>
        </w:rPr>
        <w:t>Пурышеву</w:t>
      </w:r>
      <w:r w:rsidRPr="005A3806" w:rsidR="00CF3E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</w:t>
      </w:r>
      <w:r w:rsidRPr="005A3806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5A3806" w:rsidR="00CF3E50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5A3806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5A3806" w:rsidR="00CF3E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 возмещении ущерба в порядке регресса, третье лицо, не заявляющее самостоятельные требования на предмет спора – Страховое акционерное общество «РЕСО-Гарантия»</w:t>
      </w:r>
      <w:r w:rsidRPr="005A38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удовлетворить.</w:t>
      </w:r>
    </w:p>
    <w:p w:rsidR="00BC5C9B" w:rsidRPr="005A3806" w:rsidP="00BC5C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38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Взыскать с </w:t>
      </w:r>
      <w:r w:rsidRPr="005A3806" w:rsidR="00CF3E50">
        <w:rPr>
          <w:rFonts w:ascii="Times New Roman" w:eastAsia="Times New Roman" w:hAnsi="Times New Roman" w:cs="Times New Roman"/>
          <w:sz w:val="18"/>
          <w:szCs w:val="18"/>
          <w:lang w:eastAsia="ru-RU"/>
        </w:rPr>
        <w:t>Пурышева</w:t>
      </w:r>
      <w:r w:rsidRPr="005A3806" w:rsidR="00CF3E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</w:t>
      </w:r>
      <w:r w:rsidRPr="005A3806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5A3806" w:rsidR="00CF3E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</w:t>
      </w:r>
      <w:r w:rsidRPr="005A3806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5A38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пользу Акционерного общества «Страховая компания ГАЙДЕ</w:t>
      </w:r>
      <w:r w:rsidRPr="005A38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</w:t>
      </w:r>
      <w:r w:rsidRPr="005A3806" w:rsidR="00CF3E50">
        <w:rPr>
          <w:rFonts w:ascii="Times New Roman" w:eastAsia="Times New Roman" w:hAnsi="Times New Roman" w:cs="Times New Roman"/>
          <w:sz w:val="18"/>
          <w:szCs w:val="18"/>
          <w:lang w:eastAsia="ru-RU"/>
        </w:rPr>
        <w:t>9200</w:t>
      </w:r>
      <w:r w:rsidRPr="005A38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r w:rsidRPr="005A3806" w:rsidR="00CF3E50">
        <w:rPr>
          <w:rFonts w:ascii="Times New Roman" w:eastAsia="Times New Roman" w:hAnsi="Times New Roman" w:cs="Times New Roman"/>
          <w:sz w:val="18"/>
          <w:szCs w:val="18"/>
          <w:lang w:eastAsia="ru-RU"/>
        </w:rPr>
        <w:t>девять тысяч двести</w:t>
      </w:r>
      <w:r w:rsidRPr="005A3806">
        <w:rPr>
          <w:rFonts w:ascii="Times New Roman" w:eastAsia="Times New Roman" w:hAnsi="Times New Roman" w:cs="Times New Roman"/>
          <w:sz w:val="18"/>
          <w:szCs w:val="18"/>
          <w:lang w:eastAsia="ru-RU"/>
        </w:rPr>
        <w:t>) рублей</w:t>
      </w:r>
      <w:r w:rsidRPr="005A3806" w:rsidR="00CF3E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00 копеек</w:t>
      </w:r>
      <w:r w:rsidRPr="005A38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счет удовлетворения регрессного требования.</w:t>
      </w:r>
    </w:p>
    <w:p w:rsidR="00BC5C9B" w:rsidRPr="005A3806" w:rsidP="00BC5C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5A380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Взыскать с </w:t>
      </w:r>
      <w:r w:rsidRPr="005A3806" w:rsidR="00CF3E50">
        <w:rPr>
          <w:rFonts w:ascii="Times New Roman" w:eastAsia="Times New Roman" w:hAnsi="Times New Roman" w:cs="Times New Roman"/>
          <w:sz w:val="18"/>
          <w:szCs w:val="18"/>
          <w:lang w:eastAsia="ru-RU"/>
        </w:rPr>
        <w:t>Пурышева</w:t>
      </w:r>
      <w:r w:rsidRPr="005A3806" w:rsidR="00CF3E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</w:t>
      </w:r>
      <w:r w:rsidRPr="005A3806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5A3806" w:rsidR="00CF3E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</w:t>
      </w:r>
      <w:r w:rsidRPr="005A3806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5A380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в пользу Акционерного общества «Страховая компания ГАЙДЕ» судебные расходы по оплате государственной пошлины в размере 4</w:t>
      </w:r>
      <w:r w:rsidRPr="005A3806" w:rsidR="00CF3E5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00 (четырест</w:t>
      </w:r>
      <w:r w:rsidRPr="005A3806" w:rsidR="002D342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</w:t>
      </w:r>
      <w:r w:rsidRPr="005A3806" w:rsidR="00CF3E5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) </w:t>
      </w:r>
      <w:r w:rsidRPr="005A380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рублей 00 копеек.</w:t>
      </w:r>
    </w:p>
    <w:p w:rsidR="00BC5C9B" w:rsidRPr="005A3806" w:rsidP="00BC5C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3806">
        <w:rPr>
          <w:rFonts w:ascii="Times New Roman" w:eastAsia="Times New Roman" w:hAnsi="Times New Roman" w:cs="Times New Roman"/>
          <w:sz w:val="18"/>
          <w:szCs w:val="18"/>
          <w:lang w:eastAsia="ru-RU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BC5C9B" w:rsidRPr="005A3806" w:rsidP="00BC5C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38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Лица, </w:t>
      </w:r>
      <w:r w:rsidRPr="005A3806">
        <w:rPr>
          <w:rFonts w:ascii="Times New Roman" w:eastAsia="Times New Roman" w:hAnsi="Times New Roman" w:cs="Times New Roman"/>
          <w:sz w:val="18"/>
          <w:szCs w:val="18"/>
          <w:lang w:eastAsia="ru-RU"/>
        </w:rPr>
        <w:t>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BC5C9B" w:rsidRPr="005A3806" w:rsidP="00BC5C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3806">
        <w:rPr>
          <w:rFonts w:ascii="Times New Roman" w:eastAsia="Times New Roman" w:hAnsi="Times New Roman" w:cs="Times New Roman"/>
          <w:sz w:val="18"/>
          <w:szCs w:val="18"/>
          <w:lang w:eastAsia="ru-RU"/>
        </w:rPr>
        <w:t>Мировой судья составляет мотивиро</w:t>
      </w:r>
      <w:r w:rsidRPr="005A3806">
        <w:rPr>
          <w:rFonts w:ascii="Times New Roman" w:eastAsia="Times New Roman" w:hAnsi="Times New Roman" w:cs="Times New Roman"/>
          <w:sz w:val="18"/>
          <w:szCs w:val="18"/>
          <w:lang w:eastAsia="ru-RU"/>
        </w:rPr>
        <w:t>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BC5C9B" w:rsidRPr="005A3806" w:rsidP="00BC5C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38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Решение может быть обжаловано в Центральный районный суд города Симферополя Республики Крым </w:t>
      </w:r>
      <w:r w:rsidRPr="005A3806">
        <w:rPr>
          <w:rFonts w:ascii="Times New Roman" w:eastAsia="Times New Roman" w:hAnsi="Times New Roman" w:cs="Times New Roman"/>
          <w:sz w:val="18"/>
          <w:szCs w:val="18"/>
          <w:lang w:eastAsia="ru-RU"/>
        </w:rPr>
        <w:t>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BC5C9B" w:rsidRPr="005A3806" w:rsidP="00BC5C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C5C9B" w:rsidRPr="005A3806" w:rsidP="00BC5C9B">
      <w:pPr>
        <w:spacing w:after="0" w:line="240" w:lineRule="auto"/>
        <w:ind w:firstLine="851"/>
        <w:jc w:val="both"/>
        <w:rPr>
          <w:sz w:val="18"/>
          <w:szCs w:val="18"/>
        </w:rPr>
      </w:pPr>
      <w:r w:rsidRPr="005A38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               </w:t>
      </w:r>
      <w:r w:rsidRPr="005A38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 w:rsidRPr="005A3806" w:rsidR="002D342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подпись</w:t>
      </w:r>
      <w:r w:rsidRPr="005A38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А.Л.Тоскина</w:t>
      </w:r>
    </w:p>
    <w:p w:rsidR="000867DD" w:rsidRPr="005A3806">
      <w:pPr>
        <w:rPr>
          <w:sz w:val="18"/>
          <w:szCs w:val="1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9B"/>
    <w:rsid w:val="000867DD"/>
    <w:rsid w:val="002D3422"/>
    <w:rsid w:val="005A3806"/>
    <w:rsid w:val="00BC5C9B"/>
    <w:rsid w:val="00CF3E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C9B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