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5663" w:rsidRPr="00F10347" w:rsidP="00A35663">
      <w:pPr>
        <w:spacing w:after="0" w:line="240" w:lineRule="auto"/>
        <w:ind w:right="-45"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02-0</w:t>
      </w: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F10347" w:rsidR="008B448F">
        <w:rPr>
          <w:rFonts w:ascii="Times New Roman" w:eastAsia="Times New Roman" w:hAnsi="Times New Roman" w:cs="Times New Roman"/>
          <w:sz w:val="18"/>
          <w:szCs w:val="18"/>
          <w:lang w:eastAsia="ru-RU"/>
        </w:rPr>
        <w:t>16</w:t>
      </w: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>/17/20</w:t>
      </w: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</w:p>
    <w:p w:rsidR="00A35663" w:rsidRPr="00F10347" w:rsidP="00A35663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103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РЕШЕНИЕ</w:t>
      </w:r>
    </w:p>
    <w:p w:rsidR="00A35663" w:rsidRPr="00F10347" w:rsidP="00A35663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103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ИМЕНЕМ РОССИЙСКОЙ ФЕДЕРАЦИИ</w:t>
      </w:r>
    </w:p>
    <w:p w:rsidR="00A35663" w:rsidRPr="00F10347" w:rsidP="00A35663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103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(резолютивная часть)</w:t>
      </w:r>
    </w:p>
    <w:p w:rsidR="00A35663" w:rsidRPr="00F10347" w:rsidP="00A35663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12 февраля 2020 года                                                     </w:t>
      </w: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>г. Симферополь</w:t>
      </w:r>
    </w:p>
    <w:p w:rsidR="00A35663" w:rsidRPr="00F10347" w:rsidP="00A35663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5663" w:rsidRPr="00F10347" w:rsidP="00A35663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A35663" w:rsidRPr="00F10347" w:rsidP="00A35663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ведении протокола судебного заседания</w:t>
      </w: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>секретарем Дмитриевым С.С.,</w:t>
      </w: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A35663" w:rsidRPr="00F10347" w:rsidP="00A35663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рассмотрев в открыто</w:t>
      </w: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 судебном заседании в г. Симферополе гражданское дело по иску Публичного акционерного общества Страховая Компания «Росгосстрах» к </w:t>
      </w:r>
      <w:r w:rsidRPr="00F10347" w:rsidR="008B448F">
        <w:rPr>
          <w:rFonts w:ascii="Times New Roman" w:eastAsia="Times New Roman" w:hAnsi="Times New Roman" w:cs="Times New Roman"/>
          <w:sz w:val="18"/>
          <w:szCs w:val="18"/>
          <w:lang w:eastAsia="ru-RU"/>
        </w:rPr>
        <w:t>Усеинову</w:t>
      </w:r>
      <w:r w:rsidRPr="00F10347" w:rsidR="008B44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</w:t>
      </w: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F10347" w:rsidR="008B44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</w:t>
      </w: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возмещении ущерба в порядке регресса</w:t>
      </w:r>
      <w:r w:rsidRPr="00F103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</w:t>
      </w:r>
    </w:p>
    <w:p w:rsidR="00A35663" w:rsidRPr="00F10347" w:rsidP="00A35663">
      <w:pPr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103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руководствуясь статьями 194-199, 321 Гражданского проц</w:t>
      </w:r>
      <w:r w:rsidRPr="00F103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ессуального кодекса Российской Федерации, суд  – </w:t>
      </w:r>
    </w:p>
    <w:p w:rsidR="00A35663" w:rsidRPr="00F10347" w:rsidP="00A35663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РЕШИЛ:</w:t>
      </w:r>
    </w:p>
    <w:p w:rsidR="00A35663" w:rsidRPr="00F10347" w:rsidP="00A35663">
      <w:pPr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 Публичного акционерного общества Страховая Компания «Росгосстрах» к </w:t>
      </w:r>
      <w:r w:rsidRPr="00F10347" w:rsidR="008B448F">
        <w:rPr>
          <w:rFonts w:ascii="Times New Roman" w:eastAsia="Times New Roman" w:hAnsi="Times New Roman" w:cs="Times New Roman"/>
          <w:sz w:val="18"/>
          <w:szCs w:val="18"/>
          <w:lang w:eastAsia="ru-RU"/>
        </w:rPr>
        <w:t>Усеинову</w:t>
      </w:r>
      <w:r w:rsidRPr="00F10347" w:rsidR="008B44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</w:t>
      </w: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F10347" w:rsidR="008B44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</w:t>
      </w: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F10347" w:rsidR="008B44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возмеще</w:t>
      </w: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нии ущерба в порядке регресса </w:t>
      </w: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>– удовлетворить.</w:t>
      </w:r>
    </w:p>
    <w:p w:rsidR="00A35663" w:rsidRPr="00F10347" w:rsidP="00A356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Взыскать с </w:t>
      </w:r>
      <w:r w:rsidRPr="00F10347" w:rsidR="008B448F">
        <w:rPr>
          <w:rFonts w:ascii="Times New Roman" w:eastAsia="Times New Roman" w:hAnsi="Times New Roman" w:cs="Times New Roman"/>
          <w:sz w:val="18"/>
          <w:szCs w:val="18"/>
          <w:lang w:eastAsia="ru-RU"/>
        </w:rPr>
        <w:t>Усеинова</w:t>
      </w:r>
      <w:r w:rsidRPr="00F10347" w:rsidR="008B44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</w:t>
      </w: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F10347" w:rsidR="008B44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</w:t>
      </w: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пользу Публичного акционерного общества Страховая Компания «Росгосстрах» </w:t>
      </w:r>
      <w:r w:rsidRPr="00F10347" w:rsidR="008B448F">
        <w:rPr>
          <w:rFonts w:ascii="Times New Roman" w:eastAsia="Times New Roman" w:hAnsi="Times New Roman" w:cs="Times New Roman"/>
          <w:sz w:val="18"/>
          <w:szCs w:val="18"/>
          <w:lang w:eastAsia="ru-RU"/>
        </w:rPr>
        <w:t>9334</w:t>
      </w: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F10347" w:rsidR="008B448F">
        <w:rPr>
          <w:rFonts w:ascii="Times New Roman" w:eastAsia="Times New Roman" w:hAnsi="Times New Roman" w:cs="Times New Roman"/>
          <w:sz w:val="18"/>
          <w:szCs w:val="18"/>
          <w:lang w:eastAsia="ru-RU"/>
        </w:rPr>
        <w:t>девять тысяч триста тридцать четыре</w:t>
      </w: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>) рубл</w:t>
      </w: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10347" w:rsidR="008B448F">
        <w:rPr>
          <w:rFonts w:ascii="Times New Roman" w:eastAsia="Times New Roman" w:hAnsi="Times New Roman" w:cs="Times New Roman"/>
          <w:sz w:val="18"/>
          <w:szCs w:val="18"/>
          <w:lang w:eastAsia="ru-RU"/>
        </w:rPr>
        <w:t>14</w:t>
      </w: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копеек в счет удовлетворения регрессного требования.</w:t>
      </w:r>
    </w:p>
    <w:p w:rsidR="00A35663" w:rsidRPr="00F10347" w:rsidP="00A356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103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Взыскать с </w:t>
      </w:r>
      <w:r w:rsidRPr="00F10347" w:rsidR="008B44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Усеинова</w:t>
      </w:r>
      <w:r w:rsidRPr="00F10347" w:rsidR="008B44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</w:t>
      </w:r>
      <w:r w:rsidRPr="00F103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F10347" w:rsidR="008B44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Э</w:t>
      </w:r>
      <w:r w:rsidRPr="00F103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F10347" w:rsidR="008B44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F103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 пользу </w:t>
      </w: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Публичного акционерного </w:t>
      </w: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общества Страховая Компания «Росгосстрах»</w:t>
      </w:r>
      <w:r w:rsidRPr="00F103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судебные расходы по оплате государственной пошлины в размере </w:t>
      </w:r>
      <w:r w:rsidRPr="00F10347" w:rsidR="008B44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400</w:t>
      </w:r>
      <w:r w:rsidRPr="00F103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</w:t>
      </w:r>
      <w:r w:rsidRPr="00F10347" w:rsidR="008B44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четыреста</w:t>
      </w:r>
      <w:r w:rsidRPr="00F103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) рублей </w:t>
      </w:r>
      <w:r w:rsidRPr="00F10347" w:rsidR="001221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00</w:t>
      </w:r>
      <w:r w:rsidRPr="00F103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копеек.</w:t>
      </w:r>
    </w:p>
    <w:p w:rsidR="00A35663" w:rsidRPr="00F10347" w:rsidP="00A356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Лица, участвующие в деле, их представители, присутствовавшие в судебном заседании, вправе подать заявление о </w:t>
      </w: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составлении мотивированного решения суда в течение трех дней со дня оглашения резолютивной части решения суда.</w:t>
      </w:r>
    </w:p>
    <w:p w:rsidR="00A35663" w:rsidRPr="00F10347" w:rsidP="00A356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</w:t>
      </w: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>ия суда в течение пятнадцати дней со дня оглашения резолютивной части решения суда.</w:t>
      </w:r>
    </w:p>
    <w:p w:rsidR="00A35663" w:rsidRPr="00F10347" w:rsidP="00A356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</w:t>
      </w: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>анного решения суда.</w:t>
      </w:r>
    </w:p>
    <w:p w:rsidR="00A35663" w:rsidRPr="00F10347" w:rsidP="00A356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</w:t>
      </w: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>еспублики Крым в течение месяца со дня принятия решения суда в окончательной форме.</w:t>
      </w:r>
    </w:p>
    <w:p w:rsidR="00A35663" w:rsidRPr="00F10347" w:rsidP="00A356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5A43" w:rsidRPr="00F10347" w:rsidP="00A35663">
      <w:pPr>
        <w:spacing w:after="0" w:line="240" w:lineRule="auto"/>
        <w:ind w:firstLine="851"/>
        <w:jc w:val="both"/>
        <w:rPr>
          <w:sz w:val="18"/>
          <w:szCs w:val="18"/>
        </w:rPr>
      </w:pPr>
      <w:r w:rsidRPr="00F10347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                                                        А.Л.Тоскина</w:t>
      </w:r>
    </w:p>
    <w:sectPr w:rsidSect="00951923">
      <w:headerReference w:type="even" r:id="rId4"/>
      <w:headerReference w:type="default" r:id="rId5"/>
      <w:footerReference w:type="default" r:id="rId6"/>
      <w:pgSz w:w="11906" w:h="16838"/>
      <w:pgMar w:top="-993" w:right="849" w:bottom="709" w:left="1560" w:header="284" w:footer="2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9937366"/>
      <w:docPartObj>
        <w:docPartGallery w:val="Page Numbers (Bottom of Page)"/>
        <w:docPartUnique/>
      </w:docPartObj>
    </w:sdtPr>
    <w:sdtContent>
      <w:p w:rsidR="008054BC">
        <w:pPr>
          <w:pStyle w:val="Footer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4B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 w:rsidP="008054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5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>
    <w:pPr>
      <w:pStyle w:val="Header"/>
    </w:pPr>
  </w:p>
  <w:p w:rsidR="00805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63"/>
    <w:rsid w:val="001221E6"/>
    <w:rsid w:val="002C5A43"/>
    <w:rsid w:val="00326552"/>
    <w:rsid w:val="0076137B"/>
    <w:rsid w:val="008054BC"/>
    <w:rsid w:val="008B448F"/>
    <w:rsid w:val="00A35663"/>
    <w:rsid w:val="00C545F8"/>
    <w:rsid w:val="00E131BD"/>
    <w:rsid w:val="00F103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356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A35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35663"/>
  </w:style>
  <w:style w:type="paragraph" w:styleId="Footer">
    <w:name w:val="footer"/>
    <w:basedOn w:val="Normal"/>
    <w:link w:val="a0"/>
    <w:uiPriority w:val="99"/>
    <w:unhideWhenUsed/>
    <w:rsid w:val="00A356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356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