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D48E5" w:rsidRPr="00572D51" w:rsidP="00DD48E5">
      <w:pPr>
        <w:ind w:right="-45" w:firstLine="851"/>
        <w:jc w:val="right"/>
        <w:rPr>
          <w:sz w:val="28"/>
          <w:szCs w:val="28"/>
        </w:rPr>
      </w:pPr>
      <w:r w:rsidRPr="00572D51">
        <w:rPr>
          <w:sz w:val="28"/>
          <w:szCs w:val="28"/>
        </w:rPr>
        <w:t>Дело № 02-0</w:t>
      </w:r>
      <w:r w:rsidR="00E56C60">
        <w:rPr>
          <w:sz w:val="28"/>
          <w:szCs w:val="28"/>
        </w:rPr>
        <w:t>114</w:t>
      </w:r>
      <w:r w:rsidRPr="00572D51">
        <w:rPr>
          <w:sz w:val="28"/>
          <w:szCs w:val="28"/>
        </w:rPr>
        <w:t>/17/202</w:t>
      </w:r>
      <w:r w:rsidR="00E56C60">
        <w:rPr>
          <w:sz w:val="28"/>
          <w:szCs w:val="28"/>
        </w:rPr>
        <w:t>4</w:t>
      </w:r>
    </w:p>
    <w:p w:rsidR="00DD48E5" w:rsidRPr="00572D51" w:rsidP="00DD48E5">
      <w:pPr>
        <w:ind w:right="-45"/>
        <w:jc w:val="center"/>
        <w:rPr>
          <w:bCs/>
          <w:sz w:val="28"/>
          <w:szCs w:val="28"/>
        </w:rPr>
      </w:pPr>
      <w:r w:rsidRPr="00572D51">
        <w:rPr>
          <w:bCs/>
          <w:sz w:val="28"/>
          <w:szCs w:val="28"/>
        </w:rPr>
        <w:t>РЕШЕНИЕ</w:t>
      </w:r>
    </w:p>
    <w:p w:rsidR="00DD48E5" w:rsidRPr="00572D51" w:rsidP="00DD48E5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8"/>
          <w:szCs w:val="28"/>
        </w:rPr>
      </w:pPr>
      <w:r w:rsidRPr="00572D51">
        <w:rPr>
          <w:bCs/>
          <w:sz w:val="28"/>
          <w:szCs w:val="28"/>
        </w:rPr>
        <w:t>ИМЕНЕМ РОССИЙСКОЙ ФЕДЕРАЦИИ</w:t>
      </w:r>
    </w:p>
    <w:p w:rsidR="00DD48E5" w:rsidRPr="00572D51" w:rsidP="00DD48E5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/>
          <w:bCs/>
          <w:sz w:val="28"/>
          <w:szCs w:val="28"/>
        </w:rPr>
      </w:pPr>
      <w:r w:rsidRPr="00572D51">
        <w:rPr>
          <w:bCs/>
          <w:sz w:val="28"/>
          <w:szCs w:val="28"/>
        </w:rPr>
        <w:t>(резолютивная часть)</w:t>
      </w:r>
    </w:p>
    <w:p w:rsidR="00DD48E5" w:rsidRPr="00572D51" w:rsidP="00EE049C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11 марта 2024</w:t>
      </w:r>
      <w:r w:rsidRPr="00572D51">
        <w:rPr>
          <w:bCs/>
          <w:sz w:val="28"/>
          <w:szCs w:val="28"/>
        </w:rPr>
        <w:t xml:space="preserve"> года                                </w:t>
      </w:r>
      <w:r w:rsidRPr="00572D51">
        <w:rPr>
          <w:bCs/>
          <w:sz w:val="28"/>
          <w:szCs w:val="28"/>
        </w:rPr>
        <w:tab/>
        <w:t xml:space="preserve">        </w:t>
      </w:r>
      <w:r w:rsidRPr="00572D51">
        <w:rPr>
          <w:bCs/>
          <w:sz w:val="28"/>
          <w:szCs w:val="28"/>
        </w:rPr>
        <w:tab/>
        <w:t>г. Симферополь</w:t>
      </w:r>
      <w:r w:rsidR="00017FE9">
        <w:rPr>
          <w:bCs/>
          <w:sz w:val="28"/>
          <w:szCs w:val="28"/>
        </w:rPr>
        <w:t xml:space="preserve">   </w:t>
      </w:r>
    </w:p>
    <w:p w:rsidR="00DD48E5" w:rsidRPr="00572D51" w:rsidP="00DD48E5">
      <w:pPr>
        <w:jc w:val="center"/>
        <w:rPr>
          <w:bCs/>
          <w:sz w:val="28"/>
          <w:szCs w:val="28"/>
        </w:rPr>
      </w:pPr>
    </w:p>
    <w:p w:rsidR="00DD48E5" w:rsidRPr="00572D51" w:rsidP="00DD48E5">
      <w:pPr>
        <w:ind w:firstLine="851"/>
        <w:jc w:val="both"/>
        <w:rPr>
          <w:bCs/>
          <w:sz w:val="28"/>
          <w:szCs w:val="28"/>
          <w:lang w:val="x-none"/>
        </w:rPr>
      </w:pPr>
      <w:r w:rsidRPr="00572D51">
        <w:rPr>
          <w:bCs/>
          <w:sz w:val="28"/>
          <w:szCs w:val="28"/>
          <w:lang w:val="x-none"/>
        </w:rPr>
        <w:t xml:space="preserve"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А.Л., </w:t>
      </w:r>
    </w:p>
    <w:p w:rsidR="00DD48E5" w:rsidRPr="00572D51" w:rsidP="00DD48E5">
      <w:pPr>
        <w:ind w:firstLine="851"/>
        <w:jc w:val="both"/>
        <w:rPr>
          <w:bCs/>
          <w:sz w:val="28"/>
          <w:szCs w:val="28"/>
          <w:lang w:val="x-none"/>
        </w:rPr>
      </w:pPr>
      <w:r w:rsidRPr="00572D51">
        <w:rPr>
          <w:bCs/>
          <w:sz w:val="28"/>
          <w:szCs w:val="28"/>
          <w:lang w:val="x-none"/>
        </w:rPr>
        <w:t xml:space="preserve">при ведении протокола судебного заседания </w:t>
      </w:r>
      <w:r w:rsidR="00E56C60">
        <w:rPr>
          <w:bCs/>
          <w:sz w:val="28"/>
          <w:szCs w:val="28"/>
          <w:lang w:val="x-none"/>
        </w:rPr>
        <w:t>секретарем Убийконь А.Е.</w:t>
      </w:r>
      <w:r w:rsidRPr="00572D51">
        <w:rPr>
          <w:bCs/>
          <w:sz w:val="28"/>
          <w:szCs w:val="28"/>
          <w:lang w:val="x-none"/>
        </w:rPr>
        <w:t>,</w:t>
      </w:r>
    </w:p>
    <w:p w:rsidR="00DD48E5" w:rsidRPr="00572D51" w:rsidP="00DD48E5">
      <w:pPr>
        <w:ind w:right="-45" w:firstLine="851"/>
        <w:jc w:val="both"/>
        <w:rPr>
          <w:bCs/>
          <w:sz w:val="28"/>
          <w:szCs w:val="28"/>
          <w:lang w:val="x-none"/>
        </w:rPr>
      </w:pPr>
      <w:r w:rsidRPr="00572D51">
        <w:rPr>
          <w:bCs/>
          <w:sz w:val="28"/>
          <w:szCs w:val="28"/>
          <w:lang w:val="x-none"/>
        </w:rPr>
        <w:t xml:space="preserve">рассмотрев в открытом </w:t>
      </w:r>
      <w:r w:rsidRPr="00572D51">
        <w:rPr>
          <w:bCs/>
          <w:sz w:val="28"/>
          <w:szCs w:val="28"/>
          <w:lang w:val="x-none"/>
        </w:rPr>
        <w:t xml:space="preserve">судебном заседании гражданское дело по иску </w:t>
      </w:r>
      <w:r w:rsidRPr="00572D51" w:rsidR="00047C35">
        <w:rPr>
          <w:bCs/>
          <w:sz w:val="28"/>
          <w:szCs w:val="28"/>
          <w:lang w:val="x-none"/>
        </w:rPr>
        <w:t xml:space="preserve">Общества с ограниченной ответственностью </w:t>
      </w:r>
      <w:r w:rsidR="00E56C60">
        <w:rPr>
          <w:bCs/>
          <w:sz w:val="28"/>
          <w:szCs w:val="28"/>
          <w:lang w:val="x-none"/>
        </w:rPr>
        <w:t>м</w:t>
      </w:r>
      <w:r w:rsidRPr="00572D51" w:rsidR="00047C35">
        <w:rPr>
          <w:bCs/>
          <w:sz w:val="28"/>
          <w:szCs w:val="28"/>
          <w:lang w:val="x-none"/>
        </w:rPr>
        <w:t>икрокредитная компания «</w:t>
      </w:r>
      <w:r w:rsidRPr="00572D51" w:rsidR="0002597B">
        <w:rPr>
          <w:bCs/>
          <w:sz w:val="28"/>
          <w:szCs w:val="28"/>
          <w:lang w:val="x-none"/>
        </w:rPr>
        <w:t>Займоград</w:t>
      </w:r>
      <w:r w:rsidRPr="00572D51" w:rsidR="00047C35">
        <w:rPr>
          <w:bCs/>
          <w:sz w:val="28"/>
          <w:szCs w:val="28"/>
          <w:lang w:val="x-none"/>
        </w:rPr>
        <w:t xml:space="preserve">» к </w:t>
      </w:r>
      <w:r w:rsidR="00E56C60">
        <w:rPr>
          <w:bCs/>
          <w:sz w:val="28"/>
          <w:szCs w:val="28"/>
          <w:lang w:val="x-none"/>
        </w:rPr>
        <w:t>Сальва Евгению Анатольевичу</w:t>
      </w:r>
      <w:r w:rsidRPr="00572D51" w:rsidR="00047C35">
        <w:rPr>
          <w:bCs/>
          <w:sz w:val="28"/>
          <w:szCs w:val="28"/>
          <w:lang w:val="x-none"/>
        </w:rPr>
        <w:t xml:space="preserve"> о взыскании </w:t>
      </w:r>
      <w:r w:rsidR="00E56C60">
        <w:rPr>
          <w:bCs/>
          <w:sz w:val="28"/>
          <w:szCs w:val="28"/>
          <w:lang w:val="x-none"/>
        </w:rPr>
        <w:t>убытков</w:t>
      </w:r>
      <w:r w:rsidRPr="00572D51">
        <w:rPr>
          <w:bCs/>
          <w:sz w:val="28"/>
          <w:szCs w:val="28"/>
          <w:lang w:val="x-none"/>
        </w:rPr>
        <w:t>,</w:t>
      </w:r>
    </w:p>
    <w:p w:rsidR="00DD48E5" w:rsidRPr="00572D51" w:rsidP="00DD48E5">
      <w:pPr>
        <w:ind w:right="-45" w:firstLine="851"/>
        <w:jc w:val="both"/>
        <w:rPr>
          <w:bCs/>
          <w:sz w:val="28"/>
          <w:szCs w:val="28"/>
        </w:rPr>
      </w:pPr>
      <w:r w:rsidRPr="00572D51">
        <w:rPr>
          <w:bCs/>
          <w:sz w:val="28"/>
          <w:szCs w:val="28"/>
        </w:rPr>
        <w:t>руководствуясь статьями 194-199, 321 Гражданского процессуального кодекса Российской</w:t>
      </w:r>
      <w:r w:rsidRPr="00572D51">
        <w:rPr>
          <w:bCs/>
          <w:sz w:val="28"/>
          <w:szCs w:val="28"/>
        </w:rPr>
        <w:t xml:space="preserve"> Федерации, суд – </w:t>
      </w:r>
    </w:p>
    <w:p w:rsidR="00DD48E5" w:rsidRPr="00572D51" w:rsidP="00DD48E5">
      <w:pPr>
        <w:ind w:right="-45"/>
        <w:jc w:val="center"/>
        <w:rPr>
          <w:sz w:val="28"/>
          <w:szCs w:val="28"/>
        </w:rPr>
      </w:pPr>
      <w:r w:rsidRPr="00572D51">
        <w:rPr>
          <w:sz w:val="28"/>
          <w:szCs w:val="28"/>
        </w:rPr>
        <w:t>РЕШИЛ:</w:t>
      </w:r>
    </w:p>
    <w:p w:rsidR="00DD48E5" w:rsidRPr="00572D51" w:rsidP="00DD48E5">
      <w:pPr>
        <w:ind w:right="-45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удовлетворении иска </w:t>
      </w:r>
      <w:r w:rsidRPr="00E56C60">
        <w:rPr>
          <w:sz w:val="28"/>
          <w:szCs w:val="28"/>
        </w:rPr>
        <w:t>Общества с ограниченной ответственностью микрокредитная компания «Займоград» к Сальва Евгению Анатольевичу о взыскании убытков</w:t>
      </w:r>
      <w:r>
        <w:rPr>
          <w:sz w:val="28"/>
          <w:szCs w:val="28"/>
        </w:rPr>
        <w:t xml:space="preserve"> - отказать</w:t>
      </w:r>
      <w:r w:rsidRPr="00572D51">
        <w:rPr>
          <w:sz w:val="28"/>
          <w:szCs w:val="28"/>
        </w:rPr>
        <w:t>.</w:t>
      </w:r>
    </w:p>
    <w:p w:rsidR="00DD48E5" w:rsidRPr="00572D51" w:rsidP="00DD48E5">
      <w:pPr>
        <w:ind w:right="-45" w:firstLine="851"/>
        <w:jc w:val="both"/>
        <w:rPr>
          <w:sz w:val="28"/>
          <w:szCs w:val="28"/>
        </w:rPr>
      </w:pPr>
      <w:r w:rsidRPr="00572D51">
        <w:rPr>
          <w:sz w:val="28"/>
          <w:szCs w:val="28"/>
        </w:rPr>
        <w:t>Лица, участвующие в деле, их представители, присутствовавшие в судебн</w:t>
      </w:r>
      <w:r w:rsidRPr="00572D51">
        <w:rPr>
          <w:sz w:val="28"/>
          <w:szCs w:val="28"/>
        </w:rPr>
        <w:t>ом заседании, вправе подать заявление о составлении мотивированного решения суда в течение трех дней со дня оглашения резолютивной части решения суда.</w:t>
      </w:r>
    </w:p>
    <w:p w:rsidR="00DD48E5" w:rsidRPr="00572D51" w:rsidP="00DD48E5">
      <w:pPr>
        <w:ind w:right="-45" w:firstLine="851"/>
        <w:jc w:val="both"/>
        <w:rPr>
          <w:sz w:val="28"/>
          <w:szCs w:val="28"/>
        </w:rPr>
      </w:pPr>
      <w:r w:rsidRPr="00572D51">
        <w:rPr>
          <w:sz w:val="28"/>
          <w:szCs w:val="28"/>
        </w:rPr>
        <w:t xml:space="preserve">Лица, участвующие в деле, их представители, не присутствовавшие в судебном заседании, вправе подать </w:t>
      </w:r>
      <w:r w:rsidRPr="00572D51">
        <w:rPr>
          <w:sz w:val="28"/>
          <w:szCs w:val="28"/>
        </w:rPr>
        <w:t>заявление о составлении мотивированного решения суда в течение пятнадцать дней со дня оглашения резолютивной части решения суда.</w:t>
      </w:r>
    </w:p>
    <w:p w:rsidR="00DD48E5" w:rsidRPr="00572D51" w:rsidP="00DD48E5">
      <w:pPr>
        <w:ind w:right="-45" w:firstLine="851"/>
        <w:jc w:val="both"/>
        <w:rPr>
          <w:sz w:val="28"/>
          <w:szCs w:val="28"/>
        </w:rPr>
      </w:pPr>
      <w:r w:rsidRPr="00572D51">
        <w:rPr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 и их пре</w:t>
      </w:r>
      <w:r w:rsidRPr="00572D51">
        <w:rPr>
          <w:sz w:val="28"/>
          <w:szCs w:val="28"/>
        </w:rPr>
        <w:t>дставителей заявления о составлении мотивированного решения суда.</w:t>
      </w:r>
    </w:p>
    <w:p w:rsidR="00DD48E5" w:rsidRPr="00572D51" w:rsidP="00DD48E5">
      <w:pPr>
        <w:ind w:right="-45" w:firstLine="851"/>
        <w:jc w:val="both"/>
        <w:rPr>
          <w:sz w:val="28"/>
          <w:szCs w:val="28"/>
        </w:rPr>
      </w:pPr>
      <w:r w:rsidRPr="00572D51">
        <w:rPr>
          <w:sz w:val="28"/>
          <w:szCs w:val="28"/>
        </w:rPr>
        <w:t>Решение может быть обжаловано в Центральный районный суд города Симферополя Республики Крым через мирового судью судебного участка №17 Центрального судебного района города Симферополь (Центр</w:t>
      </w:r>
      <w:r w:rsidRPr="00572D51">
        <w:rPr>
          <w:sz w:val="28"/>
          <w:szCs w:val="28"/>
        </w:rPr>
        <w:t>альный район городского округа Симферополя) Республики Крым в течение месяца со дня принятия решения суда в окончательной форме.</w:t>
      </w:r>
    </w:p>
    <w:p w:rsidR="00572D51" w:rsidP="00C24B19">
      <w:pPr>
        <w:ind w:right="-45" w:firstLine="851"/>
        <w:jc w:val="both"/>
        <w:rPr>
          <w:sz w:val="28"/>
          <w:szCs w:val="28"/>
        </w:rPr>
      </w:pPr>
    </w:p>
    <w:p w:rsidR="007B5DA7" w:rsidRPr="00572D51" w:rsidP="00C24B19">
      <w:pPr>
        <w:ind w:right="-45" w:firstLine="851"/>
        <w:jc w:val="both"/>
        <w:rPr>
          <w:sz w:val="28"/>
          <w:szCs w:val="28"/>
        </w:rPr>
      </w:pPr>
      <w:r w:rsidRPr="00572D51">
        <w:rPr>
          <w:sz w:val="28"/>
          <w:szCs w:val="28"/>
        </w:rPr>
        <w:t>Мировой судья                                                 А.Л.Тоскина</w:t>
      </w:r>
    </w:p>
    <w:sectPr w:rsidSect="00572D51">
      <w:headerReference w:type="even" r:id="rId4"/>
      <w:headerReference w:type="default" r:id="rId5"/>
      <w:pgSz w:w="11906" w:h="16838"/>
      <w:pgMar w:top="1134" w:right="849" w:bottom="567" w:left="1701" w:header="708" w:footer="412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23EE" w:rsidP="005F23E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B4CC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F23E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23EE">
    <w:pPr>
      <w:pStyle w:val="Header"/>
    </w:pPr>
  </w:p>
  <w:p w:rsidR="005F23E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proofState w:spelling="clean" w:grammar="clean"/>
  <w:defaultTabStop w:val="708"/>
  <w:characterSpacingControl w:val="doNotCompress"/>
  <w:compat/>
  <w:rsids>
    <w:rsidRoot w:val="00DD48E5"/>
    <w:rsid w:val="00017FE9"/>
    <w:rsid w:val="0002597B"/>
    <w:rsid w:val="00047C35"/>
    <w:rsid w:val="000B4CCC"/>
    <w:rsid w:val="003D7C83"/>
    <w:rsid w:val="00572D51"/>
    <w:rsid w:val="005F12EE"/>
    <w:rsid w:val="005F23EE"/>
    <w:rsid w:val="00756B5C"/>
    <w:rsid w:val="007B5DA7"/>
    <w:rsid w:val="00960D09"/>
    <w:rsid w:val="00BD20CA"/>
    <w:rsid w:val="00C24B19"/>
    <w:rsid w:val="00DD48E5"/>
    <w:rsid w:val="00E56C60"/>
    <w:rsid w:val="00EB12D4"/>
    <w:rsid w:val="00EE049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48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DD48E5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DD48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DD48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