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3F08" w:rsidRPr="001D3FC1" w:rsidP="00F33F08">
      <w:pPr>
        <w:ind w:right="-45" w:firstLine="851"/>
        <w:jc w:val="right"/>
        <w:rPr>
          <w:sz w:val="28"/>
          <w:szCs w:val="28"/>
        </w:rPr>
      </w:pPr>
      <w:r w:rsidRPr="001D3FC1">
        <w:rPr>
          <w:sz w:val="28"/>
          <w:szCs w:val="28"/>
        </w:rPr>
        <w:t>Дело № 02-0</w:t>
      </w:r>
      <w:r w:rsidR="00C26691">
        <w:rPr>
          <w:sz w:val="28"/>
          <w:szCs w:val="28"/>
        </w:rPr>
        <w:t>364</w:t>
      </w:r>
      <w:r w:rsidRPr="001D3FC1">
        <w:rPr>
          <w:sz w:val="28"/>
          <w:szCs w:val="28"/>
        </w:rPr>
        <w:t>/17/202</w:t>
      </w:r>
      <w:r w:rsidR="00C26691">
        <w:rPr>
          <w:sz w:val="28"/>
          <w:szCs w:val="28"/>
        </w:rPr>
        <w:t>4</w:t>
      </w:r>
    </w:p>
    <w:p w:rsidR="00F33F08" w:rsidRPr="001D3FC1" w:rsidP="00F33F08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F33F08" w:rsidP="00F33F08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 мая 2024 года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 Симферополь</w:t>
      </w:r>
    </w:p>
    <w:p w:rsidR="00F33F08" w:rsidP="00F33F08">
      <w:pPr>
        <w:pStyle w:val="Subtitle"/>
        <w:ind w:firstLine="851"/>
        <w:jc w:val="both"/>
        <w:rPr>
          <w:bCs/>
          <w:sz w:val="28"/>
          <w:szCs w:val="28"/>
          <w:lang w:val="ru-RU"/>
        </w:rPr>
      </w:pPr>
    </w:p>
    <w:p w:rsidR="00F33F08" w:rsidP="00F33F08">
      <w:pPr>
        <w:pStyle w:val="Subtitle"/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</w:t>
      </w:r>
      <w:r>
        <w:rPr>
          <w:bCs/>
          <w:sz w:val="28"/>
          <w:szCs w:val="28"/>
        </w:rPr>
        <w:t>ировой судья судебного участка №1</w:t>
      </w:r>
      <w:r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  <w:lang w:val="ru-RU"/>
        </w:rPr>
        <w:t>Тоскина А.Л.</w:t>
      </w:r>
      <w:r>
        <w:rPr>
          <w:bCs/>
          <w:sz w:val="28"/>
          <w:szCs w:val="28"/>
        </w:rPr>
        <w:t xml:space="preserve">, </w:t>
      </w:r>
    </w:p>
    <w:p w:rsidR="00F33F08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</w:t>
      </w:r>
      <w:r w:rsidR="00C26691">
        <w:rPr>
          <w:sz w:val="28"/>
          <w:szCs w:val="28"/>
        </w:rPr>
        <w:t>Бошковой Ю.С.</w:t>
      </w:r>
      <w:r>
        <w:rPr>
          <w:sz w:val="28"/>
          <w:szCs w:val="28"/>
        </w:rPr>
        <w:t>,</w:t>
      </w:r>
    </w:p>
    <w:p w:rsidR="00F33F08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val="x-none"/>
        </w:rPr>
        <w:t>рассмотрев в открытом судебном заседании гражданское дело по иску Го</w:t>
      </w:r>
      <w:r>
        <w:rPr>
          <w:bCs/>
          <w:sz w:val="28"/>
          <w:szCs w:val="28"/>
          <w:lang w:val="x-none"/>
        </w:rPr>
        <w:t xml:space="preserve">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Республики Крым» к </w:t>
      </w:r>
      <w:r w:rsidR="00C26691">
        <w:rPr>
          <w:bCs/>
          <w:sz w:val="28"/>
          <w:szCs w:val="28"/>
          <w:lang w:val="x-none"/>
        </w:rPr>
        <w:t>Юрашеву Александру Николаевичу</w:t>
      </w:r>
      <w:r>
        <w:rPr>
          <w:bCs/>
          <w:sz w:val="28"/>
          <w:szCs w:val="28"/>
          <w:lang w:val="x-none"/>
        </w:rPr>
        <w:t xml:space="preserve"> о взыскании необоснован</w:t>
      </w:r>
      <w:r>
        <w:rPr>
          <w:bCs/>
          <w:sz w:val="28"/>
          <w:szCs w:val="28"/>
          <w:lang w:val="x-none"/>
        </w:rPr>
        <w:t>но полученной выплаты, третье лицо, не заявляющие самостоятельные требования на предмет спора на стороне истца - Департамент труда и социальной защиты населения администрации города Симферополя Республики Крым,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</w:t>
      </w:r>
      <w:r w:rsidRPr="001D3FC1">
        <w:rPr>
          <w:sz w:val="28"/>
          <w:szCs w:val="28"/>
        </w:rPr>
        <w:t xml:space="preserve">кого процессуального кодекса Российской Федерации, суд – </w:t>
      </w:r>
    </w:p>
    <w:p w:rsidR="00F33F08" w:rsidRPr="001D3FC1" w:rsidP="00F33F08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Иск </w:t>
      </w:r>
      <w:r w:rsidRPr="00895AB2"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 технической базы учреждений социального обслуживания и занятости в Р</w:t>
      </w:r>
      <w:r w:rsidRPr="00895AB2">
        <w:rPr>
          <w:sz w:val="28"/>
          <w:szCs w:val="28"/>
        </w:rPr>
        <w:t xml:space="preserve">еспублики Крым» </w:t>
      </w:r>
      <w:r w:rsidRPr="00750328">
        <w:rPr>
          <w:sz w:val="28"/>
          <w:szCs w:val="28"/>
        </w:rPr>
        <w:t xml:space="preserve">к </w:t>
      </w:r>
      <w:r w:rsidRPr="00C26691" w:rsidR="00C26691">
        <w:rPr>
          <w:sz w:val="28"/>
          <w:szCs w:val="28"/>
        </w:rPr>
        <w:t xml:space="preserve">Юрашеву Александру Николаевичу </w:t>
      </w:r>
      <w:r w:rsidRPr="00750328">
        <w:rPr>
          <w:sz w:val="28"/>
          <w:szCs w:val="28"/>
        </w:rPr>
        <w:t xml:space="preserve">о взыскании необоснованно полученной выплаты, </w:t>
      </w:r>
      <w:r w:rsidRPr="00895AB2">
        <w:rPr>
          <w:sz w:val="28"/>
          <w:szCs w:val="28"/>
        </w:rPr>
        <w:t>третье лицо, не заявляющие самостоятельные требования на предмет спора на стороне истца - Департамент труда и социальной защиты населения администрации города Си</w:t>
      </w:r>
      <w:r w:rsidRPr="00895AB2">
        <w:rPr>
          <w:sz w:val="28"/>
          <w:szCs w:val="28"/>
        </w:rPr>
        <w:t xml:space="preserve">мферополя Республики Крым </w:t>
      </w:r>
      <w:r w:rsidRPr="001D3FC1">
        <w:rPr>
          <w:sz w:val="28"/>
          <w:szCs w:val="28"/>
        </w:rPr>
        <w:t>- удовлетворить.</w:t>
      </w:r>
    </w:p>
    <w:p w:rsidR="0001064D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C26691" w:rsidR="00C26691">
        <w:rPr>
          <w:sz w:val="28"/>
          <w:szCs w:val="28"/>
        </w:rPr>
        <w:t>Юрашев</w:t>
      </w:r>
      <w:r w:rsidR="00C26691">
        <w:rPr>
          <w:sz w:val="28"/>
          <w:szCs w:val="28"/>
        </w:rPr>
        <w:t>а</w:t>
      </w:r>
      <w:r w:rsidRPr="00C26691" w:rsidR="00C26691">
        <w:rPr>
          <w:sz w:val="28"/>
          <w:szCs w:val="28"/>
        </w:rPr>
        <w:t xml:space="preserve"> Александр</w:t>
      </w:r>
      <w:r w:rsidR="00C26691">
        <w:rPr>
          <w:sz w:val="28"/>
          <w:szCs w:val="28"/>
        </w:rPr>
        <w:t>а</w:t>
      </w:r>
      <w:r w:rsidRPr="00C26691" w:rsidR="00C26691">
        <w:rPr>
          <w:sz w:val="28"/>
          <w:szCs w:val="28"/>
        </w:rPr>
        <w:t xml:space="preserve"> Николаевич</w:t>
      </w:r>
      <w:r w:rsidR="00C26691">
        <w:rPr>
          <w:sz w:val="28"/>
          <w:szCs w:val="28"/>
        </w:rPr>
        <w:t>а (паспорт гражданина Российской Федерации</w:t>
      </w:r>
      <w:r>
        <w:rPr>
          <w:sz w:val="28"/>
          <w:szCs w:val="28"/>
        </w:rPr>
        <w:t>:</w:t>
      </w:r>
      <w:r w:rsidR="00C26691">
        <w:rPr>
          <w:sz w:val="28"/>
          <w:szCs w:val="28"/>
        </w:rPr>
        <w:t xml:space="preserve"> </w:t>
      </w:r>
      <w:r w:rsidR="00E9078F">
        <w:rPr>
          <w:sz w:val="28"/>
          <w:szCs w:val="28"/>
        </w:rPr>
        <w:t>“данные изъяты”</w:t>
      </w:r>
      <w:r w:rsidR="00C26691">
        <w:rPr>
          <w:sz w:val="28"/>
          <w:szCs w:val="28"/>
        </w:rPr>
        <w:t>)</w:t>
      </w:r>
      <w:r w:rsidRPr="00C26691" w:rsidR="00C26691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 xml:space="preserve">в пользу </w:t>
      </w:r>
      <w:r w:rsidRPr="00895AB2">
        <w:rPr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</w:t>
      </w:r>
      <w:r w:rsidRPr="00895AB2">
        <w:rPr>
          <w:sz w:val="28"/>
          <w:szCs w:val="28"/>
        </w:rPr>
        <w:t>материально-технической базы учреждений социального обслуживания и занятости в Республики Крым»</w:t>
      </w:r>
      <w:r>
        <w:rPr>
          <w:sz w:val="28"/>
          <w:szCs w:val="28"/>
        </w:rPr>
        <w:t xml:space="preserve"> (ИНН: </w:t>
      </w:r>
      <w:r w:rsidR="00E9078F">
        <w:rPr>
          <w:sz w:val="28"/>
          <w:szCs w:val="28"/>
        </w:rPr>
        <w:t>“данные изъяты”</w:t>
      </w:r>
      <w:r>
        <w:rPr>
          <w:sz w:val="28"/>
          <w:szCs w:val="28"/>
        </w:rPr>
        <w:t>)</w:t>
      </w:r>
      <w:r w:rsidRPr="00895AB2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 выплаченную сумму меры социальной поддержки «Компенсация взноса на капитальный ремонт» за период с 01.10.2022 по 30.11.2023, с 01.01.2</w:t>
      </w:r>
      <w:r>
        <w:rPr>
          <w:sz w:val="28"/>
          <w:szCs w:val="28"/>
        </w:rPr>
        <w:t>023 по 28.02.2023 в размере</w:t>
      </w:r>
      <w:r>
        <w:rPr>
          <w:sz w:val="28"/>
          <w:szCs w:val="28"/>
        </w:rPr>
        <w:t xml:space="preserve"> 462 (четыреста шестьдесят два) рублей 34 копеек.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01064D" w:rsidR="0001064D">
        <w:rPr>
          <w:sz w:val="28"/>
          <w:szCs w:val="28"/>
        </w:rPr>
        <w:t xml:space="preserve">Юрашева Александра Николаевича (паспорт гражданина Российской Федерации: </w:t>
      </w:r>
      <w:r w:rsidR="00E9078F">
        <w:rPr>
          <w:sz w:val="28"/>
          <w:szCs w:val="28"/>
        </w:rPr>
        <w:t>“данные изъяты”</w:t>
      </w:r>
      <w:r w:rsidRPr="0001064D" w:rsidR="0001064D">
        <w:rPr>
          <w:sz w:val="28"/>
          <w:szCs w:val="28"/>
        </w:rPr>
        <w:t xml:space="preserve">) </w:t>
      </w:r>
      <w:r w:rsidRPr="001D3FC1">
        <w:rPr>
          <w:sz w:val="28"/>
          <w:szCs w:val="28"/>
        </w:rPr>
        <w:t>в доход местного бюджета муниципального образования городской округ Симферополь Ре</w:t>
      </w:r>
      <w:r w:rsidRPr="001D3FC1">
        <w:rPr>
          <w:sz w:val="28"/>
          <w:szCs w:val="28"/>
        </w:rPr>
        <w:t xml:space="preserve">спублики Крым судебные расходы по </w:t>
      </w:r>
      <w:r w:rsidR="004B3BCD">
        <w:rPr>
          <w:sz w:val="28"/>
          <w:szCs w:val="28"/>
        </w:rPr>
        <w:t>у</w:t>
      </w:r>
      <w:r w:rsidRPr="001D3FC1">
        <w:rPr>
          <w:sz w:val="28"/>
          <w:szCs w:val="28"/>
        </w:rPr>
        <w:t xml:space="preserve">плате государственной пошлины в размере </w:t>
      </w:r>
      <w:r>
        <w:rPr>
          <w:sz w:val="28"/>
          <w:szCs w:val="28"/>
        </w:rPr>
        <w:t>400</w:t>
      </w:r>
      <w:r w:rsidRPr="001D3FC1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1D3FC1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D3FC1">
        <w:rPr>
          <w:sz w:val="28"/>
          <w:szCs w:val="28"/>
        </w:rPr>
        <w:t>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1D3FC1">
        <w:rPr>
          <w:sz w:val="28"/>
          <w:szCs w:val="28"/>
        </w:rPr>
        <w:t xml:space="preserve">решения суда в </w:t>
      </w:r>
      <w:r w:rsidRPr="001D3FC1">
        <w:rPr>
          <w:sz w:val="28"/>
          <w:szCs w:val="28"/>
        </w:rPr>
        <w:t>течение трех дней со дня оглашения резолютивной части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</w:t>
      </w:r>
      <w:r w:rsidRPr="001D3FC1">
        <w:rPr>
          <w:sz w:val="28"/>
          <w:szCs w:val="28"/>
        </w:rPr>
        <w:t>лашения резолютивной части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>Решение может быть обж</w:t>
      </w:r>
      <w:r w:rsidRPr="001D3FC1">
        <w:rPr>
          <w:sz w:val="28"/>
          <w:szCs w:val="28"/>
          <w:lang w:eastAsia="en-US"/>
        </w:rPr>
        <w:t xml:space="preserve">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</w:t>
      </w:r>
      <w:r w:rsidRPr="001D3FC1">
        <w:rPr>
          <w:sz w:val="28"/>
          <w:szCs w:val="28"/>
          <w:lang w:eastAsia="en-US"/>
        </w:rPr>
        <w:t>чательной форме.</w:t>
      </w:r>
    </w:p>
    <w:p w:rsidR="00F33F08" w:rsidRPr="001D3FC1" w:rsidP="00F33F08">
      <w:pPr>
        <w:ind w:right="-45" w:firstLine="851"/>
        <w:jc w:val="both"/>
        <w:rPr>
          <w:sz w:val="28"/>
          <w:szCs w:val="28"/>
          <w:lang w:eastAsia="en-US"/>
        </w:rPr>
      </w:pP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</w:t>
      </w:r>
      <w:r>
        <w:rPr>
          <w:sz w:val="28"/>
          <w:szCs w:val="28"/>
          <w:lang w:eastAsia="en-US"/>
        </w:rPr>
        <w:t xml:space="preserve">   </w:t>
      </w:r>
      <w:r w:rsidRPr="00E81E39">
        <w:rPr>
          <w:i/>
          <w:sz w:val="28"/>
          <w:szCs w:val="28"/>
          <w:lang w:eastAsia="en-US"/>
        </w:rPr>
        <w:t xml:space="preserve"> </w:t>
      </w:r>
      <w:r w:rsidRPr="001D3F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>
        <w:rPr>
          <w:i/>
          <w:sz w:val="22"/>
          <w:szCs w:val="22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           </w:t>
      </w:r>
      <w:r w:rsidRPr="001D3FC1">
        <w:rPr>
          <w:sz w:val="28"/>
          <w:szCs w:val="28"/>
          <w:lang w:eastAsia="en-US"/>
        </w:rPr>
        <w:t xml:space="preserve">        А.Л. Тоскина</w:t>
      </w: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44D1D"/>
    <w:sectPr w:rsidSect="00C26691">
      <w:headerReference w:type="even" r:id="rId5"/>
      <w:headerReference w:type="default" r:id="rId6"/>
      <w:footerReference w:type="default" r:id="rId7"/>
      <w:pgSz w:w="11906" w:h="16838"/>
      <w:pgMar w:top="709" w:right="707" w:bottom="851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5F23EE">
        <w:pPr>
          <w:pStyle w:val="Footer"/>
          <w:jc w:val="right"/>
        </w:pPr>
        <w:r>
          <w:fldChar w:fldCharType="begin"/>
        </w:r>
        <w:r w:rsidR="00784E60">
          <w:instrText>PAGE   \* MERGEFORMAT</w:instrText>
        </w:r>
        <w:r>
          <w:fldChar w:fldCharType="separate"/>
        </w:r>
        <w:r w:rsidR="00E9078F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4E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F33F08"/>
    <w:rsid w:val="0001064D"/>
    <w:rsid w:val="001D3FC1"/>
    <w:rsid w:val="004B3BCD"/>
    <w:rsid w:val="005F23EE"/>
    <w:rsid w:val="00750328"/>
    <w:rsid w:val="00784E60"/>
    <w:rsid w:val="00895AB2"/>
    <w:rsid w:val="00AA1F38"/>
    <w:rsid w:val="00B00AD8"/>
    <w:rsid w:val="00BC62E1"/>
    <w:rsid w:val="00C26691"/>
    <w:rsid w:val="00E73A34"/>
    <w:rsid w:val="00E81E39"/>
    <w:rsid w:val="00E9078F"/>
    <w:rsid w:val="00F22300"/>
    <w:rsid w:val="00F33F08"/>
    <w:rsid w:val="00F44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33F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3F08"/>
  </w:style>
  <w:style w:type="paragraph" w:styleId="Footer">
    <w:name w:val="footer"/>
    <w:basedOn w:val="Normal"/>
    <w:link w:val="a0"/>
    <w:uiPriority w:val="99"/>
    <w:unhideWhenUsed/>
    <w:rsid w:val="00F33F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F33F08"/>
    <w:pPr>
      <w:jc w:val="center"/>
    </w:pPr>
    <w:rPr>
      <w:sz w:val="32"/>
      <w:lang w:val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F33F08"/>
    <w:rPr>
      <w:rFonts w:ascii="Times New Roman" w:eastAsia="Times New Roman" w:hAnsi="Times New Roman" w:cs="Times New Roman"/>
      <w:sz w:val="32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7D82-FAB3-453B-8267-72D0D49D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