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0AA2" w:rsidRPr="00B60CF9" w:rsidP="00930AA2">
      <w:pPr>
        <w:ind w:right="-45" w:firstLine="851"/>
        <w:jc w:val="right"/>
        <w:rPr>
          <w:sz w:val="18"/>
          <w:szCs w:val="18"/>
        </w:rPr>
      </w:pPr>
      <w:r w:rsidRPr="00B60CF9">
        <w:rPr>
          <w:sz w:val="18"/>
          <w:szCs w:val="18"/>
        </w:rPr>
        <w:t>Дело № 02-0</w:t>
      </w:r>
      <w:r w:rsidRPr="00B60CF9" w:rsidR="00C77B42">
        <w:rPr>
          <w:sz w:val="18"/>
          <w:szCs w:val="18"/>
        </w:rPr>
        <w:t>755</w:t>
      </w:r>
      <w:r w:rsidRPr="00B60CF9">
        <w:rPr>
          <w:sz w:val="18"/>
          <w:szCs w:val="18"/>
        </w:rPr>
        <w:t>/17/2019</w:t>
      </w:r>
    </w:p>
    <w:p w:rsidR="00930AA2" w:rsidRPr="00B60CF9" w:rsidP="00930AA2">
      <w:pPr>
        <w:ind w:right="-45"/>
        <w:jc w:val="center"/>
        <w:rPr>
          <w:bCs/>
          <w:sz w:val="18"/>
          <w:szCs w:val="18"/>
        </w:rPr>
      </w:pPr>
      <w:r w:rsidRPr="00B60CF9">
        <w:rPr>
          <w:bCs/>
          <w:sz w:val="18"/>
          <w:szCs w:val="18"/>
        </w:rPr>
        <w:t>РЕШЕНИЕ</w:t>
      </w:r>
    </w:p>
    <w:p w:rsidR="00930AA2" w:rsidRPr="00B60CF9" w:rsidP="00930AA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B60CF9">
        <w:rPr>
          <w:bCs/>
          <w:sz w:val="18"/>
          <w:szCs w:val="18"/>
        </w:rPr>
        <w:t>ИМЕНЕМ РОССИЙСКОЙ ФЕДЕРАЦИИ</w:t>
      </w:r>
    </w:p>
    <w:p w:rsidR="00930AA2" w:rsidRPr="00B60CF9" w:rsidP="00930AA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18"/>
          <w:szCs w:val="18"/>
        </w:rPr>
      </w:pPr>
      <w:r w:rsidRPr="00B60CF9">
        <w:rPr>
          <w:bCs/>
          <w:sz w:val="18"/>
          <w:szCs w:val="18"/>
        </w:rPr>
        <w:t>(резолютивная часть)</w:t>
      </w:r>
    </w:p>
    <w:p w:rsidR="00930AA2" w:rsidRPr="00B60CF9" w:rsidP="00930AA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930AA2" w:rsidRPr="00B60CF9" w:rsidP="00930AA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B60CF9">
        <w:rPr>
          <w:sz w:val="18"/>
          <w:szCs w:val="18"/>
        </w:rPr>
        <w:t xml:space="preserve">04 декабря 2019 года                                                           </w:t>
      </w:r>
      <w:r w:rsidRPr="00B60CF9">
        <w:rPr>
          <w:sz w:val="18"/>
          <w:szCs w:val="18"/>
        </w:rPr>
        <w:t xml:space="preserve">       </w:t>
      </w:r>
      <w:r w:rsidRPr="00B60CF9">
        <w:rPr>
          <w:sz w:val="18"/>
          <w:szCs w:val="18"/>
        </w:rPr>
        <w:t xml:space="preserve">    г. Симферополь</w:t>
      </w:r>
    </w:p>
    <w:p w:rsidR="00930AA2" w:rsidRPr="00B60CF9" w:rsidP="00930AA2">
      <w:pPr>
        <w:ind w:firstLine="851"/>
        <w:jc w:val="both"/>
        <w:rPr>
          <w:sz w:val="18"/>
          <w:szCs w:val="18"/>
        </w:rPr>
      </w:pPr>
    </w:p>
    <w:p w:rsidR="00930AA2" w:rsidRPr="00B60CF9" w:rsidP="00930AA2">
      <w:pPr>
        <w:ind w:firstLine="851"/>
        <w:jc w:val="both"/>
        <w:rPr>
          <w:b/>
          <w:i/>
          <w:sz w:val="18"/>
          <w:szCs w:val="18"/>
        </w:rPr>
      </w:pPr>
      <w:r w:rsidRPr="00B60CF9">
        <w:rPr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</w:t>
      </w:r>
      <w:r w:rsidRPr="00B60CF9">
        <w:rPr>
          <w:b/>
          <w:i/>
          <w:sz w:val="18"/>
          <w:szCs w:val="18"/>
        </w:rPr>
        <w:t>,</w:t>
      </w:r>
    </w:p>
    <w:p w:rsidR="00930AA2" w:rsidRPr="00B60CF9" w:rsidP="00930AA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B60CF9">
        <w:rPr>
          <w:sz w:val="18"/>
          <w:szCs w:val="18"/>
        </w:rPr>
        <w:t>при ведении протокола судебного заседания секретарем Дмитриевым С.С.,</w:t>
      </w:r>
    </w:p>
    <w:p w:rsidR="00930AA2" w:rsidRPr="00B60CF9" w:rsidP="00930AA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B60CF9">
        <w:rPr>
          <w:sz w:val="18"/>
          <w:szCs w:val="18"/>
        </w:rPr>
        <w:t>рассмотрев в открытом</w:t>
      </w:r>
      <w:r w:rsidRPr="00B60CF9">
        <w:rPr>
          <w:sz w:val="18"/>
          <w:szCs w:val="18"/>
        </w:rPr>
        <w:t xml:space="preserve"> судебном заседании гражданское дело по иску Акционерного общества микрокредитная компания «Финанс Инвест» к Чистяковой М.</w:t>
      </w:r>
      <w:r w:rsidRPr="00B60CF9">
        <w:rPr>
          <w:sz w:val="18"/>
          <w:szCs w:val="18"/>
        </w:rPr>
        <w:t>Г.</w:t>
      </w:r>
      <w:r w:rsidRPr="00B60CF9">
        <w:rPr>
          <w:sz w:val="18"/>
          <w:szCs w:val="18"/>
        </w:rPr>
        <w:t xml:space="preserve"> о взыскании задолженности по договору микрозайма</w:t>
      </w:r>
      <w:r w:rsidRPr="00B60CF9">
        <w:rPr>
          <w:bCs/>
          <w:sz w:val="18"/>
          <w:szCs w:val="18"/>
        </w:rPr>
        <w:t>,</w:t>
      </w:r>
    </w:p>
    <w:p w:rsidR="00930AA2" w:rsidRPr="00B60CF9" w:rsidP="00930AA2">
      <w:pPr>
        <w:ind w:right="-45" w:firstLine="851"/>
        <w:jc w:val="both"/>
        <w:rPr>
          <w:bCs/>
          <w:sz w:val="18"/>
          <w:szCs w:val="18"/>
        </w:rPr>
      </w:pPr>
      <w:r w:rsidRPr="00B60CF9">
        <w:rPr>
          <w:bCs/>
          <w:sz w:val="18"/>
          <w:szCs w:val="18"/>
        </w:rPr>
        <w:t>руководствуясь статьями 194-199, 321 Гражданского процессуального ко</w:t>
      </w:r>
      <w:r w:rsidRPr="00B60CF9">
        <w:rPr>
          <w:bCs/>
          <w:sz w:val="18"/>
          <w:szCs w:val="18"/>
        </w:rPr>
        <w:t xml:space="preserve">декса Российской Федерации, </w:t>
      </w:r>
      <w:r w:rsidRPr="00B60CF9" w:rsidR="00C77B42">
        <w:rPr>
          <w:bCs/>
          <w:sz w:val="18"/>
          <w:szCs w:val="18"/>
        </w:rPr>
        <w:t>суд</w:t>
      </w:r>
      <w:r w:rsidRPr="00B60CF9">
        <w:rPr>
          <w:bCs/>
          <w:sz w:val="18"/>
          <w:szCs w:val="18"/>
        </w:rPr>
        <w:t xml:space="preserve"> – </w:t>
      </w:r>
    </w:p>
    <w:p w:rsidR="00930AA2" w:rsidRPr="00B60CF9" w:rsidP="00930AA2">
      <w:pPr>
        <w:ind w:right="-45"/>
        <w:jc w:val="center"/>
        <w:rPr>
          <w:sz w:val="18"/>
          <w:szCs w:val="18"/>
        </w:rPr>
      </w:pPr>
      <w:r w:rsidRPr="00B60CF9">
        <w:rPr>
          <w:sz w:val="18"/>
          <w:szCs w:val="18"/>
        </w:rPr>
        <w:t>РЕШИЛ:</w:t>
      </w:r>
    </w:p>
    <w:p w:rsidR="00930AA2" w:rsidRPr="00B60CF9" w:rsidP="00930AA2">
      <w:pPr>
        <w:ind w:right="-45" w:firstLine="851"/>
        <w:jc w:val="both"/>
        <w:rPr>
          <w:sz w:val="18"/>
          <w:szCs w:val="18"/>
        </w:rPr>
      </w:pPr>
      <w:r w:rsidRPr="00B60CF9">
        <w:rPr>
          <w:sz w:val="18"/>
          <w:szCs w:val="18"/>
        </w:rPr>
        <w:t>Иск Акционерного общества микрокредитная компания «Финанс Инвест» к Чистяковой М.</w:t>
      </w:r>
      <w:r w:rsidRPr="00B60CF9">
        <w:rPr>
          <w:sz w:val="18"/>
          <w:szCs w:val="18"/>
        </w:rPr>
        <w:t>Г.</w:t>
      </w:r>
      <w:r w:rsidRPr="00B60CF9">
        <w:rPr>
          <w:sz w:val="18"/>
          <w:szCs w:val="18"/>
        </w:rPr>
        <w:t xml:space="preserve"> о взыскании задолженности по договору микрозайма  – удовлетворить частично.</w:t>
      </w:r>
    </w:p>
    <w:p w:rsidR="00930AA2" w:rsidRPr="00B60CF9" w:rsidP="00930AA2">
      <w:pPr>
        <w:ind w:right="-45" w:firstLine="851"/>
        <w:jc w:val="both"/>
        <w:rPr>
          <w:sz w:val="18"/>
          <w:szCs w:val="18"/>
        </w:rPr>
      </w:pPr>
      <w:r w:rsidRPr="00B60CF9">
        <w:rPr>
          <w:sz w:val="18"/>
          <w:szCs w:val="18"/>
        </w:rPr>
        <w:t xml:space="preserve">Взыскать </w:t>
      </w:r>
      <w:r w:rsidRPr="00B60CF9">
        <w:rPr>
          <w:bCs/>
          <w:sz w:val="18"/>
          <w:szCs w:val="18"/>
        </w:rPr>
        <w:t xml:space="preserve">с </w:t>
      </w:r>
      <w:r w:rsidRPr="00B60CF9">
        <w:rPr>
          <w:sz w:val="18"/>
          <w:szCs w:val="18"/>
        </w:rPr>
        <w:t>Чистяковой М.</w:t>
      </w:r>
      <w:r w:rsidRPr="00B60CF9">
        <w:rPr>
          <w:sz w:val="18"/>
          <w:szCs w:val="18"/>
        </w:rPr>
        <w:t xml:space="preserve"> Г.</w:t>
      </w:r>
      <w:r w:rsidRPr="00B60CF9">
        <w:rPr>
          <w:sz w:val="18"/>
          <w:szCs w:val="18"/>
        </w:rPr>
        <w:t xml:space="preserve"> в</w:t>
      </w:r>
      <w:r w:rsidRPr="00B60CF9">
        <w:rPr>
          <w:sz w:val="18"/>
          <w:szCs w:val="18"/>
        </w:rPr>
        <w:t xml:space="preserve"> пользу Акционерного общества микрокредитная компания «Финанс Инвест» 5 000 (пять </w:t>
      </w:r>
      <w:r w:rsidRPr="00B60CF9" w:rsidR="00C77B42">
        <w:rPr>
          <w:sz w:val="18"/>
          <w:szCs w:val="18"/>
        </w:rPr>
        <w:t>тысяч</w:t>
      </w:r>
      <w:r w:rsidRPr="00B60CF9">
        <w:rPr>
          <w:sz w:val="18"/>
          <w:szCs w:val="18"/>
        </w:rPr>
        <w:t>) рублей 00 копеек – сумму основного долга, проценты за пользование займом за период с 18.11.2015 по 03.12.2015 в размере 1500 (одна тысяча пятьсот) рублей 00 копеек, пр</w:t>
      </w:r>
      <w:r w:rsidRPr="00B60CF9">
        <w:rPr>
          <w:sz w:val="18"/>
          <w:szCs w:val="18"/>
        </w:rPr>
        <w:t>оценты за пользование займом за период с 04.12.2015 по 02.10.2017 в размере 6890 (шесть тысяч восемьсот девяносто) рублей</w:t>
      </w:r>
      <w:r w:rsidRPr="00B60CF9">
        <w:rPr>
          <w:sz w:val="18"/>
          <w:szCs w:val="18"/>
        </w:rPr>
        <w:t xml:space="preserve"> 38 копеек, а всего 13390 (тринадцать тысяч триста девяносто) рублей 38 копеек</w:t>
      </w:r>
    </w:p>
    <w:p w:rsidR="00930AA2" w:rsidRPr="00B60CF9" w:rsidP="00930AA2">
      <w:pPr>
        <w:ind w:firstLine="851"/>
        <w:jc w:val="both"/>
        <w:rPr>
          <w:bCs/>
          <w:sz w:val="18"/>
          <w:szCs w:val="18"/>
        </w:rPr>
      </w:pPr>
      <w:r w:rsidRPr="00B60CF9">
        <w:rPr>
          <w:bCs/>
          <w:sz w:val="18"/>
          <w:szCs w:val="18"/>
        </w:rPr>
        <w:t>В остальной части иска - отказать.</w:t>
      </w:r>
    </w:p>
    <w:p w:rsidR="00930AA2" w:rsidRPr="00B60CF9" w:rsidP="00930AA2">
      <w:pPr>
        <w:ind w:firstLine="851"/>
        <w:jc w:val="both"/>
        <w:rPr>
          <w:bCs/>
          <w:sz w:val="18"/>
          <w:szCs w:val="18"/>
        </w:rPr>
      </w:pPr>
      <w:r w:rsidRPr="00B60CF9">
        <w:rPr>
          <w:bCs/>
          <w:sz w:val="18"/>
          <w:szCs w:val="18"/>
        </w:rPr>
        <w:t xml:space="preserve">Взыскать с </w:t>
      </w:r>
      <w:r w:rsidRPr="00B60CF9">
        <w:rPr>
          <w:sz w:val="18"/>
          <w:szCs w:val="18"/>
        </w:rPr>
        <w:t>Чистяковой</w:t>
      </w:r>
      <w:r w:rsidRPr="00B60CF9">
        <w:rPr>
          <w:sz w:val="18"/>
          <w:szCs w:val="18"/>
        </w:rPr>
        <w:t xml:space="preserve"> М. Г.</w:t>
      </w:r>
      <w:r w:rsidRPr="00B60CF9">
        <w:rPr>
          <w:sz w:val="18"/>
          <w:szCs w:val="18"/>
        </w:rPr>
        <w:t xml:space="preserve"> в пользу Акционерного общества микрокредитная компания «Финанс Инвест»</w:t>
      </w:r>
      <w:r w:rsidRPr="00B60CF9">
        <w:rPr>
          <w:bCs/>
          <w:sz w:val="18"/>
          <w:szCs w:val="18"/>
        </w:rPr>
        <w:t xml:space="preserve"> судебные расходы по оплате государственной пошлины в размере 535 (пятьсот тридцать пять) рублей 60 копеек.</w:t>
      </w:r>
    </w:p>
    <w:p w:rsidR="00930AA2" w:rsidRPr="00B60CF9" w:rsidP="00930AA2">
      <w:pPr>
        <w:ind w:right="-45" w:firstLine="851"/>
        <w:jc w:val="both"/>
        <w:rPr>
          <w:sz w:val="18"/>
          <w:szCs w:val="18"/>
        </w:rPr>
      </w:pPr>
      <w:r w:rsidRPr="00B60CF9">
        <w:rPr>
          <w:sz w:val="18"/>
          <w:szCs w:val="18"/>
        </w:rPr>
        <w:t>Лица, участвующие в деле, их представители, присутствовавши</w:t>
      </w:r>
      <w:r w:rsidRPr="00B60CF9">
        <w:rPr>
          <w:sz w:val="18"/>
          <w:szCs w:val="18"/>
        </w:rPr>
        <w:t>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930AA2" w:rsidRPr="00B60CF9" w:rsidP="00930AA2">
      <w:pPr>
        <w:ind w:right="-45" w:firstLine="851"/>
        <w:jc w:val="both"/>
        <w:rPr>
          <w:sz w:val="18"/>
          <w:szCs w:val="18"/>
        </w:rPr>
      </w:pPr>
      <w:r w:rsidRPr="00B60CF9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</w:t>
      </w:r>
      <w:r w:rsidRPr="00B60CF9">
        <w:rPr>
          <w:sz w:val="18"/>
          <w:szCs w:val="18"/>
        </w:rPr>
        <w:t>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930AA2" w:rsidRPr="00B60CF9" w:rsidP="00930AA2">
      <w:pPr>
        <w:ind w:right="-45" w:firstLine="851"/>
        <w:jc w:val="both"/>
        <w:rPr>
          <w:sz w:val="18"/>
          <w:szCs w:val="18"/>
        </w:rPr>
      </w:pPr>
      <w:r w:rsidRPr="00B60CF9">
        <w:rPr>
          <w:sz w:val="18"/>
          <w:szCs w:val="18"/>
        </w:rPr>
        <w:t xml:space="preserve">Мировой судья составляет мотивированное решение суда в течение пяти дней со дня поступления от лиц, участвующих в деле и </w:t>
      </w:r>
      <w:r w:rsidRPr="00B60CF9">
        <w:rPr>
          <w:sz w:val="18"/>
          <w:szCs w:val="18"/>
        </w:rPr>
        <w:t>их представителей заявления о составлении мотивированного решения суда.</w:t>
      </w:r>
    </w:p>
    <w:p w:rsidR="00930AA2" w:rsidRPr="00B60CF9" w:rsidP="00930AA2">
      <w:pPr>
        <w:ind w:right="-45" w:firstLine="851"/>
        <w:jc w:val="both"/>
        <w:rPr>
          <w:sz w:val="18"/>
          <w:szCs w:val="18"/>
        </w:rPr>
      </w:pPr>
      <w:r w:rsidRPr="00B60CF9">
        <w:rPr>
          <w:sz w:val="18"/>
          <w:szCs w:val="18"/>
        </w:rPr>
        <w:t>Решение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</w:t>
      </w:r>
      <w:r w:rsidRPr="00B60CF9">
        <w:rPr>
          <w:sz w:val="18"/>
          <w:szCs w:val="18"/>
        </w:rPr>
        <w:t>он городского округа Симферополя) Республики Крым в течение  месяца со дня его</w:t>
      </w:r>
      <w:r w:rsidRPr="00B60CF9">
        <w:rPr>
          <w:sz w:val="18"/>
          <w:szCs w:val="18"/>
        </w:rPr>
        <w:t xml:space="preserve"> принятия в окончательной форме</w:t>
      </w:r>
      <w:r w:rsidRPr="00B60CF9">
        <w:rPr>
          <w:sz w:val="18"/>
          <w:szCs w:val="18"/>
        </w:rPr>
        <w:t>.</w:t>
      </w:r>
    </w:p>
    <w:p w:rsidR="00930AA2" w:rsidRPr="00B60CF9" w:rsidP="00930AA2">
      <w:pPr>
        <w:ind w:firstLine="851"/>
        <w:rPr>
          <w:sz w:val="18"/>
          <w:szCs w:val="18"/>
        </w:rPr>
      </w:pPr>
    </w:p>
    <w:p w:rsidR="002C5A43" w:rsidRPr="00B60CF9" w:rsidP="00930AA2">
      <w:pPr>
        <w:ind w:firstLine="851"/>
        <w:rPr>
          <w:sz w:val="18"/>
          <w:szCs w:val="18"/>
        </w:rPr>
      </w:pPr>
      <w:r w:rsidRPr="00B60CF9">
        <w:rPr>
          <w:sz w:val="18"/>
          <w:szCs w:val="18"/>
        </w:rPr>
        <w:t xml:space="preserve">Мировой судья                               </w:t>
      </w:r>
      <w:r w:rsidRPr="00B60CF9">
        <w:rPr>
          <w:sz w:val="18"/>
          <w:szCs w:val="18"/>
        </w:rPr>
        <w:t xml:space="preserve">                </w:t>
      </w:r>
      <w:r w:rsidRPr="00B60CF9">
        <w:rPr>
          <w:sz w:val="18"/>
          <w:szCs w:val="18"/>
        </w:rPr>
        <w:t xml:space="preserve">                          А.Л.Тоскина</w:t>
      </w:r>
    </w:p>
    <w:sectPr w:rsidSect="00930AA2">
      <w:headerReference w:type="even" r:id="rId4"/>
      <w:headerReference w:type="default" r:id="rId5"/>
      <w:footerReference w:type="default" r:id="rId6"/>
      <w:pgSz w:w="11906" w:h="16838"/>
      <w:pgMar w:top="993" w:right="707" w:bottom="426" w:left="1276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AA2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AA2"/>
    <w:rsid w:val="002C5A43"/>
    <w:rsid w:val="00326552"/>
    <w:rsid w:val="005F23EE"/>
    <w:rsid w:val="00930AA2"/>
    <w:rsid w:val="00B60CF9"/>
    <w:rsid w:val="00BF0A37"/>
    <w:rsid w:val="00C545F8"/>
    <w:rsid w:val="00C77B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A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30AA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30A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30AA2"/>
  </w:style>
  <w:style w:type="paragraph" w:styleId="Footer">
    <w:name w:val="footer"/>
    <w:basedOn w:val="Normal"/>
    <w:link w:val="a0"/>
    <w:uiPriority w:val="99"/>
    <w:unhideWhenUsed/>
    <w:rsid w:val="00930AA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30A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