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AEA" w:rsidP="00342D70">
      <w:pPr>
        <w:tabs>
          <w:tab w:val="left" w:pos="284"/>
          <w:tab w:val="left" w:pos="12616"/>
        </w:tabs>
        <w:spacing w:after="0" w:line="240" w:lineRule="auto"/>
        <w:ind w:right="567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7A51" w:rsidRPr="00D25466" w:rsidP="00342D70">
      <w:pPr>
        <w:tabs>
          <w:tab w:val="left" w:pos="284"/>
          <w:tab w:val="left" w:pos="12616"/>
        </w:tabs>
        <w:spacing w:after="0" w:line="240" w:lineRule="auto"/>
        <w:ind w:right="567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5559AB">
        <w:rPr>
          <w:rFonts w:ascii="Times New Roman" w:hAnsi="Times New Roman" w:cs="Times New Roman"/>
          <w:b/>
          <w:bCs/>
          <w:sz w:val="28"/>
          <w:szCs w:val="28"/>
        </w:rPr>
        <w:t>125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342D7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57A5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3AEA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E8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мая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D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42D7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2D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650CF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</w:t>
      </w:r>
      <w:r w:rsidRPr="002F6595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помощником мирового судьи – Хариной Е.В.,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AEA">
        <w:rPr>
          <w:rFonts w:ascii="Times New Roman" w:hAnsi="Times New Roman" w:cs="Times New Roman"/>
          <w:sz w:val="28"/>
          <w:szCs w:val="28"/>
        </w:rPr>
        <w:t>Акционерного общества «АльфаСтрахование» к Дерябиной Юлии Владиславовне, третье лицо, не заявляющее самостоятельных требований относительно предмета спора – ПАО СК «Росгосстрах», о возмещении ущерба в порядке суброгации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93AEA">
        <w:rPr>
          <w:rFonts w:ascii="Times New Roman" w:hAnsi="Times New Roman" w:cs="Times New Roman"/>
          <w:sz w:val="28"/>
          <w:szCs w:val="28"/>
        </w:rPr>
        <w:t>Акционерного общества «АльфаСтрахование»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</w:rPr>
        <w:t xml:space="preserve">– удовлетворить 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AEA">
        <w:rPr>
          <w:rFonts w:ascii="Times New Roman" w:hAnsi="Times New Roman" w:cs="Times New Roman"/>
          <w:sz w:val="28"/>
          <w:szCs w:val="28"/>
        </w:rPr>
        <w:t xml:space="preserve">Дерябиной Юлии Владиславовны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C93AEA">
        <w:rPr>
          <w:rFonts w:ascii="Times New Roman" w:hAnsi="Times New Roman" w:cs="Times New Roman"/>
          <w:sz w:val="28"/>
          <w:szCs w:val="28"/>
        </w:rPr>
        <w:t>Акционерного общества «АльфаСтрахование»</w:t>
      </w:r>
      <w:r w:rsidRPr="00D25466"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466"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</w:t>
      </w:r>
      <w:r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суброгации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выплаченного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страхового возмещения в размере 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>296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тысяч </w:t>
      </w:r>
      <w:r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>двести девяносто шесть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рублей.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D25466"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AEA">
        <w:rPr>
          <w:rFonts w:ascii="Times New Roman" w:hAnsi="Times New Roman" w:cs="Times New Roman"/>
          <w:sz w:val="28"/>
          <w:szCs w:val="28"/>
        </w:rPr>
        <w:t xml:space="preserve">Дерябиной Юлии Владиславовны </w:t>
      </w:r>
      <w:r w:rsidRPr="00D25466"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C93AEA">
        <w:rPr>
          <w:rFonts w:ascii="Times New Roman" w:hAnsi="Times New Roman" w:cs="Times New Roman"/>
          <w:sz w:val="28"/>
          <w:szCs w:val="28"/>
        </w:rPr>
        <w:t>Акционерного общества «АльфаСтрахование»</w:t>
      </w:r>
      <w:r w:rsidRPr="00D25466"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466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>понесенные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истцом </w:t>
      </w:r>
      <w:r w:rsidRPr="00D25466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судебные расходы</w:t>
      </w:r>
      <w:r w:rsidR="00C9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связанные с уплатой 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государственной пошлины </w:t>
      </w:r>
      <w:r w:rsidR="00C93A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за подачу искового заявления, 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размере </w:t>
      </w:r>
      <w:r w:rsidR="00342D7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8</w:t>
      </w:r>
      <w:r w:rsidR="00C93A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08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</w:t>
      </w:r>
      <w:r w:rsidR="00342D7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восемьсот</w:t>
      </w:r>
      <w:r w:rsidR="00C93A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восемь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) рубл</w:t>
      </w:r>
      <w:r w:rsidR="00C93A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ей 88 копеек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 w:rsidRPr="00D25466">
        <w:rPr>
          <w:rFonts w:ascii="Times New Roman" w:hAnsi="Times New Roman" w:cs="Times New Roman"/>
          <w:sz w:val="28"/>
          <w:szCs w:val="28"/>
        </w:rPr>
        <w:t xml:space="preserve">деле, их </w:t>
      </w:r>
      <w:r w:rsidRPr="00D25466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</w:t>
      </w:r>
      <w:r w:rsidRPr="00D25466">
        <w:rPr>
          <w:rFonts w:ascii="Times New Roman" w:hAnsi="Times New Roman" w:cs="Times New Roman"/>
          <w:sz w:val="28"/>
          <w:szCs w:val="28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</w:t>
      </w:r>
      <w:r w:rsidRPr="00D25466">
        <w:rPr>
          <w:rFonts w:ascii="Times New Roman" w:hAnsi="Times New Roman" w:cs="Times New Roman"/>
          <w:sz w:val="28"/>
          <w:szCs w:val="28"/>
        </w:rPr>
        <w:t>ия от лиц, участвующих в деле, их представителей заявления о составлении мотивированного решения суда.</w:t>
      </w:r>
    </w:p>
    <w:p w:rsidR="00D25466" w:rsidRPr="00D25466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</w:t>
      </w:r>
      <w:r w:rsidRPr="00D25466">
        <w:rPr>
          <w:rFonts w:ascii="Times New Roman" w:hAnsi="Times New Roman" w:cs="Times New Roman"/>
          <w:sz w:val="28"/>
          <w:szCs w:val="28"/>
        </w:rPr>
        <w:t>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90789" w:rsidRPr="00D25466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342D70">
      <w:headerReference w:type="default" r:id="rId5"/>
      <w:pgSz w:w="11906" w:h="16838"/>
      <w:pgMar w:top="1276" w:right="707" w:bottom="1418" w:left="1843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516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3F53"/>
    <w:rsid w:val="000247E4"/>
    <w:rsid w:val="00046AFC"/>
    <w:rsid w:val="00056840"/>
    <w:rsid w:val="00076EB7"/>
    <w:rsid w:val="0009561E"/>
    <w:rsid w:val="000A2AD2"/>
    <w:rsid w:val="000C14DD"/>
    <w:rsid w:val="00105FE5"/>
    <w:rsid w:val="0010664E"/>
    <w:rsid w:val="00107E0C"/>
    <w:rsid w:val="00133FDE"/>
    <w:rsid w:val="0014043D"/>
    <w:rsid w:val="001640DA"/>
    <w:rsid w:val="00175163"/>
    <w:rsid w:val="00177DD3"/>
    <w:rsid w:val="00185AA8"/>
    <w:rsid w:val="0018685D"/>
    <w:rsid w:val="00194216"/>
    <w:rsid w:val="001E6F93"/>
    <w:rsid w:val="00205426"/>
    <w:rsid w:val="00211629"/>
    <w:rsid w:val="00213C9B"/>
    <w:rsid w:val="00214153"/>
    <w:rsid w:val="00245DF9"/>
    <w:rsid w:val="00267AC5"/>
    <w:rsid w:val="002B5A7F"/>
    <w:rsid w:val="002C16E8"/>
    <w:rsid w:val="002C73D9"/>
    <w:rsid w:val="002D21FF"/>
    <w:rsid w:val="002F0A00"/>
    <w:rsid w:val="002F6595"/>
    <w:rsid w:val="00323CED"/>
    <w:rsid w:val="00342D70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D4280"/>
    <w:rsid w:val="003F0E28"/>
    <w:rsid w:val="004019B1"/>
    <w:rsid w:val="00412F69"/>
    <w:rsid w:val="004444DF"/>
    <w:rsid w:val="00445941"/>
    <w:rsid w:val="004717A2"/>
    <w:rsid w:val="00471F54"/>
    <w:rsid w:val="004A6A46"/>
    <w:rsid w:val="004C7262"/>
    <w:rsid w:val="004C7DC7"/>
    <w:rsid w:val="004F5C97"/>
    <w:rsid w:val="00510CE8"/>
    <w:rsid w:val="005346C5"/>
    <w:rsid w:val="00534859"/>
    <w:rsid w:val="00536740"/>
    <w:rsid w:val="00545FE3"/>
    <w:rsid w:val="005559AB"/>
    <w:rsid w:val="00555EAB"/>
    <w:rsid w:val="00567616"/>
    <w:rsid w:val="0058403B"/>
    <w:rsid w:val="005936E2"/>
    <w:rsid w:val="005D6F83"/>
    <w:rsid w:val="005F596F"/>
    <w:rsid w:val="006113BE"/>
    <w:rsid w:val="0061627D"/>
    <w:rsid w:val="00647490"/>
    <w:rsid w:val="00661ED9"/>
    <w:rsid w:val="006814E6"/>
    <w:rsid w:val="006B1CAF"/>
    <w:rsid w:val="006D5006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A6A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AD0538"/>
    <w:rsid w:val="00B1607D"/>
    <w:rsid w:val="00B34AC6"/>
    <w:rsid w:val="00B40163"/>
    <w:rsid w:val="00B404E9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47E74"/>
    <w:rsid w:val="00C90789"/>
    <w:rsid w:val="00C93AEA"/>
    <w:rsid w:val="00CD33E9"/>
    <w:rsid w:val="00CF45DC"/>
    <w:rsid w:val="00D043DB"/>
    <w:rsid w:val="00D05272"/>
    <w:rsid w:val="00D15C7C"/>
    <w:rsid w:val="00D21E74"/>
    <w:rsid w:val="00D25466"/>
    <w:rsid w:val="00D267C3"/>
    <w:rsid w:val="00D44E66"/>
    <w:rsid w:val="00D64D4E"/>
    <w:rsid w:val="00D757CB"/>
    <w:rsid w:val="00D838DD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0CF"/>
    <w:rsid w:val="00E65918"/>
    <w:rsid w:val="00E667D3"/>
    <w:rsid w:val="00E81516"/>
    <w:rsid w:val="00E955CC"/>
    <w:rsid w:val="00EA444E"/>
    <w:rsid w:val="00EB57D9"/>
    <w:rsid w:val="00EB582D"/>
    <w:rsid w:val="00EB71CB"/>
    <w:rsid w:val="00EC75AE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724E2"/>
    <w:rsid w:val="00F91F1B"/>
    <w:rsid w:val="00FB07CB"/>
    <w:rsid w:val="00FC3A9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304F-D90F-4A0C-BB3A-DE859A8F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