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A2BCB">
        <w:rPr>
          <w:b/>
          <w:color w:val="000000" w:themeColor="text1"/>
          <w:sz w:val="28"/>
          <w:szCs w:val="28"/>
        </w:rPr>
        <w:t>2</w:t>
      </w:r>
      <w:r w:rsidR="00ED01DB">
        <w:rPr>
          <w:b/>
          <w:color w:val="000000" w:themeColor="text1"/>
          <w:sz w:val="28"/>
          <w:szCs w:val="28"/>
        </w:rPr>
        <w:t>43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E7EBC">
        <w:rPr>
          <w:b/>
          <w:color w:val="000000" w:themeColor="text1"/>
          <w:sz w:val="28"/>
          <w:szCs w:val="28"/>
        </w:rPr>
        <w:t>1</w:t>
      </w:r>
    </w:p>
    <w:p w:rsidR="00ED01DB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07 октября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DE7EB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 </w:t>
      </w:r>
      <w:r w:rsidR="007C0D6D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ED01DB">
      <w:pPr>
        <w:ind w:left="-284" w:right="141" w:firstLine="851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color w:val="000000" w:themeColor="text1"/>
          <w:sz w:val="28"/>
          <w:szCs w:val="28"/>
        </w:rPr>
        <w:t xml:space="preserve">помощником мирового судьи – Хариной Е.В., </w:t>
      </w:r>
      <w:r w:rsidRPr="00433E54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</w:t>
      </w:r>
      <w:r w:rsidRPr="00433E54">
        <w:rPr>
          <w:sz w:val="28"/>
          <w:szCs w:val="28"/>
        </w:rPr>
        <w:t xml:space="preserve">представителя истца – </w:t>
      </w:r>
      <w:r>
        <w:rPr>
          <w:sz w:val="28"/>
          <w:szCs w:val="28"/>
        </w:rPr>
        <w:t xml:space="preserve">Дикуна А.А., ответчика и представителя ответчика – Нижельской И.Т., представителя ответчика – Баценко А.А.,  </w:t>
      </w:r>
    </w:p>
    <w:p w:rsidR="00ED01DB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>
        <w:rPr>
          <w:color w:val="000000" w:themeColor="text1"/>
          <w:sz w:val="28"/>
          <w:szCs w:val="28"/>
        </w:rPr>
        <w:t xml:space="preserve"> </w:t>
      </w:r>
      <w:r w:rsidRPr="00E44368">
        <w:rPr>
          <w:color w:val="000000" w:themeColor="text1"/>
          <w:sz w:val="28"/>
          <w:szCs w:val="28"/>
        </w:rPr>
        <w:t>Муниципального унитарного предприятия муниципального образования городской округ Симферополь  «Центральный Жилсервис»</w:t>
      </w:r>
      <w:r w:rsidRPr="00E44368">
        <w:rPr>
          <w:sz w:val="28"/>
          <w:szCs w:val="28"/>
        </w:rPr>
        <w:t xml:space="preserve"> к Нижельской Ие Тимофеевне, Нижельскому Георгию Константиновичу</w:t>
      </w:r>
      <w:r>
        <w:rPr>
          <w:sz w:val="28"/>
          <w:szCs w:val="28"/>
        </w:rPr>
        <w:t>, третьи лица, не заявляющие самостоятельных требований относительно предмета спора – Инспекция по жилищному надзору Республик</w:t>
      </w:r>
      <w:r w:rsidR="008E33A3">
        <w:rPr>
          <w:sz w:val="28"/>
          <w:szCs w:val="28"/>
        </w:rPr>
        <w:t>и</w:t>
      </w:r>
      <w:r>
        <w:rPr>
          <w:sz w:val="28"/>
          <w:szCs w:val="28"/>
        </w:rPr>
        <w:t xml:space="preserve"> Крым, Администрация города Симферополя, </w:t>
      </w:r>
      <w:r w:rsidRPr="00E44368">
        <w:rPr>
          <w:sz w:val="28"/>
          <w:szCs w:val="28"/>
        </w:rPr>
        <w:t>о взыскании задолженности по оплате жилищно-коммунальных услуг по квартире</w:t>
      </w:r>
      <w:r>
        <w:rPr>
          <w:sz w:val="28"/>
          <w:szCs w:val="28"/>
        </w:rPr>
        <w:t>,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260007" w:rsidP="00260007">
      <w:pPr>
        <w:ind w:left="-284" w:right="141" w:firstLine="851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E17DD6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униципального унитарного предприятия муниципального образования городской округ Симферополь </w:t>
      </w:r>
      <w:r w:rsidRPr="00E17DD6">
        <w:rPr>
          <w:color w:val="000000" w:themeColor="text1"/>
          <w:sz w:val="28"/>
          <w:szCs w:val="28"/>
        </w:rPr>
        <w:t>«Центральный Жилсервис</w:t>
      </w:r>
      <w:r>
        <w:rPr>
          <w:color w:val="000000" w:themeColor="text1"/>
          <w:sz w:val="28"/>
          <w:szCs w:val="28"/>
        </w:rPr>
        <w:t xml:space="preserve">»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 w:rsidR="00ED01DB">
        <w:rPr>
          <w:color w:val="000000" w:themeColor="text1"/>
          <w:kern w:val="36"/>
          <w:sz w:val="28"/>
          <w:szCs w:val="28"/>
        </w:rPr>
        <w:t xml:space="preserve"> частично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="00F96B39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</w:p>
    <w:p w:rsidR="00012099" w:rsidP="00260007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B6541B">
        <w:rPr>
          <w:sz w:val="28"/>
          <w:szCs w:val="28"/>
        </w:rPr>
        <w:t xml:space="preserve">Взыскать </w:t>
      </w:r>
      <w:r w:rsidR="00ED01DB">
        <w:rPr>
          <w:sz w:val="28"/>
          <w:szCs w:val="28"/>
        </w:rPr>
        <w:t xml:space="preserve">в равных долях </w:t>
      </w:r>
      <w:r>
        <w:rPr>
          <w:sz w:val="28"/>
          <w:szCs w:val="28"/>
        </w:rPr>
        <w:t xml:space="preserve">с </w:t>
      </w:r>
      <w:r w:rsidRPr="00E44368" w:rsidR="00ED01DB">
        <w:rPr>
          <w:sz w:val="28"/>
          <w:szCs w:val="28"/>
        </w:rPr>
        <w:t>Нижельской И</w:t>
      </w:r>
      <w:r w:rsidR="00ED01DB">
        <w:rPr>
          <w:sz w:val="28"/>
          <w:szCs w:val="28"/>
        </w:rPr>
        <w:t>и</w:t>
      </w:r>
      <w:r w:rsidRPr="00E44368" w:rsidR="00ED01DB">
        <w:rPr>
          <w:sz w:val="28"/>
          <w:szCs w:val="28"/>
        </w:rPr>
        <w:t xml:space="preserve"> Тимофеевн</w:t>
      </w:r>
      <w:r w:rsidR="00ED01DB">
        <w:rPr>
          <w:sz w:val="28"/>
          <w:szCs w:val="28"/>
        </w:rPr>
        <w:t>ы и</w:t>
      </w:r>
      <w:r w:rsidRPr="00E44368" w:rsidR="00ED01DB">
        <w:rPr>
          <w:sz w:val="28"/>
          <w:szCs w:val="28"/>
        </w:rPr>
        <w:t xml:space="preserve"> Нижельско</w:t>
      </w:r>
      <w:r w:rsidR="00ED01DB">
        <w:rPr>
          <w:sz w:val="28"/>
          <w:szCs w:val="28"/>
        </w:rPr>
        <w:t>го</w:t>
      </w:r>
      <w:r w:rsidRPr="00E44368" w:rsidR="00ED01DB">
        <w:rPr>
          <w:sz w:val="28"/>
          <w:szCs w:val="28"/>
        </w:rPr>
        <w:t xml:space="preserve"> Георги</w:t>
      </w:r>
      <w:r w:rsidR="00ED01DB">
        <w:rPr>
          <w:sz w:val="28"/>
          <w:szCs w:val="28"/>
        </w:rPr>
        <w:t>я</w:t>
      </w:r>
      <w:r w:rsidRPr="00E44368" w:rsidR="00ED01DB">
        <w:rPr>
          <w:sz w:val="28"/>
          <w:szCs w:val="28"/>
        </w:rPr>
        <w:t xml:space="preserve"> Константинович</w:t>
      </w:r>
      <w:r w:rsidR="00ED01DB">
        <w:rPr>
          <w:sz w:val="28"/>
          <w:szCs w:val="28"/>
        </w:rPr>
        <w:t xml:space="preserve">а </w:t>
      </w:r>
      <w:r w:rsidRPr="00B6541B">
        <w:rPr>
          <w:sz w:val="28"/>
          <w:szCs w:val="28"/>
        </w:rPr>
        <w:t xml:space="preserve">в пользу </w:t>
      </w:r>
      <w:r w:rsidRPr="00403231">
        <w:rPr>
          <w:sz w:val="28"/>
          <w:szCs w:val="28"/>
        </w:rPr>
        <w:t>Муниципального унитарного предприятия муниципального образования городской округ Симферополь Республика Крым «Центральный Жилсервис»</w:t>
      </w:r>
      <w:r w:rsidRPr="00B6541B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по оплате жилищно-коммунальных</w:t>
      </w:r>
      <w:r w:rsidRPr="00B6541B">
        <w:rPr>
          <w:sz w:val="28"/>
          <w:szCs w:val="28"/>
        </w:rPr>
        <w:t xml:space="preserve"> услу</w:t>
      </w:r>
      <w:r>
        <w:rPr>
          <w:sz w:val="28"/>
          <w:szCs w:val="28"/>
        </w:rPr>
        <w:t xml:space="preserve">г за период с </w:t>
      </w:r>
      <w:r w:rsidRPr="0015510B" w:rsidR="0015510B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 по </w:t>
      </w:r>
      <w:r w:rsidRPr="0015510B" w:rsidR="0015510B">
        <w:rPr>
          <w:bCs/>
          <w:sz w:val="28"/>
          <w:szCs w:val="28"/>
        </w:rPr>
        <w:t>/данные изъяты/</w:t>
      </w:r>
      <w:r w:rsidR="00ED01DB">
        <w:rPr>
          <w:sz w:val="28"/>
          <w:szCs w:val="28"/>
        </w:rPr>
        <w:t xml:space="preserve"> года </w:t>
      </w:r>
      <w:r w:rsidRPr="00B6541B">
        <w:rPr>
          <w:sz w:val="28"/>
          <w:szCs w:val="28"/>
        </w:rPr>
        <w:t xml:space="preserve">в размере </w:t>
      </w:r>
      <w:r w:rsidR="00ED01DB">
        <w:rPr>
          <w:sz w:val="28"/>
          <w:szCs w:val="28"/>
        </w:rPr>
        <w:t xml:space="preserve">11515 </w:t>
      </w:r>
      <w:r w:rsidRPr="00B6541B">
        <w:rPr>
          <w:sz w:val="28"/>
          <w:szCs w:val="28"/>
        </w:rPr>
        <w:t>(</w:t>
      </w:r>
      <w:r w:rsidR="00ED01DB">
        <w:rPr>
          <w:sz w:val="28"/>
          <w:szCs w:val="28"/>
        </w:rPr>
        <w:t>одиннадцать тысяч пятьсот пятнадцать</w:t>
      </w:r>
      <w:r w:rsidRPr="00012099">
        <w:rPr>
          <w:color w:val="000000" w:themeColor="text1"/>
          <w:sz w:val="28"/>
          <w:szCs w:val="28"/>
        </w:rPr>
        <w:t>) рубл</w:t>
      </w:r>
      <w:r w:rsidR="00ED01DB">
        <w:rPr>
          <w:color w:val="000000" w:themeColor="text1"/>
          <w:sz w:val="28"/>
          <w:szCs w:val="28"/>
        </w:rPr>
        <w:t>ей</w:t>
      </w:r>
      <w:r w:rsidRPr="00012099">
        <w:rPr>
          <w:color w:val="000000" w:themeColor="text1"/>
          <w:sz w:val="28"/>
          <w:szCs w:val="28"/>
        </w:rPr>
        <w:t xml:space="preserve"> </w:t>
      </w:r>
      <w:r w:rsidR="00ED01DB">
        <w:rPr>
          <w:color w:val="000000" w:themeColor="text1"/>
          <w:sz w:val="28"/>
          <w:szCs w:val="28"/>
        </w:rPr>
        <w:t>01</w:t>
      </w:r>
      <w:r w:rsidRPr="00012099">
        <w:rPr>
          <w:color w:val="000000" w:themeColor="text1"/>
          <w:sz w:val="28"/>
          <w:szCs w:val="28"/>
        </w:rPr>
        <w:t xml:space="preserve"> копе</w:t>
      </w:r>
      <w:r w:rsidR="00ED01DB">
        <w:rPr>
          <w:color w:val="000000" w:themeColor="text1"/>
          <w:sz w:val="28"/>
          <w:szCs w:val="28"/>
        </w:rPr>
        <w:t>йку с каждого</w:t>
      </w:r>
      <w:r>
        <w:rPr>
          <w:color w:val="000000" w:themeColor="text1"/>
          <w:sz w:val="28"/>
          <w:szCs w:val="28"/>
        </w:rPr>
        <w:t>.</w:t>
      </w:r>
    </w:p>
    <w:p w:rsidR="00260007" w:rsidRPr="00012099" w:rsidP="00260007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B6541B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в равных долях с </w:t>
      </w:r>
      <w:r w:rsidRPr="00E44368">
        <w:rPr>
          <w:sz w:val="28"/>
          <w:szCs w:val="28"/>
        </w:rPr>
        <w:t>Нижельской И</w:t>
      </w:r>
      <w:r>
        <w:rPr>
          <w:sz w:val="28"/>
          <w:szCs w:val="28"/>
        </w:rPr>
        <w:t>и</w:t>
      </w:r>
      <w:r w:rsidRPr="00E44368">
        <w:rPr>
          <w:sz w:val="28"/>
          <w:szCs w:val="28"/>
        </w:rPr>
        <w:t xml:space="preserve"> Тимофеевн</w:t>
      </w:r>
      <w:r>
        <w:rPr>
          <w:sz w:val="28"/>
          <w:szCs w:val="28"/>
        </w:rPr>
        <w:t>ы и</w:t>
      </w:r>
      <w:r w:rsidRPr="00E44368">
        <w:rPr>
          <w:sz w:val="28"/>
          <w:szCs w:val="28"/>
        </w:rPr>
        <w:t xml:space="preserve"> Нижельско</w:t>
      </w:r>
      <w:r>
        <w:rPr>
          <w:sz w:val="28"/>
          <w:szCs w:val="28"/>
        </w:rPr>
        <w:t>го</w:t>
      </w:r>
      <w:r w:rsidRPr="00E44368">
        <w:rPr>
          <w:sz w:val="28"/>
          <w:szCs w:val="28"/>
        </w:rPr>
        <w:t xml:space="preserve"> Георги</w:t>
      </w:r>
      <w:r>
        <w:rPr>
          <w:sz w:val="28"/>
          <w:szCs w:val="28"/>
        </w:rPr>
        <w:t>я</w:t>
      </w:r>
      <w:r w:rsidRPr="00E44368">
        <w:rPr>
          <w:sz w:val="28"/>
          <w:szCs w:val="28"/>
        </w:rPr>
        <w:t xml:space="preserve"> Константинович</w:t>
      </w:r>
      <w:r>
        <w:rPr>
          <w:sz w:val="28"/>
          <w:szCs w:val="28"/>
        </w:rPr>
        <w:t xml:space="preserve">а </w:t>
      </w:r>
      <w:r w:rsidRPr="00B6541B">
        <w:rPr>
          <w:sz w:val="28"/>
          <w:szCs w:val="28"/>
        </w:rPr>
        <w:t xml:space="preserve">в пользу </w:t>
      </w:r>
      <w:r w:rsidRPr="00403231">
        <w:rPr>
          <w:sz w:val="28"/>
          <w:szCs w:val="28"/>
        </w:rPr>
        <w:t>Муниципального унитарного предприятия муниципального образования городской округ Симферополь Республика Крым «Центральный Жилсервис»</w:t>
      </w:r>
      <w:r w:rsidRPr="00B6541B">
        <w:rPr>
          <w:sz w:val="28"/>
          <w:szCs w:val="28"/>
        </w:rPr>
        <w:t xml:space="preserve"> </w:t>
      </w:r>
      <w:r w:rsidRPr="00012099">
        <w:rPr>
          <w:color w:val="000000" w:themeColor="text1"/>
          <w:sz w:val="28"/>
          <w:szCs w:val="28"/>
        </w:rPr>
        <w:t xml:space="preserve">понесенные истцом судебные </w:t>
      </w:r>
      <w:r w:rsidRPr="00012099">
        <w:rPr>
          <w:color w:val="000000" w:themeColor="text1"/>
          <w:sz w:val="28"/>
          <w:szCs w:val="28"/>
        </w:rPr>
        <w:t xml:space="preserve">расходы, связанные с уплатой государственной пошлины в размере </w:t>
      </w:r>
      <w:r>
        <w:rPr>
          <w:color w:val="000000" w:themeColor="text1"/>
          <w:sz w:val="28"/>
          <w:szCs w:val="28"/>
        </w:rPr>
        <w:t xml:space="preserve">445 </w:t>
      </w:r>
      <w:r w:rsidRPr="00012099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четыреста сорок пять</w:t>
      </w:r>
      <w:r w:rsidRPr="00012099">
        <w:rPr>
          <w:color w:val="000000" w:themeColor="text1"/>
          <w:sz w:val="28"/>
          <w:szCs w:val="28"/>
        </w:rPr>
        <w:t>) рубл</w:t>
      </w:r>
      <w:r>
        <w:rPr>
          <w:color w:val="000000" w:themeColor="text1"/>
          <w:sz w:val="28"/>
          <w:szCs w:val="28"/>
        </w:rPr>
        <w:t xml:space="preserve">ей </w:t>
      </w:r>
      <w:r w:rsidRPr="00012099">
        <w:rPr>
          <w:color w:val="000000" w:themeColor="text1"/>
          <w:sz w:val="28"/>
          <w:szCs w:val="28"/>
        </w:rPr>
        <w:t xml:space="preserve">с каждого. </w:t>
      </w:r>
    </w:p>
    <w:p w:rsidR="00260007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 остальной части исковые требования </w:t>
      </w:r>
      <w:r w:rsidRPr="00E17DD6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униципального унитарного предприятия муниципального образования городской округ Симферополь </w:t>
      </w:r>
      <w:r w:rsidRPr="00E17DD6">
        <w:rPr>
          <w:color w:val="000000" w:themeColor="text1"/>
          <w:sz w:val="28"/>
          <w:szCs w:val="28"/>
        </w:rPr>
        <w:t>«Центральный Жилсервис</w:t>
      </w:r>
      <w:r>
        <w:rPr>
          <w:color w:val="000000" w:themeColor="text1"/>
          <w:sz w:val="28"/>
          <w:szCs w:val="28"/>
        </w:rPr>
        <w:t xml:space="preserve">» – оставить без удовлетворения.  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2BCB" w:rsidP="003B6129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3B6129">
      <w:pPr>
        <w:ind w:left="-284"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D01DB">
      <w:pgSz w:w="11906" w:h="16838"/>
      <w:pgMar w:top="1702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AE5"/>
    <w:rsid w:val="00020DC1"/>
    <w:rsid w:val="00026A0D"/>
    <w:rsid w:val="00043C38"/>
    <w:rsid w:val="00051058"/>
    <w:rsid w:val="0006667F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10B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03231"/>
    <w:rsid w:val="00421118"/>
    <w:rsid w:val="00432899"/>
    <w:rsid w:val="00433E54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3255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FB6"/>
    <w:rsid w:val="00A02B8D"/>
    <w:rsid w:val="00A0309B"/>
    <w:rsid w:val="00A04E6D"/>
    <w:rsid w:val="00A345E0"/>
    <w:rsid w:val="00A60669"/>
    <w:rsid w:val="00A763A6"/>
    <w:rsid w:val="00A86163"/>
    <w:rsid w:val="00A934A1"/>
    <w:rsid w:val="00A94945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541B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23B3F"/>
    <w:rsid w:val="00C2645F"/>
    <w:rsid w:val="00C312AA"/>
    <w:rsid w:val="00C329E4"/>
    <w:rsid w:val="00C40AF8"/>
    <w:rsid w:val="00C531E4"/>
    <w:rsid w:val="00C54BD3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DE7EBC"/>
    <w:rsid w:val="00E17DD6"/>
    <w:rsid w:val="00E44368"/>
    <w:rsid w:val="00E6737B"/>
    <w:rsid w:val="00E67EA1"/>
    <w:rsid w:val="00E717D5"/>
    <w:rsid w:val="00E759FF"/>
    <w:rsid w:val="00E96166"/>
    <w:rsid w:val="00EA114E"/>
    <w:rsid w:val="00EC067C"/>
    <w:rsid w:val="00EC3FA7"/>
    <w:rsid w:val="00ED01DB"/>
    <w:rsid w:val="00EE1BF7"/>
    <w:rsid w:val="00EF265C"/>
    <w:rsid w:val="00F00098"/>
    <w:rsid w:val="00F063E7"/>
    <w:rsid w:val="00F06438"/>
    <w:rsid w:val="00F13CAC"/>
    <w:rsid w:val="00F33743"/>
    <w:rsid w:val="00F62D95"/>
    <w:rsid w:val="00F635E1"/>
    <w:rsid w:val="00F65DB5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AC57-B534-42EC-BFA0-9A557AD2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