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4F5DDE" w:rsidRPr="00026E89" w:rsidP="00175FA9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Дело №02-0</w:t>
      </w:r>
      <w:r w:rsidR="00161150">
        <w:rPr>
          <w:b/>
          <w:color w:val="000000" w:themeColor="text1"/>
          <w:sz w:val="28"/>
          <w:szCs w:val="28"/>
        </w:rPr>
        <w:t>511</w:t>
      </w:r>
      <w:r w:rsidRPr="00026E89">
        <w:rPr>
          <w:b/>
          <w:color w:val="000000" w:themeColor="text1"/>
          <w:sz w:val="28"/>
          <w:szCs w:val="28"/>
        </w:rPr>
        <w:t>/18/201</w:t>
      </w:r>
      <w:r w:rsidR="00161150">
        <w:rPr>
          <w:b/>
          <w:color w:val="000000" w:themeColor="text1"/>
          <w:sz w:val="28"/>
          <w:szCs w:val="28"/>
        </w:rPr>
        <w:t>8</w:t>
      </w:r>
    </w:p>
    <w:p w:rsidR="00175FA9" w:rsidRPr="00026E89" w:rsidP="00175FA9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401B25" w:rsidRPr="00026E89" w:rsidP="00175FA9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020DC1" w:rsidRPr="00026E89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 А О Ч Н О Е  </w:t>
      </w:r>
      <w:r w:rsidRPr="00026E89">
        <w:rPr>
          <w:b/>
          <w:color w:val="000000" w:themeColor="text1"/>
          <w:sz w:val="28"/>
          <w:szCs w:val="28"/>
        </w:rPr>
        <w:t>Р Е Ш Е Н И Е</w:t>
      </w:r>
    </w:p>
    <w:p w:rsidR="00020DC1" w:rsidRPr="00026E89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412E65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026E89">
        <w:rPr>
          <w:b/>
          <w:color w:val="000000" w:themeColor="text1"/>
          <w:sz w:val="28"/>
          <w:szCs w:val="28"/>
        </w:rPr>
        <w:t>(резолютивная часть)</w:t>
      </w:r>
    </w:p>
    <w:p w:rsidR="0086431D" w:rsidP="00175FA9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 октября </w:t>
      </w:r>
      <w:r w:rsidRPr="00026E89" w:rsidR="00FA7B9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26E89" w:rsidR="00FA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26E89" w:rsidR="00FA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гор. Симферополь</w:t>
      </w: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судебного участка №18 Центрального судебного района города Симферополь (Центральный район городского округа Симферополь) – Ляхович А.Н., при секретаре –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Хариной Е.В.,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представителя истца –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>Соболевой Н.С.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в открытом судебном заседании в г. Симферополе гражданское дело по исковому заявлению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учреждения – Управления Пенсионного фонда Российской Федерации в г. Симферополе Республики Крым к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Постникову Евгению Владимировичу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взыскании суммы переплаченной пенсии, 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89">
        <w:rPr>
          <w:rFonts w:ascii="Times New Roman" w:hAnsi="Times New Roman" w:cs="Times New Roman"/>
          <w:sz w:val="28"/>
          <w:szCs w:val="28"/>
        </w:rPr>
        <w:t>Руководствуясь</w:t>
      </w:r>
      <w:r w:rsidRPr="00026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194-199</w:t>
      </w:r>
      <w:r w:rsidR="00161150">
        <w:rPr>
          <w:rFonts w:ascii="Times New Roman" w:hAnsi="Times New Roman" w:cs="Times New Roman"/>
          <w:sz w:val="28"/>
          <w:szCs w:val="28"/>
          <w:shd w:val="clear" w:color="auto" w:fill="FFFFFF"/>
        </w:rPr>
        <w:t>, 233-237</w:t>
      </w:r>
      <w:r w:rsidRPr="00026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ГПК РФ</w:t>
      </w:r>
      <w:r w:rsidRPr="00026E89">
        <w:rPr>
          <w:rFonts w:ascii="Times New Roman" w:hAnsi="Times New Roman" w:cs="Times New Roman"/>
          <w:sz w:val="28"/>
          <w:szCs w:val="28"/>
        </w:rPr>
        <w:t xml:space="preserve">, суд – 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E89" w:rsidRPr="00026E89" w:rsidP="00026E89">
      <w:pPr>
        <w:pStyle w:val="NoSpacing"/>
        <w:ind w:left="-284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89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Исковые требования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учреждения – Управления Пенсионного фонда Российской Федерации в г. Симферополе Республики Крым </w:t>
      </w:r>
      <w:r w:rsidRPr="00026E89" w:rsidR="00FA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удовлетворить. 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Взыскать с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Постникова Евгения Владимировича </w:t>
      </w:r>
      <w:r w:rsidRPr="000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пользу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учреждения – Управления Пенсионного фонда Российской Федерации в г. Симферополе Республики Крым  необоснованно полученную сумму пенсии, выплаченную за период с 0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201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размере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10861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десяти тысяч восьмисот шестидесяти одного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>) рубл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копеек, а также расходы, связанные с уплатой государственной пошлины в сумме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434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четырехсот тридцати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четырех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 </w:t>
      </w:r>
      <w:r w:rsidR="00161150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 на следующие реквизиты: получатель  Управление Федерального казначейства по Республике Крым (Государственное учреждение – Отделение Пенсионного фонда Российской Федерации по Республике Крым) 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26E89" w:rsidR="00175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- </w:t>
      </w:r>
      <w:r w:rsidRPr="00B26522" w:rsidR="00B26522">
        <w:rPr>
          <w:rFonts w:ascii="Times New Roman" w:hAnsi="Times New Roman" w:cs="Times New Roman"/>
          <w:color w:val="000000" w:themeColor="text1"/>
          <w:sz w:val="28"/>
          <w:szCs w:val="28"/>
        </w:rPr>
        <w:t>&lt;данные изъяты&gt;</w:t>
      </w:r>
      <w:r w:rsidR="00B265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</w:t>
      </w:r>
      <w:r w:rsidRPr="00427831">
        <w:rPr>
          <w:sz w:val="28"/>
          <w:szCs w:val="28"/>
        </w:rPr>
        <w:t>, которое может быть подано: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 xml:space="preserve">2) в течение пятнадцати дней со дня объявления резолютивной части </w:t>
      </w:r>
      <w:r w:rsidRPr="00427831">
        <w:rPr>
          <w:sz w:val="28"/>
          <w:szCs w:val="28"/>
        </w:rPr>
        <w:t>решения суда, если лица, участвующие в деле, их представители не присутствовали в судебном заседании.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</w:t>
      </w:r>
      <w:r w:rsidRPr="00427831">
        <w:rPr>
          <w:sz w:val="28"/>
          <w:szCs w:val="28"/>
        </w:rPr>
        <w:t>авлении мотивированного решения суда.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>В соответствии с ч.1 ст.237 ГПК РФ ответчик вправе подать в суд, вынесший  заочное  решение, заявление  об отмене этого  решения в  течение 7 дней  со дня вручения ему копии этого решения.</w:t>
      </w:r>
    </w:p>
    <w:p w:rsidR="00161150" w:rsidRPr="00427831" w:rsidP="00161150">
      <w:pPr>
        <w:ind w:left="-142" w:right="140" w:firstLine="568"/>
        <w:jc w:val="both"/>
        <w:rPr>
          <w:sz w:val="28"/>
          <w:szCs w:val="28"/>
        </w:rPr>
      </w:pPr>
      <w:r w:rsidRPr="00427831">
        <w:rPr>
          <w:sz w:val="28"/>
          <w:szCs w:val="28"/>
        </w:rPr>
        <w:t xml:space="preserve">Заочное решение  может  быть </w:t>
      </w:r>
      <w:r w:rsidRPr="00427831">
        <w:rPr>
          <w:sz w:val="28"/>
          <w:szCs w:val="28"/>
        </w:rPr>
        <w:t xml:space="preserve"> обжаловано сторонами в апелляционном 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в  те</w:t>
      </w:r>
      <w:r w:rsidRPr="00427831">
        <w:rPr>
          <w:sz w:val="28"/>
          <w:szCs w:val="28"/>
        </w:rPr>
        <w:t>чение месяца по истечении срока подачи ответчиком заявления об отмене этого решения, а  случае если такое заявление подано, -  в течение месяца со дня вынесения определения об отказе в удовлетворении этого заявления.</w:t>
      </w:r>
    </w:p>
    <w:p w:rsidR="00026E89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2BC6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E89">
        <w:rPr>
          <w:rFonts w:ascii="Times New Roman" w:hAnsi="Times New Roman" w:cs="Times New Roman"/>
          <w:sz w:val="28"/>
          <w:szCs w:val="28"/>
        </w:rPr>
        <w:t xml:space="preserve">Мировой судья              </w:t>
      </w:r>
      <w:r w:rsidR="00026E89">
        <w:rPr>
          <w:rFonts w:ascii="Times New Roman" w:hAnsi="Times New Roman" w:cs="Times New Roman"/>
          <w:sz w:val="28"/>
          <w:szCs w:val="28"/>
        </w:rPr>
        <w:t xml:space="preserve">  </w:t>
      </w:r>
      <w:r w:rsidRPr="00026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26E89" w:rsidR="00A56000">
        <w:rPr>
          <w:rFonts w:ascii="Times New Roman" w:hAnsi="Times New Roman" w:cs="Times New Roman"/>
          <w:sz w:val="28"/>
          <w:szCs w:val="28"/>
        </w:rPr>
        <w:t xml:space="preserve">   </w:t>
      </w:r>
      <w:r w:rsidRPr="00026E89">
        <w:rPr>
          <w:rFonts w:ascii="Times New Roman" w:hAnsi="Times New Roman" w:cs="Times New Roman"/>
          <w:sz w:val="28"/>
          <w:szCs w:val="28"/>
        </w:rPr>
        <w:t xml:space="preserve">         А.Н. Ляхович</w:t>
      </w:r>
      <w:r w:rsidRPr="00026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6522" w:rsidRPr="00026E89" w:rsidP="00026E89">
      <w:pPr>
        <w:pStyle w:val="NoSpacing"/>
        <w:ind w:left="-284"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Sect="00175FA9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0"/>
    <w:rsid w:val="00012C96"/>
    <w:rsid w:val="00015A1F"/>
    <w:rsid w:val="00020DC1"/>
    <w:rsid w:val="00025F97"/>
    <w:rsid w:val="00026E89"/>
    <w:rsid w:val="0008584D"/>
    <w:rsid w:val="000A293F"/>
    <w:rsid w:val="000A5D3A"/>
    <w:rsid w:val="000D1D19"/>
    <w:rsid w:val="000D24D9"/>
    <w:rsid w:val="000D7F90"/>
    <w:rsid w:val="000F1598"/>
    <w:rsid w:val="00106552"/>
    <w:rsid w:val="001154C4"/>
    <w:rsid w:val="00132458"/>
    <w:rsid w:val="00132E4E"/>
    <w:rsid w:val="00147C81"/>
    <w:rsid w:val="00155A7C"/>
    <w:rsid w:val="00161150"/>
    <w:rsid w:val="00172163"/>
    <w:rsid w:val="00175FA9"/>
    <w:rsid w:val="001966FB"/>
    <w:rsid w:val="001A4F77"/>
    <w:rsid w:val="001A7E8A"/>
    <w:rsid w:val="001B41A1"/>
    <w:rsid w:val="001B4BE2"/>
    <w:rsid w:val="001C6EDA"/>
    <w:rsid w:val="00212F2D"/>
    <w:rsid w:val="002154F6"/>
    <w:rsid w:val="002237DD"/>
    <w:rsid w:val="00233B12"/>
    <w:rsid w:val="002350A6"/>
    <w:rsid w:val="002469BE"/>
    <w:rsid w:val="002C773D"/>
    <w:rsid w:val="002D164E"/>
    <w:rsid w:val="002D346A"/>
    <w:rsid w:val="002D6A73"/>
    <w:rsid w:val="002D7253"/>
    <w:rsid w:val="002F04FE"/>
    <w:rsid w:val="002F5A95"/>
    <w:rsid w:val="00303227"/>
    <w:rsid w:val="00327F7F"/>
    <w:rsid w:val="00340D53"/>
    <w:rsid w:val="00357C20"/>
    <w:rsid w:val="00394371"/>
    <w:rsid w:val="00395F7F"/>
    <w:rsid w:val="003B371F"/>
    <w:rsid w:val="003C3A27"/>
    <w:rsid w:val="003D0E57"/>
    <w:rsid w:val="003D37C0"/>
    <w:rsid w:val="003E2058"/>
    <w:rsid w:val="003E4057"/>
    <w:rsid w:val="003F0F00"/>
    <w:rsid w:val="00401B25"/>
    <w:rsid w:val="00412E65"/>
    <w:rsid w:val="00427831"/>
    <w:rsid w:val="004314A4"/>
    <w:rsid w:val="00432899"/>
    <w:rsid w:val="00445D39"/>
    <w:rsid w:val="0044727E"/>
    <w:rsid w:val="00477B96"/>
    <w:rsid w:val="0049268B"/>
    <w:rsid w:val="004D6477"/>
    <w:rsid w:val="004F070A"/>
    <w:rsid w:val="004F224B"/>
    <w:rsid w:val="004F5078"/>
    <w:rsid w:val="004F5DDE"/>
    <w:rsid w:val="00511B72"/>
    <w:rsid w:val="00531001"/>
    <w:rsid w:val="005359D0"/>
    <w:rsid w:val="00535A32"/>
    <w:rsid w:val="00556F91"/>
    <w:rsid w:val="005715AA"/>
    <w:rsid w:val="00593770"/>
    <w:rsid w:val="005A59A2"/>
    <w:rsid w:val="005B55B0"/>
    <w:rsid w:val="005C760F"/>
    <w:rsid w:val="005D3BAD"/>
    <w:rsid w:val="005F08DA"/>
    <w:rsid w:val="005F5726"/>
    <w:rsid w:val="0060486F"/>
    <w:rsid w:val="00604A4B"/>
    <w:rsid w:val="006107D7"/>
    <w:rsid w:val="00627802"/>
    <w:rsid w:val="006306D3"/>
    <w:rsid w:val="00630F8A"/>
    <w:rsid w:val="0064634D"/>
    <w:rsid w:val="00662F29"/>
    <w:rsid w:val="006700A3"/>
    <w:rsid w:val="00685DC1"/>
    <w:rsid w:val="0069481A"/>
    <w:rsid w:val="006A651D"/>
    <w:rsid w:val="006B04A8"/>
    <w:rsid w:val="006B24D1"/>
    <w:rsid w:val="006B7188"/>
    <w:rsid w:val="006B75D0"/>
    <w:rsid w:val="006D1753"/>
    <w:rsid w:val="007053EF"/>
    <w:rsid w:val="00716726"/>
    <w:rsid w:val="00763A6C"/>
    <w:rsid w:val="00782433"/>
    <w:rsid w:val="00785F49"/>
    <w:rsid w:val="0078724C"/>
    <w:rsid w:val="007978C4"/>
    <w:rsid w:val="007E10B6"/>
    <w:rsid w:val="007E16E7"/>
    <w:rsid w:val="007E677B"/>
    <w:rsid w:val="007F4E39"/>
    <w:rsid w:val="007F74BD"/>
    <w:rsid w:val="007F779C"/>
    <w:rsid w:val="008025FF"/>
    <w:rsid w:val="00805E08"/>
    <w:rsid w:val="0081789E"/>
    <w:rsid w:val="00817D50"/>
    <w:rsid w:val="00833241"/>
    <w:rsid w:val="008427C0"/>
    <w:rsid w:val="008462CD"/>
    <w:rsid w:val="008574C8"/>
    <w:rsid w:val="0086431D"/>
    <w:rsid w:val="00866883"/>
    <w:rsid w:val="008A7C7E"/>
    <w:rsid w:val="008B24AE"/>
    <w:rsid w:val="008B3EFA"/>
    <w:rsid w:val="008B42A5"/>
    <w:rsid w:val="008D0D15"/>
    <w:rsid w:val="008D580F"/>
    <w:rsid w:val="008F3FDA"/>
    <w:rsid w:val="00906446"/>
    <w:rsid w:val="00911E12"/>
    <w:rsid w:val="009212D8"/>
    <w:rsid w:val="009235C7"/>
    <w:rsid w:val="00931FCC"/>
    <w:rsid w:val="00937ABB"/>
    <w:rsid w:val="009409CF"/>
    <w:rsid w:val="009761F4"/>
    <w:rsid w:val="0098203A"/>
    <w:rsid w:val="0098739A"/>
    <w:rsid w:val="00995730"/>
    <w:rsid w:val="009A2100"/>
    <w:rsid w:val="009D7316"/>
    <w:rsid w:val="00A04E6D"/>
    <w:rsid w:val="00A1016D"/>
    <w:rsid w:val="00A345E0"/>
    <w:rsid w:val="00A42529"/>
    <w:rsid w:val="00A51F71"/>
    <w:rsid w:val="00A52814"/>
    <w:rsid w:val="00A56000"/>
    <w:rsid w:val="00A60669"/>
    <w:rsid w:val="00A61406"/>
    <w:rsid w:val="00A72D91"/>
    <w:rsid w:val="00A7342F"/>
    <w:rsid w:val="00A87C18"/>
    <w:rsid w:val="00AA2757"/>
    <w:rsid w:val="00AB4611"/>
    <w:rsid w:val="00AB7544"/>
    <w:rsid w:val="00AD58CD"/>
    <w:rsid w:val="00AF6F2F"/>
    <w:rsid w:val="00B0316B"/>
    <w:rsid w:val="00B053D7"/>
    <w:rsid w:val="00B06788"/>
    <w:rsid w:val="00B151FF"/>
    <w:rsid w:val="00B21963"/>
    <w:rsid w:val="00B26522"/>
    <w:rsid w:val="00B547F2"/>
    <w:rsid w:val="00B569F9"/>
    <w:rsid w:val="00B67CB3"/>
    <w:rsid w:val="00B73EF1"/>
    <w:rsid w:val="00B82C76"/>
    <w:rsid w:val="00B86854"/>
    <w:rsid w:val="00B9078B"/>
    <w:rsid w:val="00B97840"/>
    <w:rsid w:val="00BB38FA"/>
    <w:rsid w:val="00C06F7E"/>
    <w:rsid w:val="00C1430D"/>
    <w:rsid w:val="00C23B3F"/>
    <w:rsid w:val="00C36E01"/>
    <w:rsid w:val="00C46EDE"/>
    <w:rsid w:val="00C531E4"/>
    <w:rsid w:val="00C83616"/>
    <w:rsid w:val="00C95F1F"/>
    <w:rsid w:val="00C972A3"/>
    <w:rsid w:val="00C97814"/>
    <w:rsid w:val="00CB36CD"/>
    <w:rsid w:val="00CD1A99"/>
    <w:rsid w:val="00CE75DE"/>
    <w:rsid w:val="00CF633F"/>
    <w:rsid w:val="00D0018D"/>
    <w:rsid w:val="00D03ABE"/>
    <w:rsid w:val="00D146C3"/>
    <w:rsid w:val="00D43FC3"/>
    <w:rsid w:val="00D44E36"/>
    <w:rsid w:val="00D657A6"/>
    <w:rsid w:val="00D71264"/>
    <w:rsid w:val="00DB0755"/>
    <w:rsid w:val="00DC2DF0"/>
    <w:rsid w:val="00DC62E1"/>
    <w:rsid w:val="00DD3BAD"/>
    <w:rsid w:val="00DD3D89"/>
    <w:rsid w:val="00DD47CC"/>
    <w:rsid w:val="00DD4929"/>
    <w:rsid w:val="00DE0843"/>
    <w:rsid w:val="00DE22E1"/>
    <w:rsid w:val="00DE65AE"/>
    <w:rsid w:val="00DF5629"/>
    <w:rsid w:val="00DF61AF"/>
    <w:rsid w:val="00E23CE2"/>
    <w:rsid w:val="00E310E1"/>
    <w:rsid w:val="00E6737B"/>
    <w:rsid w:val="00EC067C"/>
    <w:rsid w:val="00EF2BC6"/>
    <w:rsid w:val="00F00098"/>
    <w:rsid w:val="00F063E7"/>
    <w:rsid w:val="00F06438"/>
    <w:rsid w:val="00F2657D"/>
    <w:rsid w:val="00F50996"/>
    <w:rsid w:val="00F51943"/>
    <w:rsid w:val="00F62D95"/>
    <w:rsid w:val="00F661ED"/>
    <w:rsid w:val="00F7433F"/>
    <w:rsid w:val="00FA7B93"/>
    <w:rsid w:val="00FF70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3"/>
    <w:uiPriority w:val="9"/>
    <w:qFormat/>
    <w:rsid w:val="00EF2B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412E65"/>
    <w:rPr>
      <w:rFonts w:ascii="Arial" w:eastAsia="Arial" w:hAnsi="Arial" w:cs="Arial"/>
    </w:rPr>
  </w:style>
  <w:style w:type="character" w:customStyle="1" w:styleId="3">
    <w:name w:val="Заголовок 3 Знак"/>
    <w:basedOn w:val="DefaultParagraphFont"/>
    <w:link w:val="Heading3"/>
    <w:uiPriority w:val="9"/>
    <w:rsid w:val="00EF2BC6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B265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C673-4619-469D-BBA7-A6F86B13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