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Дело №02-0</w:t>
      </w:r>
      <w:r w:rsidRPr="005E0F7A">
        <w:rPr>
          <w:b/>
          <w:color w:val="000000" w:themeColor="text1"/>
          <w:sz w:val="28"/>
          <w:szCs w:val="28"/>
        </w:rPr>
        <w:t>93</w:t>
      </w:r>
      <w:r>
        <w:rPr>
          <w:b/>
          <w:color w:val="000000" w:themeColor="text1"/>
          <w:sz w:val="28"/>
          <w:szCs w:val="28"/>
        </w:rPr>
        <w:t>0</w:t>
      </w:r>
      <w:r w:rsidRPr="005E0F7A">
        <w:rPr>
          <w:b/>
          <w:color w:val="000000" w:themeColor="text1"/>
          <w:sz w:val="28"/>
          <w:szCs w:val="28"/>
        </w:rPr>
        <w:t>/18/2017</w:t>
      </w:r>
    </w:p>
    <w:p w:rsidR="005E0F7A" w:rsidRPr="005E0F7A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5E0F7A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Р Е Ш Е Н И Е</w:t>
      </w:r>
    </w:p>
    <w:p w:rsidR="00020DC1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5E0F7A">
        <w:rPr>
          <w:b/>
          <w:color w:val="000000" w:themeColor="text1"/>
          <w:sz w:val="28"/>
          <w:szCs w:val="28"/>
        </w:rPr>
        <w:t>(резолютивная часть)</w:t>
      </w:r>
    </w:p>
    <w:p w:rsidR="00F12F87" w:rsidRPr="005E0F7A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декабря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     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гор. Симферополь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истца –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Демиденко Н.О.,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ответчик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Юрченко В.Е.,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Шуман Дафр М.Али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о взыскании задолженности по оплате за жилищ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но-коммунальные услуги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>Руководствуясь</w:t>
      </w:r>
      <w:r w:rsidRPr="005E0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5E0F7A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7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частично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Дафр М.Али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задолженность по оплате за жилищно-коммунальные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54CE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01 февраля 2014 года по 30 июня 2015 года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692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шестьсот девяносто два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51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копе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241" w:rsidP="00123241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Дафр М.Али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Муниципального унитарного предприятия «Центральный Жилсервис» задолженность по оплате за жилищно-коммунальные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D54CE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 с 01 февраля 2014 года по 30 июня 2015 года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1878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тысяча восемьсот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семьдесят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3241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Дафр М.Али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в пользу Муниципального унитарного предприятия «Центральный Жилсервис» задолженность по оплате за жилищно-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коммунальные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D54CE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01 февраля 2014 года по 30 июня 2015 года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2102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тысячи сто два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4DC7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Шуман Дафр М.Али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5E0F7A">
        <w:rPr>
          <w:rFonts w:ascii="Times New Roman" w:hAnsi="Times New Roman" w:cs="Times New Roman"/>
          <w:sz w:val="28"/>
          <w:szCs w:val="28"/>
        </w:rPr>
        <w:t>государственную пошлину в размере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0F7A">
        <w:rPr>
          <w:rFonts w:ascii="Times New Roman" w:hAnsi="Times New Roman" w:cs="Times New Roman"/>
          <w:sz w:val="28"/>
          <w:szCs w:val="28"/>
        </w:rPr>
        <w:t>200</w:t>
      </w:r>
      <w:r w:rsidRPr="005E0F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одну тысячу </w:t>
      </w:r>
      <w:r w:rsidRPr="005E0F7A">
        <w:rPr>
          <w:rFonts w:ascii="Times New Roman" w:hAnsi="Times New Roman" w:cs="Times New Roman"/>
          <w:sz w:val="28"/>
          <w:szCs w:val="28"/>
        </w:rPr>
        <w:t>двести</w:t>
      </w:r>
      <w:r w:rsidRPr="005E0F7A">
        <w:rPr>
          <w:rFonts w:ascii="Times New Roman" w:hAnsi="Times New Roman" w:cs="Times New Roman"/>
          <w:sz w:val="28"/>
          <w:szCs w:val="28"/>
        </w:rPr>
        <w:t>)</w:t>
      </w:r>
      <w:r w:rsidRPr="005E0F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5E0F7A">
        <w:rPr>
          <w:rFonts w:ascii="Times New Roman" w:hAnsi="Times New Roman" w:cs="Times New Roman"/>
          <w:sz w:val="28"/>
          <w:szCs w:val="28"/>
        </w:rPr>
        <w:t>.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6A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 xml:space="preserve">В остальной части </w:t>
      </w:r>
      <w:r w:rsidRPr="005E0F7A"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5E0F7A">
        <w:rPr>
          <w:rFonts w:ascii="Times New Roman" w:hAnsi="Times New Roman" w:cs="Times New Roman"/>
          <w:sz w:val="28"/>
          <w:szCs w:val="28"/>
        </w:rPr>
        <w:t>исковы</w:t>
      </w:r>
      <w:r w:rsidRPr="005E0F7A">
        <w:rPr>
          <w:rFonts w:ascii="Times New Roman" w:hAnsi="Times New Roman" w:cs="Times New Roman"/>
          <w:sz w:val="28"/>
          <w:szCs w:val="28"/>
        </w:rPr>
        <w:t>х</w:t>
      </w:r>
      <w:r w:rsidRPr="005E0F7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5E0F7A">
        <w:rPr>
          <w:rFonts w:ascii="Times New Roman" w:hAnsi="Times New Roman" w:cs="Times New Roman"/>
          <w:sz w:val="28"/>
          <w:szCs w:val="28"/>
        </w:rPr>
        <w:t>й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унитарного предприятия «Центральный Жилсервис» </w:t>
      </w:r>
      <w:r w:rsidRPr="005E0F7A">
        <w:rPr>
          <w:rFonts w:ascii="Times New Roman" w:hAnsi="Times New Roman" w:cs="Times New Roman"/>
          <w:sz w:val="28"/>
          <w:szCs w:val="28"/>
        </w:rPr>
        <w:t xml:space="preserve">- </w:t>
      </w:r>
      <w:r w:rsidRPr="005E0F7A">
        <w:rPr>
          <w:rFonts w:ascii="Times New Roman" w:hAnsi="Times New Roman" w:cs="Times New Roman"/>
          <w:sz w:val="28"/>
          <w:szCs w:val="28"/>
        </w:rPr>
        <w:t>отказать</w:t>
      </w:r>
      <w:r w:rsidRPr="005E0F7A">
        <w:rPr>
          <w:rFonts w:ascii="Times New Roman" w:hAnsi="Times New Roman" w:cs="Times New Roman"/>
          <w:sz w:val="28"/>
          <w:szCs w:val="28"/>
        </w:rPr>
        <w:t>.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авшими в судебном заседании. </w:t>
      </w:r>
    </w:p>
    <w:p w:rsidR="00026E89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Симферополь) Республики Крым</w:t>
      </w:r>
      <w:r w:rsidRPr="005E0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5E0F7A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F7A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</w:t>
      </w:r>
      <w:r w:rsidRPr="005E0F7A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5E0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CE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4CEA" w:rsidRPr="005E0F7A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F7A" w:rsidRPr="005E0F7A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12F87">
      <w:pgSz w:w="11906" w:h="16838"/>
      <w:pgMar w:top="1276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62"/>
    <w:rsid w:val="00020DC1"/>
    <w:rsid w:val="00026E89"/>
    <w:rsid w:val="00123241"/>
    <w:rsid w:val="00175FA9"/>
    <w:rsid w:val="00401B25"/>
    <w:rsid w:val="00412E65"/>
    <w:rsid w:val="004F5DDE"/>
    <w:rsid w:val="005E0F7A"/>
    <w:rsid w:val="00756C6A"/>
    <w:rsid w:val="00CF4DC7"/>
    <w:rsid w:val="00CF5D62"/>
    <w:rsid w:val="00D54CEA"/>
    <w:rsid w:val="00EF2BC6"/>
    <w:rsid w:val="00F12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4BB9-27D0-414B-AE01-DEAB63AF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