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A41" w:rsidRPr="000E48F2" w:rsidP="00303A41">
      <w:pPr>
        <w:ind w:right="-45" w:firstLine="851"/>
        <w:jc w:val="right"/>
        <w:rPr>
          <w:sz w:val="22"/>
          <w:szCs w:val="22"/>
        </w:rPr>
      </w:pPr>
      <w:r w:rsidRPr="000E48F2">
        <w:rPr>
          <w:sz w:val="22"/>
          <w:szCs w:val="22"/>
        </w:rPr>
        <w:t>Дело № 02-</w:t>
      </w:r>
      <w:r w:rsidRPr="000E48F2" w:rsidR="00ED5B18">
        <w:rPr>
          <w:sz w:val="22"/>
          <w:szCs w:val="22"/>
        </w:rPr>
        <w:t>0107</w:t>
      </w:r>
      <w:r w:rsidRPr="000E48F2">
        <w:rPr>
          <w:sz w:val="22"/>
          <w:szCs w:val="22"/>
        </w:rPr>
        <w:t>/1</w:t>
      </w:r>
      <w:r w:rsidRPr="000E48F2" w:rsidR="00AD288D">
        <w:rPr>
          <w:sz w:val="22"/>
          <w:szCs w:val="22"/>
        </w:rPr>
        <w:t>9</w:t>
      </w:r>
      <w:r w:rsidRPr="000E48F2">
        <w:rPr>
          <w:sz w:val="22"/>
          <w:szCs w:val="22"/>
        </w:rPr>
        <w:t>/20</w:t>
      </w:r>
      <w:r w:rsidRPr="000E48F2">
        <w:rPr>
          <w:sz w:val="22"/>
          <w:szCs w:val="22"/>
        </w:rPr>
        <w:t>2</w:t>
      </w:r>
      <w:r w:rsidRPr="000E48F2" w:rsidR="00ED5B18">
        <w:rPr>
          <w:sz w:val="22"/>
          <w:szCs w:val="22"/>
        </w:rPr>
        <w:t>3</w:t>
      </w:r>
    </w:p>
    <w:p w:rsidR="00303A41" w:rsidRPr="000E48F2" w:rsidP="00303A41">
      <w:pPr>
        <w:ind w:right="-45"/>
        <w:jc w:val="center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РЕШЕНИЕ</w:t>
      </w:r>
    </w:p>
    <w:p w:rsidR="00AD288D" w:rsidRPr="000E48F2" w:rsidP="00422CE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ИМЕНЕМ РОССИЙСКОЙ ФЕДЕРАЦИИ</w:t>
      </w:r>
    </w:p>
    <w:p w:rsidR="007254B5" w:rsidRPr="000E48F2" w:rsidP="007254B5">
      <w:pPr>
        <w:ind w:right="-45"/>
        <w:jc w:val="center"/>
        <w:rPr>
          <w:sz w:val="22"/>
          <w:szCs w:val="22"/>
        </w:rPr>
      </w:pPr>
      <w:r w:rsidRPr="000E48F2">
        <w:rPr>
          <w:sz w:val="22"/>
          <w:szCs w:val="22"/>
        </w:rPr>
        <w:t xml:space="preserve">     </w:t>
      </w:r>
    </w:p>
    <w:p w:rsidR="007254B5" w:rsidRPr="000E48F2" w:rsidP="007254B5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>13 марта 2023</w:t>
      </w:r>
      <w:r w:rsidRPr="000E48F2">
        <w:rPr>
          <w:sz w:val="22"/>
          <w:szCs w:val="22"/>
        </w:rPr>
        <w:t xml:space="preserve"> года                                                  </w:t>
      </w:r>
      <w:r w:rsidRPr="000E48F2">
        <w:rPr>
          <w:sz w:val="22"/>
          <w:szCs w:val="22"/>
        </w:rPr>
        <w:t xml:space="preserve">           </w:t>
      </w:r>
      <w:r w:rsidRPr="000E48F2">
        <w:rPr>
          <w:sz w:val="22"/>
          <w:szCs w:val="22"/>
        </w:rPr>
        <w:t xml:space="preserve">    г. Симферополь</w:t>
      </w:r>
    </w:p>
    <w:p w:rsidR="007254B5" w:rsidRPr="000E48F2" w:rsidP="007254B5">
      <w:pPr>
        <w:ind w:right="-45" w:firstLine="851"/>
        <w:jc w:val="both"/>
        <w:rPr>
          <w:sz w:val="22"/>
          <w:szCs w:val="22"/>
        </w:rPr>
      </w:pPr>
    </w:p>
    <w:p w:rsidR="00ED5B18" w:rsidRPr="000E48F2" w:rsidP="00ED5B18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D5B18" w:rsidRPr="000E48F2" w:rsidP="00ED5B18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 xml:space="preserve">при ведении протокола судебного заседания секретарем судебного заседания – Лагутиной Н.А., </w:t>
      </w:r>
    </w:p>
    <w:p w:rsidR="00641B01" w:rsidRPr="000E48F2" w:rsidP="00ED5B18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>ра</w:t>
      </w:r>
      <w:r w:rsidRPr="000E48F2">
        <w:rPr>
          <w:sz w:val="22"/>
          <w:szCs w:val="22"/>
        </w:rPr>
        <w:t>ссмотрев в открытом судебном заседании гражданское дело по иску Общества с ограниченной ответственностью Микрофинансовая компания «Займер» к Мирошниченко Сергею Владимировичу о взыскании задолженности по договору займа,</w:t>
      </w:r>
      <w:r w:rsidRPr="000E48F2">
        <w:rPr>
          <w:sz w:val="22"/>
          <w:szCs w:val="22"/>
        </w:rPr>
        <w:t xml:space="preserve"> </w:t>
      </w:r>
    </w:p>
    <w:p w:rsidR="00EB2862" w:rsidRPr="000E48F2" w:rsidP="00641B01">
      <w:pPr>
        <w:ind w:right="-45"/>
        <w:jc w:val="center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УСТАНОВИЛ:</w:t>
      </w:r>
    </w:p>
    <w:p w:rsidR="00303A41" w:rsidRPr="000E48F2" w:rsidP="007254B5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Обществ</w:t>
      </w:r>
      <w:r w:rsidRPr="000E48F2">
        <w:rPr>
          <w:bCs/>
          <w:sz w:val="22"/>
          <w:szCs w:val="22"/>
        </w:rPr>
        <w:t>о</w:t>
      </w:r>
      <w:r w:rsidRPr="000E48F2">
        <w:rPr>
          <w:bCs/>
          <w:sz w:val="22"/>
          <w:szCs w:val="22"/>
        </w:rPr>
        <w:t xml:space="preserve"> с ограниченной </w:t>
      </w:r>
      <w:r w:rsidRPr="000E48F2">
        <w:rPr>
          <w:bCs/>
          <w:sz w:val="22"/>
          <w:szCs w:val="22"/>
        </w:rPr>
        <w:t xml:space="preserve">ответственностью Микрофинансовая компания «Займер» </w:t>
      </w:r>
      <w:r w:rsidRPr="000E48F2" w:rsidR="007254B5">
        <w:rPr>
          <w:bCs/>
          <w:sz w:val="22"/>
          <w:szCs w:val="22"/>
        </w:rPr>
        <w:t xml:space="preserve"> </w:t>
      </w:r>
      <w:r w:rsidRPr="000E48F2">
        <w:rPr>
          <w:bCs/>
          <w:sz w:val="22"/>
          <w:szCs w:val="22"/>
        </w:rPr>
        <w:t xml:space="preserve">(далее </w:t>
      </w:r>
      <w:r w:rsidRPr="000E48F2">
        <w:rPr>
          <w:bCs/>
          <w:sz w:val="22"/>
          <w:szCs w:val="22"/>
        </w:rPr>
        <w:t>ООО МФК «Займер</w:t>
      </w:r>
      <w:r w:rsidRPr="000E48F2" w:rsidR="00A8007C">
        <w:rPr>
          <w:bCs/>
          <w:sz w:val="22"/>
          <w:szCs w:val="22"/>
        </w:rPr>
        <w:t>», истец</w:t>
      </w:r>
      <w:r w:rsidRPr="000E48F2" w:rsidR="000C5268">
        <w:rPr>
          <w:bCs/>
          <w:sz w:val="22"/>
          <w:szCs w:val="22"/>
        </w:rPr>
        <w:t>, займодавец</w:t>
      </w:r>
      <w:r w:rsidRPr="000E48F2">
        <w:rPr>
          <w:bCs/>
          <w:sz w:val="22"/>
          <w:szCs w:val="22"/>
        </w:rPr>
        <w:t>) обратил</w:t>
      </w:r>
      <w:r w:rsidRPr="000E48F2" w:rsidR="00A8007C">
        <w:rPr>
          <w:bCs/>
          <w:sz w:val="22"/>
          <w:szCs w:val="22"/>
        </w:rPr>
        <w:t>о</w:t>
      </w:r>
      <w:r w:rsidRPr="000E48F2">
        <w:rPr>
          <w:bCs/>
          <w:sz w:val="22"/>
          <w:szCs w:val="22"/>
        </w:rPr>
        <w:t xml:space="preserve">сь в суд с иском к </w:t>
      </w:r>
      <w:r w:rsidRPr="000E48F2" w:rsidR="00641B01">
        <w:rPr>
          <w:bCs/>
          <w:sz w:val="22"/>
          <w:szCs w:val="22"/>
        </w:rPr>
        <w:t xml:space="preserve">Мирошниченко Сергею Владимировичу </w:t>
      </w:r>
      <w:r w:rsidRPr="000E48F2" w:rsidR="00A8007C">
        <w:rPr>
          <w:bCs/>
          <w:sz w:val="22"/>
          <w:szCs w:val="22"/>
        </w:rPr>
        <w:t xml:space="preserve">(далее </w:t>
      </w:r>
      <w:r w:rsidRPr="000E48F2" w:rsidR="00641B01">
        <w:rPr>
          <w:bCs/>
          <w:sz w:val="22"/>
          <w:szCs w:val="22"/>
        </w:rPr>
        <w:t>Мирошниченко С.В</w:t>
      </w:r>
      <w:r w:rsidRPr="000E48F2" w:rsidR="00A8007C">
        <w:rPr>
          <w:bCs/>
          <w:sz w:val="22"/>
          <w:szCs w:val="22"/>
        </w:rPr>
        <w:t>., ответчик</w:t>
      </w:r>
      <w:r w:rsidRPr="000E48F2" w:rsidR="000C5268">
        <w:rPr>
          <w:bCs/>
          <w:sz w:val="22"/>
          <w:szCs w:val="22"/>
        </w:rPr>
        <w:t>, заемщик</w:t>
      </w:r>
      <w:r w:rsidRPr="000E48F2" w:rsidR="00A8007C">
        <w:rPr>
          <w:bCs/>
          <w:sz w:val="22"/>
          <w:szCs w:val="22"/>
        </w:rPr>
        <w:t>)</w:t>
      </w:r>
      <w:r w:rsidRPr="000E48F2">
        <w:rPr>
          <w:bCs/>
          <w:sz w:val="22"/>
          <w:szCs w:val="22"/>
        </w:rPr>
        <w:t xml:space="preserve">, в котором просит взыскать с </w:t>
      </w:r>
      <w:r w:rsidRPr="000E48F2" w:rsidR="00641B01">
        <w:rPr>
          <w:bCs/>
          <w:sz w:val="22"/>
          <w:szCs w:val="22"/>
        </w:rPr>
        <w:t>Мирошниченко С.В</w:t>
      </w:r>
      <w:r w:rsidRPr="000E48F2" w:rsidR="00016AED">
        <w:rPr>
          <w:bCs/>
          <w:sz w:val="22"/>
          <w:szCs w:val="22"/>
        </w:rPr>
        <w:t>.</w:t>
      </w:r>
      <w:r w:rsidRPr="000E48F2">
        <w:rPr>
          <w:bCs/>
          <w:sz w:val="22"/>
          <w:szCs w:val="22"/>
        </w:rPr>
        <w:t xml:space="preserve"> в пользу </w:t>
      </w:r>
      <w:r w:rsidRPr="000E48F2">
        <w:rPr>
          <w:bCs/>
          <w:sz w:val="22"/>
          <w:szCs w:val="22"/>
        </w:rPr>
        <w:t>ООО МФК «Займер»</w:t>
      </w:r>
      <w:r w:rsidRPr="000E48F2" w:rsidR="00A8007C">
        <w:rPr>
          <w:bCs/>
          <w:sz w:val="22"/>
          <w:szCs w:val="22"/>
        </w:rPr>
        <w:t xml:space="preserve"> </w:t>
      </w:r>
      <w:r w:rsidRPr="000E48F2">
        <w:rPr>
          <w:bCs/>
          <w:sz w:val="22"/>
          <w:szCs w:val="22"/>
        </w:rPr>
        <w:t xml:space="preserve">задолженность по договору займа </w:t>
      </w:r>
      <w:r w:rsidRPr="000E48F2">
        <w:rPr>
          <w:bCs/>
          <w:sz w:val="22"/>
          <w:szCs w:val="22"/>
        </w:rPr>
        <w:t>№10108031 от 29.04.2021</w:t>
      </w:r>
      <w:r w:rsidRPr="000E48F2" w:rsidR="00AD288D">
        <w:rPr>
          <w:bCs/>
          <w:sz w:val="22"/>
          <w:szCs w:val="22"/>
        </w:rPr>
        <w:t xml:space="preserve"> в размере </w:t>
      </w:r>
      <w:r w:rsidRPr="000E48F2">
        <w:rPr>
          <w:bCs/>
          <w:sz w:val="22"/>
          <w:szCs w:val="22"/>
        </w:rPr>
        <w:t>47 500</w:t>
      </w:r>
      <w:r w:rsidRPr="000E48F2" w:rsidR="00AD288D">
        <w:rPr>
          <w:bCs/>
          <w:sz w:val="22"/>
          <w:szCs w:val="22"/>
        </w:rPr>
        <w:t xml:space="preserve"> рублей, из них </w:t>
      </w:r>
      <w:r w:rsidRPr="000E48F2">
        <w:rPr>
          <w:bCs/>
          <w:sz w:val="22"/>
          <w:szCs w:val="22"/>
        </w:rPr>
        <w:t>21</w:t>
      </w:r>
      <w:r w:rsidRPr="000E48F2" w:rsidR="00016AED">
        <w:rPr>
          <w:bCs/>
          <w:sz w:val="22"/>
          <w:szCs w:val="22"/>
        </w:rPr>
        <w:t> 000,00</w:t>
      </w:r>
      <w:r w:rsidRPr="000E48F2" w:rsidR="00AD288D">
        <w:rPr>
          <w:bCs/>
          <w:sz w:val="22"/>
          <w:szCs w:val="22"/>
        </w:rPr>
        <w:t xml:space="preserve"> рублей – сумма основного</w:t>
      </w:r>
      <w:r w:rsidRPr="000E48F2" w:rsidR="00AD288D">
        <w:rPr>
          <w:bCs/>
          <w:sz w:val="22"/>
          <w:szCs w:val="22"/>
        </w:rPr>
        <w:t xml:space="preserve"> долга, </w:t>
      </w:r>
      <w:r w:rsidRPr="000E48F2">
        <w:rPr>
          <w:bCs/>
          <w:sz w:val="22"/>
          <w:szCs w:val="22"/>
        </w:rPr>
        <w:t>6 300,00 рублей – проценты по договору за период с 30.04.2021 по 29.05.2021, 18 900,5</w:t>
      </w:r>
      <w:r w:rsidRPr="000E48F2" w:rsidR="007254B5">
        <w:rPr>
          <w:bCs/>
          <w:sz w:val="22"/>
          <w:szCs w:val="22"/>
        </w:rPr>
        <w:t>0</w:t>
      </w:r>
      <w:r w:rsidRPr="000E48F2" w:rsidR="00AD288D">
        <w:rPr>
          <w:bCs/>
          <w:sz w:val="22"/>
          <w:szCs w:val="22"/>
        </w:rPr>
        <w:t xml:space="preserve"> рублей -</w:t>
      </w:r>
      <w:r w:rsidRPr="000E48F2" w:rsidR="000C5268">
        <w:rPr>
          <w:bCs/>
          <w:sz w:val="22"/>
          <w:szCs w:val="22"/>
        </w:rPr>
        <w:t xml:space="preserve"> </w:t>
      </w:r>
      <w:r w:rsidRPr="000E48F2" w:rsidR="00A8007C">
        <w:rPr>
          <w:bCs/>
          <w:sz w:val="22"/>
          <w:szCs w:val="22"/>
        </w:rPr>
        <w:t xml:space="preserve">проценты за пользование </w:t>
      </w:r>
      <w:r w:rsidRPr="000E48F2" w:rsidR="00AD288D">
        <w:rPr>
          <w:bCs/>
          <w:sz w:val="22"/>
          <w:szCs w:val="22"/>
        </w:rPr>
        <w:t xml:space="preserve">суммой </w:t>
      </w:r>
      <w:r w:rsidRPr="000E48F2">
        <w:rPr>
          <w:bCs/>
          <w:sz w:val="22"/>
          <w:szCs w:val="22"/>
        </w:rPr>
        <w:t xml:space="preserve">займа за период с 30.05.2021 по 30.11.2022, 1 299,50 рублей – пеня за период с 30.05.2021 </w:t>
      </w:r>
      <w:r w:rsidRPr="000E48F2">
        <w:rPr>
          <w:bCs/>
          <w:sz w:val="22"/>
          <w:szCs w:val="22"/>
        </w:rPr>
        <w:t>по</w:t>
      </w:r>
      <w:r w:rsidRPr="000E48F2">
        <w:rPr>
          <w:bCs/>
          <w:sz w:val="22"/>
          <w:szCs w:val="22"/>
        </w:rPr>
        <w:t xml:space="preserve"> 30.11.2022. </w:t>
      </w:r>
    </w:p>
    <w:p w:rsidR="00641B01" w:rsidRPr="000E48F2" w:rsidP="00641B01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Исковые требования мотивированы тем, что </w:t>
      </w:r>
      <w:r w:rsidRPr="000E48F2">
        <w:rPr>
          <w:bCs/>
          <w:sz w:val="22"/>
          <w:szCs w:val="22"/>
        </w:rPr>
        <w:t>межд</w:t>
      </w:r>
      <w:r w:rsidRPr="000E48F2">
        <w:rPr>
          <w:bCs/>
          <w:sz w:val="22"/>
          <w:szCs w:val="22"/>
        </w:rPr>
        <w:t xml:space="preserve">у </w:t>
      </w:r>
      <w:r w:rsidRPr="000E48F2" w:rsidR="001C0889">
        <w:rPr>
          <w:bCs/>
          <w:sz w:val="22"/>
          <w:szCs w:val="22"/>
        </w:rPr>
        <w:t>ООО</w:t>
      </w:r>
      <w:r w:rsidRPr="000E48F2" w:rsidR="001C0889">
        <w:rPr>
          <w:bCs/>
          <w:sz w:val="22"/>
          <w:szCs w:val="22"/>
        </w:rPr>
        <w:t xml:space="preserve"> МФК «Займер»</w:t>
      </w:r>
      <w:r w:rsidRPr="000E48F2">
        <w:rPr>
          <w:bCs/>
          <w:sz w:val="22"/>
          <w:szCs w:val="22"/>
        </w:rPr>
        <w:t xml:space="preserve"> и </w:t>
      </w:r>
      <w:r w:rsidRPr="000E48F2" w:rsidR="00686E8B">
        <w:rPr>
          <w:bCs/>
          <w:sz w:val="22"/>
          <w:szCs w:val="22"/>
        </w:rPr>
        <w:t xml:space="preserve">Мирошниченко С.В. </w:t>
      </w:r>
      <w:r w:rsidRPr="000E48F2" w:rsidR="001C0889">
        <w:rPr>
          <w:bCs/>
          <w:sz w:val="22"/>
          <w:szCs w:val="22"/>
        </w:rPr>
        <w:t>29.04.2021</w:t>
      </w:r>
      <w:r w:rsidRPr="000E48F2">
        <w:rPr>
          <w:bCs/>
          <w:sz w:val="22"/>
          <w:szCs w:val="22"/>
        </w:rPr>
        <w:t xml:space="preserve"> заключен договор займа </w:t>
      </w:r>
      <w:r w:rsidRPr="000E48F2" w:rsidR="00686E8B">
        <w:rPr>
          <w:bCs/>
          <w:sz w:val="22"/>
          <w:szCs w:val="22"/>
        </w:rPr>
        <w:t>№</w:t>
      </w:r>
      <w:r w:rsidRPr="000E48F2" w:rsidR="001C0889">
        <w:rPr>
          <w:bCs/>
          <w:sz w:val="22"/>
          <w:szCs w:val="22"/>
        </w:rPr>
        <w:t>10108031</w:t>
      </w:r>
      <w:r w:rsidRPr="000E48F2">
        <w:rPr>
          <w:bCs/>
          <w:sz w:val="22"/>
          <w:szCs w:val="22"/>
        </w:rPr>
        <w:t xml:space="preserve">, по условиям которого ответчик получил денежные средства в размере </w:t>
      </w:r>
      <w:r w:rsidRPr="000E48F2" w:rsidR="001C0889">
        <w:rPr>
          <w:bCs/>
          <w:sz w:val="22"/>
          <w:szCs w:val="22"/>
        </w:rPr>
        <w:t>21</w:t>
      </w:r>
      <w:r w:rsidRPr="000E48F2">
        <w:rPr>
          <w:bCs/>
          <w:sz w:val="22"/>
          <w:szCs w:val="22"/>
        </w:rPr>
        <w:t xml:space="preserve"> 000 рублей, которые обязался возвратить до </w:t>
      </w:r>
      <w:r w:rsidRPr="000E48F2" w:rsidR="001C0889">
        <w:rPr>
          <w:bCs/>
          <w:sz w:val="22"/>
          <w:szCs w:val="22"/>
        </w:rPr>
        <w:t>29.05.2021</w:t>
      </w:r>
      <w:r w:rsidRPr="000E48F2">
        <w:rPr>
          <w:bCs/>
          <w:sz w:val="22"/>
          <w:szCs w:val="22"/>
        </w:rPr>
        <w:t xml:space="preserve">, а также выплатить проценты за пользование займом из ставки </w:t>
      </w:r>
      <w:r w:rsidRPr="000E48F2" w:rsidR="001C0889">
        <w:rPr>
          <w:bCs/>
          <w:sz w:val="22"/>
          <w:szCs w:val="22"/>
        </w:rPr>
        <w:t>365% годовых</w:t>
      </w:r>
      <w:r w:rsidRPr="000E48F2">
        <w:rPr>
          <w:bCs/>
          <w:sz w:val="22"/>
          <w:szCs w:val="22"/>
        </w:rPr>
        <w:t xml:space="preserve">. </w:t>
      </w:r>
      <w:r w:rsidRPr="000E48F2" w:rsidR="007254B5">
        <w:rPr>
          <w:bCs/>
          <w:sz w:val="22"/>
          <w:szCs w:val="22"/>
        </w:rPr>
        <w:t xml:space="preserve">Денежные средства были перечислены Мирошниченко С.В. на указанную им при заключении данного договора банковскую карту </w:t>
      </w:r>
      <w:r w:rsidRPr="000E48F2" w:rsidR="001C0889">
        <w:rPr>
          <w:bCs/>
          <w:sz w:val="22"/>
          <w:szCs w:val="22"/>
        </w:rPr>
        <w:t>30.04.2021</w:t>
      </w:r>
      <w:r w:rsidRPr="000E48F2">
        <w:rPr>
          <w:bCs/>
          <w:sz w:val="22"/>
          <w:szCs w:val="22"/>
        </w:rPr>
        <w:t>. Ответч</w:t>
      </w:r>
      <w:r w:rsidRPr="000E48F2" w:rsidR="001C0889">
        <w:rPr>
          <w:bCs/>
          <w:sz w:val="22"/>
          <w:szCs w:val="22"/>
        </w:rPr>
        <w:t xml:space="preserve">иком договор займа не исполнен, в </w:t>
      </w:r>
      <w:r w:rsidRPr="000E48F2" w:rsidR="001C0889">
        <w:rPr>
          <w:bCs/>
          <w:sz w:val="22"/>
          <w:szCs w:val="22"/>
        </w:rPr>
        <w:t>связи</w:t>
      </w:r>
      <w:r w:rsidRPr="000E48F2" w:rsidR="001C0889">
        <w:rPr>
          <w:bCs/>
          <w:sz w:val="22"/>
          <w:szCs w:val="22"/>
        </w:rPr>
        <w:t xml:space="preserve"> с чем истец обратился в суд с настоящим исковым заявлением. </w:t>
      </w:r>
    </w:p>
    <w:p w:rsidR="00C2508F" w:rsidRPr="000E48F2" w:rsidP="00AD288D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В судебное заседание представител</w:t>
      </w:r>
      <w:r w:rsidRPr="000E48F2" w:rsidR="00A8007C">
        <w:rPr>
          <w:bCs/>
          <w:sz w:val="22"/>
          <w:szCs w:val="22"/>
        </w:rPr>
        <w:t xml:space="preserve">ь истца </w:t>
      </w:r>
      <w:r w:rsidRPr="000E48F2" w:rsidR="00AD288D">
        <w:rPr>
          <w:bCs/>
          <w:sz w:val="22"/>
          <w:szCs w:val="22"/>
        </w:rPr>
        <w:t xml:space="preserve"> </w:t>
      </w:r>
      <w:r w:rsidRPr="000E48F2">
        <w:rPr>
          <w:bCs/>
          <w:sz w:val="22"/>
          <w:szCs w:val="22"/>
        </w:rPr>
        <w:t xml:space="preserve"> не явился, </w:t>
      </w:r>
      <w:r w:rsidRPr="000E48F2">
        <w:rPr>
          <w:bCs/>
          <w:sz w:val="22"/>
          <w:szCs w:val="22"/>
        </w:rPr>
        <w:t>о времени и ме</w:t>
      </w:r>
      <w:r w:rsidRPr="000E48F2">
        <w:rPr>
          <w:bCs/>
          <w:sz w:val="22"/>
          <w:szCs w:val="22"/>
        </w:rPr>
        <w:t>сте судебного заседания извещен надлежащим образом, просил рассмотреть дело в отсутствие представителя истца.</w:t>
      </w:r>
    </w:p>
    <w:p w:rsidR="00556143" w:rsidRPr="000E48F2" w:rsidP="00556143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Ответчик Мирошниченко С.В. в судебное заседание не явился, о рассмотрении дела извещен судом надлежащим образом, мнение по иску не выразил, о рассмотрении дела в его отсутствие не просил. </w:t>
      </w:r>
    </w:p>
    <w:p w:rsidR="00556143" w:rsidRPr="000E48F2" w:rsidP="00556143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Ответчику направлялось извещение о рассмотрении дела по адресу его </w:t>
      </w:r>
      <w:r w:rsidRPr="000E48F2">
        <w:rPr>
          <w:bCs/>
          <w:sz w:val="22"/>
          <w:szCs w:val="22"/>
        </w:rPr>
        <w:t xml:space="preserve">регистрации, который был указан истцом при подаче искового заявления, и который совпадает с адресом, указанным в ответе МВД по Республике Крым, направленному в суд по запросу. Адресат </w:t>
      </w:r>
      <w:r w:rsidRPr="000E48F2">
        <w:rPr>
          <w:bCs/>
          <w:sz w:val="22"/>
          <w:szCs w:val="22"/>
        </w:rPr>
        <w:t>извещение получил, о чем свидетельствует почтовое уведомление, имеющееся</w:t>
      </w:r>
      <w:r w:rsidRPr="000E48F2">
        <w:rPr>
          <w:bCs/>
          <w:sz w:val="22"/>
          <w:szCs w:val="22"/>
        </w:rPr>
        <w:t xml:space="preserve"> в материалах дела</w:t>
      </w:r>
      <w:r w:rsidRPr="000E48F2">
        <w:rPr>
          <w:bCs/>
          <w:sz w:val="22"/>
          <w:szCs w:val="22"/>
        </w:rPr>
        <w:t>. Судом приняты все необходимые и достаточные меры для обеспечения реализации права ответчик</w:t>
      </w:r>
      <w:r w:rsidRPr="000E48F2">
        <w:rPr>
          <w:bCs/>
          <w:sz w:val="22"/>
          <w:szCs w:val="22"/>
        </w:rPr>
        <w:t>ом</w:t>
      </w:r>
      <w:r w:rsidRPr="000E48F2">
        <w:rPr>
          <w:bCs/>
          <w:sz w:val="22"/>
          <w:szCs w:val="22"/>
        </w:rPr>
        <w:t xml:space="preserve"> на участие в судебном заседании. </w:t>
      </w:r>
    </w:p>
    <w:p w:rsidR="00556143" w:rsidRPr="000E48F2" w:rsidP="00556143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Суд, руководствуясь положениями статьи 167 Гражданского процессуального кодекса Российской Федерации, считает</w:t>
      </w:r>
      <w:r w:rsidRPr="000E48F2">
        <w:rPr>
          <w:bCs/>
          <w:sz w:val="22"/>
          <w:szCs w:val="22"/>
        </w:rPr>
        <w:t xml:space="preserve"> возможным рассмотреть дело в отсутствие представителя истца и ответчика.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Исследовав материалы дела, суд пришел к выводу, о том, что исковые требования подлежат удовлетворению по следующим основаниям.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Согласно статье 309 Гражданского кодекса Российской Фед</w:t>
      </w:r>
      <w:r w:rsidRPr="000E48F2">
        <w:rPr>
          <w:bCs/>
          <w:sz w:val="22"/>
          <w:szCs w:val="22"/>
        </w:rPr>
        <w:t>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</w:t>
      </w:r>
      <w:r w:rsidRPr="000E48F2">
        <w:rPr>
          <w:bCs/>
          <w:sz w:val="22"/>
          <w:szCs w:val="22"/>
        </w:rPr>
        <w:t>иями.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Пунктом 1 статьи 310 Гражданского кодекса Российской Федерации предусмотрено, что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</w:t>
      </w:r>
      <w:r w:rsidRPr="000E48F2">
        <w:rPr>
          <w:bCs/>
          <w:sz w:val="22"/>
          <w:szCs w:val="22"/>
        </w:rPr>
        <w:t>и законами или иными правовыми актами.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Одностороннее изменение условий обязательства, связанного с осуществлением всеми его сторонами предпринимательской деятельности, или односторонний отказ от исполнения этого обязательства допускается в случаях, предусм</w:t>
      </w:r>
      <w:r w:rsidRPr="000E48F2">
        <w:rPr>
          <w:bCs/>
          <w:sz w:val="22"/>
          <w:szCs w:val="22"/>
        </w:rPr>
        <w:t xml:space="preserve">отренных настоящим Кодексом, другими законами, иными правовыми актами или договором. 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В случае</w:t>
      </w:r>
      <w:r w:rsidRPr="000E48F2">
        <w:rPr>
          <w:bCs/>
          <w:sz w:val="22"/>
          <w:szCs w:val="22"/>
        </w:rPr>
        <w:t>,</w:t>
      </w:r>
      <w:r w:rsidRPr="000E48F2">
        <w:rPr>
          <w:bCs/>
          <w:sz w:val="22"/>
          <w:szCs w:val="22"/>
        </w:rPr>
        <w:t xml:space="preserve"> если исполнение обязательства связано с осуществлением предпринимательской деятельности не всеми его сторонами, право на одностороннее изменение его условий или</w:t>
      </w:r>
      <w:r w:rsidRPr="000E48F2">
        <w:rPr>
          <w:bCs/>
          <w:sz w:val="22"/>
          <w:szCs w:val="22"/>
        </w:rPr>
        <w:t xml:space="preserve"> отказ от исполнения обязательства может быть предоставлено договором лишь стороне, не осуществляющей предпринимательской деятельности, за исключением случаев, когда законом или иным правовым </w:t>
      </w:r>
      <w:r w:rsidRPr="000E48F2">
        <w:rPr>
          <w:bCs/>
          <w:sz w:val="22"/>
          <w:szCs w:val="22"/>
        </w:rPr>
        <w:t xml:space="preserve">актом предусмотрена возможность предоставления договором такого </w:t>
      </w:r>
      <w:r w:rsidRPr="000E48F2">
        <w:rPr>
          <w:bCs/>
          <w:sz w:val="22"/>
          <w:szCs w:val="22"/>
        </w:rPr>
        <w:t>права другой стороне (пункт 2 статьи 310 Гражданского кодекса Российской Федерации).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В силу статьи 421 Гражданского кодекса Российской Федерации граждане и юридические лица свободны в заключени</w:t>
      </w:r>
      <w:r w:rsidRPr="000E48F2">
        <w:rPr>
          <w:bCs/>
          <w:sz w:val="22"/>
          <w:szCs w:val="22"/>
        </w:rPr>
        <w:t>и</w:t>
      </w:r>
      <w:r w:rsidRPr="000E48F2">
        <w:rPr>
          <w:bCs/>
          <w:sz w:val="22"/>
          <w:szCs w:val="22"/>
        </w:rPr>
        <w:t xml:space="preserve">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(пункты 1, 4).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В соответствии с пунктом 1 статьи 807 Гражданского кодекса Российской Федер</w:t>
      </w:r>
      <w:r w:rsidRPr="000E48F2">
        <w:rPr>
          <w:bCs/>
          <w:sz w:val="22"/>
          <w:szCs w:val="22"/>
        </w:rPr>
        <w:t>ации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</w:t>
      </w:r>
      <w:r w:rsidRPr="000E48F2">
        <w:rPr>
          <w:bCs/>
          <w:sz w:val="22"/>
          <w:szCs w:val="22"/>
        </w:rPr>
        <w:t xml:space="preserve"> других полученных им вещей того же рода и качества.</w:t>
      </w:r>
      <w:r w:rsidRPr="000E48F2">
        <w:rPr>
          <w:bCs/>
          <w:sz w:val="22"/>
          <w:szCs w:val="22"/>
        </w:rPr>
        <w:t xml:space="preserve"> Договор займа считается заключенным с момента передачи денег или других вещей.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На основании пункта 1 статьи 809 Гражданского кодекса Российской Федерации, если иное не предусмотрено законом или договором</w:t>
      </w:r>
      <w:r w:rsidRPr="000E48F2">
        <w:rPr>
          <w:bCs/>
          <w:sz w:val="22"/>
          <w:szCs w:val="22"/>
        </w:rPr>
        <w:t xml:space="preserve"> займа, заимодавец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заимодавца, а если </w:t>
      </w:r>
      <w:r w:rsidRPr="000E48F2">
        <w:rPr>
          <w:bCs/>
          <w:sz w:val="22"/>
          <w:szCs w:val="22"/>
        </w:rPr>
        <w:t>заимодавцем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Возможность установления процентов на сумму займа по соглашению сторон</w:t>
      </w:r>
      <w:r w:rsidRPr="000E48F2">
        <w:rPr>
          <w:bCs/>
          <w:sz w:val="22"/>
          <w:szCs w:val="22"/>
        </w:rPr>
        <w:t xml:space="preserve"> не может рассматриваться как нарушающая принцип свободы договора, в том числе во взаимосвязи со статьей 10 Гражданского кодекса Российской Федерации о пределах осуществления гражданских прав. При этом проценты, предусмотренные статьей 809 Гражданского код</w:t>
      </w:r>
      <w:r w:rsidRPr="000E48F2">
        <w:rPr>
          <w:bCs/>
          <w:sz w:val="22"/>
          <w:szCs w:val="22"/>
        </w:rPr>
        <w:t>екса Российской Федерации, являются платой за пользование денежными средствами и не могут быть снижены судом.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Вместе с тем, особенности предоставления займа под проценты заемщику-гражданину в целях, не связанных с предпринимательской деятельностью, устанав</w:t>
      </w:r>
      <w:r w:rsidRPr="000E48F2">
        <w:rPr>
          <w:bCs/>
          <w:sz w:val="22"/>
          <w:szCs w:val="22"/>
        </w:rPr>
        <w:t>ливаются законами (пункт 3 статьи 807 Гражданского кодекса Российской Федерации).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Порядок, размер и условия предоставления микрозаймов предусмотрены Федеральным законом от 2 июля 2010 г. №151-ФЗ «О микрофинансовой деятельности и микрофинансовых организация</w:t>
      </w:r>
      <w:r w:rsidRPr="000E48F2">
        <w:rPr>
          <w:bCs/>
          <w:sz w:val="22"/>
          <w:szCs w:val="22"/>
        </w:rPr>
        <w:t>х» (здесь и далее - Закон о микрофинансовой деятельности в редакции, действующей на момент возникновения спорных правоотношений).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Пунктом 4 части 1 статьи 2 названного закона предусмотрено, что договор микрозайма - договор займа, сумма которого не превышае</w:t>
      </w:r>
      <w:r w:rsidRPr="000E48F2">
        <w:rPr>
          <w:bCs/>
          <w:sz w:val="22"/>
          <w:szCs w:val="22"/>
        </w:rPr>
        <w:t>т предельный размер обязательств заемщика перед займодавцем по основному долгу, установленный настоящим Федеральным законом.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Исходя из императивных требований к порядку и условиям заключения договора микрозайма, предусмотренных Законом о микрофинансовой де</w:t>
      </w:r>
      <w:r w:rsidRPr="000E48F2">
        <w:rPr>
          <w:bCs/>
          <w:sz w:val="22"/>
          <w:szCs w:val="22"/>
        </w:rPr>
        <w:t>ятельности, денежные обязательства заемщика по договору микрозайма имеют срочный характер и ограничены установленными этим законом предельными суммами основного долга, процентов за пользование микрозаймом и ответственности заемщика.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Согласно части 24 стать</w:t>
      </w:r>
      <w:r w:rsidRPr="000E48F2">
        <w:rPr>
          <w:bCs/>
          <w:sz w:val="22"/>
          <w:szCs w:val="22"/>
        </w:rPr>
        <w:t>и 5 Федерального закона от 21.12.2013 N 353-ФЗ "О потребительском кредите (займе)" по договору потребительского кредита (займа), срок возврата потребительского кредита (займа) по которому на момент его заключения не превышает одного года, не допускается на</w:t>
      </w:r>
      <w:r w:rsidRPr="000E48F2">
        <w:rPr>
          <w:bCs/>
          <w:sz w:val="22"/>
          <w:szCs w:val="22"/>
        </w:rPr>
        <w:t>числение процентов, неустойки (штрафа, пени), иных мер ответственности по договору потребительского кредита (займа), а также платежей за услуги, оказываемые кредитором заемщику за отдельную</w:t>
      </w:r>
      <w:r w:rsidRPr="000E48F2">
        <w:rPr>
          <w:bCs/>
          <w:sz w:val="22"/>
          <w:szCs w:val="22"/>
        </w:rPr>
        <w:t xml:space="preserve"> плату по договору потребительского кредита (займа), после того, ка</w:t>
      </w:r>
      <w:r w:rsidRPr="000E48F2">
        <w:rPr>
          <w:bCs/>
          <w:sz w:val="22"/>
          <w:szCs w:val="22"/>
        </w:rPr>
        <w:t>к сумма начисленных процентов, неустойки (штрафа, пени), иных мер ответственности по договору потребительского кредита (займа), а также платежей за услуги, оказываемые кредитором заемщику за отдельную плату по договору потребительского кредита (займа), дос</w:t>
      </w:r>
      <w:r w:rsidRPr="000E48F2">
        <w:rPr>
          <w:bCs/>
          <w:sz w:val="22"/>
          <w:szCs w:val="22"/>
        </w:rPr>
        <w:t>тигнет полуторакратного размера суммы предоставленного потребительского кредита (займа).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Из анализа указанных правовых норм в их системном единстве, следует, что начисление процентов по договору потребительского займа, срок возврата потребительского займа </w:t>
      </w:r>
      <w:r w:rsidRPr="000E48F2">
        <w:rPr>
          <w:bCs/>
          <w:sz w:val="22"/>
          <w:szCs w:val="22"/>
        </w:rPr>
        <w:t xml:space="preserve">по которому не превышает одного года, за исключением неустойки (штрафа, пени) и платежей за услуги, оказываемые заемщику за отдельную плату, прекращается в случае, если сумма начисленных по договору процентов и иных платежей достигнет </w:t>
      </w:r>
      <w:r w:rsidRPr="000E48F2">
        <w:rPr>
          <w:bCs/>
          <w:sz w:val="22"/>
          <w:szCs w:val="22"/>
        </w:rPr>
        <w:t>полуторакратного</w:t>
      </w:r>
      <w:r w:rsidRPr="000E48F2">
        <w:rPr>
          <w:bCs/>
          <w:sz w:val="22"/>
          <w:szCs w:val="22"/>
        </w:rPr>
        <w:t xml:space="preserve"> разм</w:t>
      </w:r>
      <w:r w:rsidRPr="000E48F2">
        <w:rPr>
          <w:bCs/>
          <w:sz w:val="22"/>
          <w:szCs w:val="22"/>
        </w:rPr>
        <w:t>ера суммы займа.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В силу часть 20 статьи 5 Федерального закона от 21.12.2013 №353-ФЗ «О потребительском кредите (займе)» (в редакции, действующей на момент возникновения спорных правоотношений) сумма произведенного заемщиком платежа по договору потребительс</w:t>
      </w:r>
      <w:r w:rsidRPr="000E48F2">
        <w:rPr>
          <w:bCs/>
          <w:sz w:val="22"/>
          <w:szCs w:val="22"/>
        </w:rPr>
        <w:t xml:space="preserve">кого кредита (займа) в случае, </w:t>
      </w:r>
      <w:r w:rsidRPr="000E48F2">
        <w:rPr>
          <w:bCs/>
          <w:sz w:val="22"/>
          <w:szCs w:val="22"/>
        </w:rPr>
        <w:t>если она недостаточна для полного исполнения обязательств заемщика по договору потребительского кредита (займа), погашает задолженность заемщика в следующей очередности: 1) задолженность по процентам;</w:t>
      </w:r>
      <w:r w:rsidRPr="000E48F2">
        <w:rPr>
          <w:bCs/>
          <w:sz w:val="22"/>
          <w:szCs w:val="22"/>
        </w:rPr>
        <w:t xml:space="preserve"> 2) задолженность по осно</w:t>
      </w:r>
      <w:r w:rsidRPr="000E48F2">
        <w:rPr>
          <w:bCs/>
          <w:sz w:val="22"/>
          <w:szCs w:val="22"/>
        </w:rPr>
        <w:t>вному долгу; 3) неустойка (штраф, пеня) в размере, определенном в соответствии с частью 21 настоящей статьи; 4) проценты, начисленные за текущий период платежей; 5) сумма основного долга за текущий период платежей; 6) иные платежи, предусмотренные законода</w:t>
      </w:r>
      <w:r w:rsidRPr="000E48F2">
        <w:rPr>
          <w:bCs/>
          <w:sz w:val="22"/>
          <w:szCs w:val="22"/>
        </w:rPr>
        <w:t>тельством Российской Федерации о потребительском кредите (займе) или договором потребительского кредита (займа).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Судом установлено и следует из материалов дела, между </w:t>
      </w:r>
      <w:r w:rsidRPr="000E48F2" w:rsidR="00A12D4B">
        <w:rPr>
          <w:bCs/>
          <w:sz w:val="22"/>
          <w:szCs w:val="22"/>
        </w:rPr>
        <w:t>ООО МФК «Займер» и Мирошниченко С.В.</w:t>
      </w:r>
      <w:r w:rsidRPr="000E48F2">
        <w:rPr>
          <w:bCs/>
          <w:sz w:val="22"/>
          <w:szCs w:val="22"/>
        </w:rPr>
        <w:t xml:space="preserve"> заключен договор займа </w:t>
      </w:r>
      <w:r w:rsidRPr="000E48F2" w:rsidR="00A12D4B">
        <w:rPr>
          <w:bCs/>
          <w:sz w:val="22"/>
          <w:szCs w:val="22"/>
        </w:rPr>
        <w:t>10108031 от 29.04.2021</w:t>
      </w:r>
      <w:r w:rsidRPr="000E48F2">
        <w:rPr>
          <w:bCs/>
          <w:sz w:val="22"/>
          <w:szCs w:val="22"/>
        </w:rPr>
        <w:t>, согла</w:t>
      </w:r>
      <w:r w:rsidRPr="000E48F2">
        <w:rPr>
          <w:bCs/>
          <w:sz w:val="22"/>
          <w:szCs w:val="22"/>
        </w:rPr>
        <w:t xml:space="preserve">сно которому истец передал в собственность должнику денежные средства </w:t>
      </w:r>
      <w:r w:rsidRPr="000E48F2" w:rsidR="00A12D4B">
        <w:rPr>
          <w:bCs/>
          <w:sz w:val="22"/>
          <w:szCs w:val="22"/>
        </w:rPr>
        <w:t xml:space="preserve">21 000,00 </w:t>
      </w:r>
      <w:r w:rsidRPr="000E48F2">
        <w:rPr>
          <w:bCs/>
          <w:sz w:val="22"/>
          <w:szCs w:val="22"/>
        </w:rPr>
        <w:t xml:space="preserve">рублей, а ответчик обязался возвратить полученные денежные средства и уплатить проценты за их пользование в размере 365% годовых за время пользования займом по дату возврата в </w:t>
      </w:r>
      <w:r w:rsidRPr="000E48F2">
        <w:rPr>
          <w:bCs/>
          <w:sz w:val="22"/>
          <w:szCs w:val="22"/>
        </w:rPr>
        <w:t>срок до</w:t>
      </w:r>
      <w:r w:rsidRPr="000E48F2">
        <w:rPr>
          <w:bCs/>
          <w:sz w:val="22"/>
          <w:szCs w:val="22"/>
        </w:rPr>
        <w:t xml:space="preserve"> </w:t>
      </w:r>
      <w:r w:rsidRPr="000E48F2" w:rsidR="00A12D4B">
        <w:rPr>
          <w:bCs/>
          <w:sz w:val="22"/>
          <w:szCs w:val="22"/>
        </w:rPr>
        <w:t xml:space="preserve">29.05.2021. 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Договор был заключен в электронном виде с соблюдением простой письменной формы посредством использования функционала сайт</w:t>
      </w:r>
      <w:r w:rsidRPr="000E48F2">
        <w:rPr>
          <w:bCs/>
          <w:sz w:val="22"/>
          <w:szCs w:val="22"/>
        </w:rPr>
        <w:t>а ООО</w:t>
      </w:r>
      <w:r w:rsidRPr="000E48F2">
        <w:rPr>
          <w:bCs/>
          <w:sz w:val="22"/>
          <w:szCs w:val="22"/>
        </w:rPr>
        <w:t xml:space="preserve"> МФК </w:t>
      </w:r>
      <w:r w:rsidRPr="000E48F2" w:rsidR="00A12D4B">
        <w:rPr>
          <w:bCs/>
          <w:sz w:val="22"/>
          <w:szCs w:val="22"/>
        </w:rPr>
        <w:t>«</w:t>
      </w:r>
      <w:r w:rsidRPr="000E48F2">
        <w:rPr>
          <w:bCs/>
          <w:sz w:val="22"/>
          <w:szCs w:val="22"/>
        </w:rPr>
        <w:t>Займер</w:t>
      </w:r>
      <w:r w:rsidRPr="000E48F2" w:rsidR="00A12D4B">
        <w:rPr>
          <w:bCs/>
          <w:sz w:val="22"/>
          <w:szCs w:val="22"/>
        </w:rPr>
        <w:t>»</w:t>
      </w:r>
      <w:r w:rsidRPr="000E48F2">
        <w:rPr>
          <w:bCs/>
          <w:sz w:val="22"/>
          <w:szCs w:val="22"/>
        </w:rPr>
        <w:t xml:space="preserve"> в сети интернет.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Для получения вышеуказанного займа </w:t>
      </w:r>
      <w:r w:rsidRPr="000E48F2" w:rsidR="00A12D4B">
        <w:rPr>
          <w:bCs/>
          <w:sz w:val="22"/>
          <w:szCs w:val="22"/>
        </w:rPr>
        <w:t>Мирошниченко С.В</w:t>
      </w:r>
      <w:r w:rsidRPr="000E48F2">
        <w:rPr>
          <w:bCs/>
          <w:sz w:val="22"/>
          <w:szCs w:val="22"/>
        </w:rPr>
        <w:t xml:space="preserve">. была подана заявка через </w:t>
      </w:r>
      <w:r w:rsidRPr="000E48F2">
        <w:rPr>
          <w:bCs/>
          <w:sz w:val="22"/>
          <w:szCs w:val="22"/>
        </w:rPr>
        <w:t>Сайт с указанием ее паспортных данных и иной информации. При этом</w:t>
      </w:r>
      <w:r w:rsidRPr="000E48F2">
        <w:rPr>
          <w:bCs/>
          <w:sz w:val="22"/>
          <w:szCs w:val="22"/>
        </w:rPr>
        <w:t>,</w:t>
      </w:r>
      <w:r w:rsidRPr="000E48F2">
        <w:rPr>
          <w:bCs/>
          <w:sz w:val="22"/>
          <w:szCs w:val="22"/>
        </w:rPr>
        <w:t xml:space="preserve"> подача Заявки на получение займа возможна заемщиком только после создания Учетной записи и посредством ее использования. Одновременно при подаче Заявки на получение займа, заемщик направил </w:t>
      </w:r>
      <w:r w:rsidRPr="000E48F2">
        <w:rPr>
          <w:bCs/>
          <w:sz w:val="22"/>
          <w:szCs w:val="22"/>
        </w:rPr>
        <w:t>заимодавцу согласие на обработку персональных данных, присоединился к Условиям предоставления потребительских займов заимодавца и Соглашению об использовании аналога собственноручной подписи. Заемщик, не присоединившийся к вышеуказанным документам, техниче</w:t>
      </w:r>
      <w:r w:rsidRPr="000E48F2">
        <w:rPr>
          <w:bCs/>
          <w:sz w:val="22"/>
          <w:szCs w:val="22"/>
        </w:rPr>
        <w:t>ски лишается возможности перейти к следующему этапу регистрации. Заявка проверяется в автоматическом режиме в специализированной программе оценки кредитоспособности заемщиков. Ответчик подписывает Договор займа аналогом собственноручной подписи, в соответс</w:t>
      </w:r>
      <w:r w:rsidRPr="000E48F2">
        <w:rPr>
          <w:bCs/>
          <w:sz w:val="22"/>
          <w:szCs w:val="22"/>
        </w:rPr>
        <w:t>твии с п. 2. ст. 160 Гражданского кодекса РФ.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Порядок использования аналога собственноручной подписи определяется Соглашением об использовании аналога собственноручной подписи. АСП состоит из индивидуального ключа (кода) с использованием учетной записи зае</w:t>
      </w:r>
      <w:r w:rsidRPr="000E48F2">
        <w:rPr>
          <w:bCs/>
          <w:sz w:val="22"/>
          <w:szCs w:val="22"/>
        </w:rPr>
        <w:t>мщика, а также информации, присоединяемой к подписываемым электронным документам, которая позволяет идентифицировать заемщика. Индивидуальный ключ (код) направляется заемщику посредством смс на его телефонный номер, указанный в Заявке на получение займа, п</w:t>
      </w:r>
      <w:r w:rsidRPr="000E48F2">
        <w:rPr>
          <w:bCs/>
          <w:sz w:val="22"/>
          <w:szCs w:val="22"/>
        </w:rPr>
        <w:t>осле ознакомления заемщика с условиями договора займа в личном кабинете и подтверждения согласия с его условиями.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Полученный заемщиком индивидуальный ключ (СМС-код), согласно нормам Федерального закона от 06.04.2011 </w:t>
      </w:r>
      <w:r w:rsidRPr="000E48F2" w:rsidR="00A12D4B">
        <w:rPr>
          <w:bCs/>
          <w:sz w:val="22"/>
          <w:szCs w:val="22"/>
        </w:rPr>
        <w:t>№</w:t>
      </w:r>
      <w:r w:rsidRPr="000E48F2">
        <w:rPr>
          <w:bCs/>
          <w:sz w:val="22"/>
          <w:szCs w:val="22"/>
        </w:rPr>
        <w:t xml:space="preserve"> 63-ФЗ </w:t>
      </w:r>
      <w:r w:rsidRPr="000E48F2" w:rsidR="00A12D4B">
        <w:rPr>
          <w:bCs/>
          <w:sz w:val="22"/>
          <w:szCs w:val="22"/>
        </w:rPr>
        <w:t>«</w:t>
      </w:r>
      <w:r w:rsidRPr="000E48F2">
        <w:rPr>
          <w:bCs/>
          <w:sz w:val="22"/>
          <w:szCs w:val="22"/>
        </w:rPr>
        <w:t>Об электронной подписи</w:t>
      </w:r>
      <w:r w:rsidRPr="000E48F2" w:rsidR="00A12D4B">
        <w:rPr>
          <w:bCs/>
          <w:sz w:val="22"/>
          <w:szCs w:val="22"/>
        </w:rPr>
        <w:t>»</w:t>
      </w:r>
      <w:r w:rsidRPr="000E48F2">
        <w:rPr>
          <w:bCs/>
          <w:sz w:val="22"/>
          <w:szCs w:val="22"/>
        </w:rPr>
        <w:t xml:space="preserve"> являетс</w:t>
      </w:r>
      <w:r w:rsidRPr="000E48F2">
        <w:rPr>
          <w:bCs/>
          <w:sz w:val="22"/>
          <w:szCs w:val="22"/>
        </w:rPr>
        <w:t>я простой электронной подписью.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С момента введения в личном кабинете заемщика в специальном интерактивном поле индивидуального кода Договор займа (договор публичной оферты) считается заключенным. Так, на номер мобильного телефона заемщика, указанный в </w:t>
      </w:r>
      <w:r w:rsidRPr="000E48F2">
        <w:rPr>
          <w:bCs/>
          <w:sz w:val="22"/>
          <w:szCs w:val="22"/>
        </w:rPr>
        <w:t>анкете как его контактный, было прислано смс-сообщение, которое содержало такой индивидуальный код. Также на номер мобильного телефона заемщика, указанный в анкете как контактный, поступило смс-сообщение о поступлении на счет заемщика денежных средств по д</w:t>
      </w:r>
      <w:r w:rsidRPr="000E48F2">
        <w:rPr>
          <w:bCs/>
          <w:sz w:val="22"/>
          <w:szCs w:val="22"/>
        </w:rPr>
        <w:t>оговору займа, что подтверждает факт подписания договора займа и получения денежных средств.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По истечении установленного в п. 2 Договора займа срока пользования займом, заемщик обязан возвратить сумму займа, а также выплатить проценты за пользование займом</w:t>
      </w:r>
      <w:r w:rsidRPr="000E48F2">
        <w:rPr>
          <w:bCs/>
          <w:sz w:val="22"/>
          <w:szCs w:val="22"/>
        </w:rPr>
        <w:t>, начисленные в соответствии с п. 4 Договора, единовременным платежом.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В соответствии с п. 12 договора займа за неисполнение обязательств по возврату суммы займа и начисленных процентов в срок, установленный договором займа, с первого дня нарушения условий</w:t>
      </w:r>
      <w:r w:rsidRPr="000E48F2">
        <w:rPr>
          <w:bCs/>
          <w:sz w:val="22"/>
          <w:szCs w:val="22"/>
        </w:rPr>
        <w:t xml:space="preserve"> Договора на непогашенную часть суммы займа продолжают начисляться проценты, а также начинает начисляться пеня в размере 20% годовых на непогашенную часть суммы основного долга.</w:t>
      </w:r>
    </w:p>
    <w:p w:rsidR="001C0889" w:rsidRPr="000E48F2" w:rsidP="001C088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Истец надлежащим образом исполнил принятые на себя обязательства по договору з</w:t>
      </w:r>
      <w:r w:rsidRPr="000E48F2">
        <w:rPr>
          <w:bCs/>
          <w:sz w:val="22"/>
          <w:szCs w:val="22"/>
        </w:rPr>
        <w:t xml:space="preserve">айма и перечислил денежные средства в размере </w:t>
      </w:r>
      <w:r w:rsidRPr="000E48F2" w:rsidR="00A12D4B">
        <w:rPr>
          <w:bCs/>
          <w:sz w:val="22"/>
          <w:szCs w:val="22"/>
        </w:rPr>
        <w:t>21 000,00 рублей</w:t>
      </w:r>
      <w:r w:rsidRPr="000E48F2">
        <w:rPr>
          <w:bCs/>
          <w:sz w:val="22"/>
          <w:szCs w:val="22"/>
        </w:rPr>
        <w:t xml:space="preserve"> на банковскую карту заемщика, что подтверждается </w:t>
      </w:r>
      <w:r w:rsidRPr="000E48F2" w:rsidR="00A12D4B">
        <w:rPr>
          <w:bCs/>
          <w:sz w:val="22"/>
          <w:szCs w:val="22"/>
        </w:rPr>
        <w:t xml:space="preserve">банковской выпиской по счету, открытому на имя ответчика. </w:t>
      </w:r>
    </w:p>
    <w:p w:rsidR="00E5434A" w:rsidRPr="000E48F2" w:rsidP="00E5434A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Однако ответчик принятые на себя обязательства надлежащим образом не исполнял, в связ</w:t>
      </w:r>
      <w:r w:rsidRPr="000E48F2">
        <w:rPr>
          <w:bCs/>
          <w:sz w:val="22"/>
          <w:szCs w:val="22"/>
        </w:rPr>
        <w:t xml:space="preserve">и с чем, за </w:t>
      </w:r>
      <w:r w:rsidRPr="000E48F2">
        <w:rPr>
          <w:bCs/>
          <w:sz w:val="22"/>
          <w:szCs w:val="22"/>
        </w:rPr>
        <w:t>ним</w:t>
      </w:r>
      <w:r w:rsidRPr="000E48F2">
        <w:rPr>
          <w:bCs/>
          <w:sz w:val="22"/>
          <w:szCs w:val="22"/>
        </w:rPr>
        <w:t xml:space="preserve"> образовалась задолженность.</w:t>
      </w:r>
    </w:p>
    <w:p w:rsidR="00686E8B" w:rsidRPr="000E48F2" w:rsidP="00686E8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26.09.</w:t>
      </w:r>
      <w:r w:rsidRPr="000E48F2" w:rsidR="00691BE3">
        <w:rPr>
          <w:bCs/>
          <w:sz w:val="22"/>
          <w:szCs w:val="22"/>
        </w:rPr>
        <w:t>2022</w:t>
      </w:r>
      <w:r w:rsidRPr="000E48F2">
        <w:rPr>
          <w:bCs/>
          <w:sz w:val="22"/>
          <w:szCs w:val="22"/>
        </w:rPr>
        <w:t xml:space="preserve"> мировым судьей судебного участка </w:t>
      </w:r>
      <w:r w:rsidRPr="000E48F2" w:rsidR="00691BE3">
        <w:rPr>
          <w:bCs/>
          <w:sz w:val="22"/>
          <w:szCs w:val="22"/>
        </w:rPr>
        <w:t xml:space="preserve">№19 Центрального судебного района города Симферополя (Центральный район городского округа Симферополь) Республики Крым </w:t>
      </w:r>
      <w:r w:rsidRPr="000E48F2">
        <w:rPr>
          <w:bCs/>
          <w:sz w:val="22"/>
          <w:szCs w:val="22"/>
        </w:rPr>
        <w:t xml:space="preserve">был вынесен судебный приказ о взыскании с </w:t>
      </w:r>
      <w:r w:rsidRPr="000E48F2" w:rsidR="00691BE3">
        <w:rPr>
          <w:bCs/>
          <w:sz w:val="22"/>
          <w:szCs w:val="22"/>
        </w:rPr>
        <w:t>Мирошниченко С.В</w:t>
      </w:r>
      <w:r w:rsidRPr="000E48F2">
        <w:rPr>
          <w:bCs/>
          <w:sz w:val="22"/>
          <w:szCs w:val="22"/>
        </w:rPr>
        <w:t xml:space="preserve">. задолженности по договору займа </w:t>
      </w:r>
      <w:r w:rsidRPr="000E48F2">
        <w:rPr>
          <w:bCs/>
          <w:sz w:val="22"/>
          <w:szCs w:val="22"/>
        </w:rPr>
        <w:t>№10108031 от 29.04.2021</w:t>
      </w:r>
      <w:r w:rsidRPr="000E48F2" w:rsidR="00691BE3">
        <w:rPr>
          <w:bCs/>
          <w:sz w:val="22"/>
          <w:szCs w:val="22"/>
        </w:rPr>
        <w:t xml:space="preserve">, </w:t>
      </w:r>
      <w:r w:rsidRPr="000E48F2">
        <w:rPr>
          <w:bCs/>
          <w:sz w:val="22"/>
          <w:szCs w:val="22"/>
        </w:rPr>
        <w:t xml:space="preserve">который определением </w:t>
      </w:r>
      <w:r w:rsidRPr="000E48F2" w:rsidR="00691BE3">
        <w:rPr>
          <w:bCs/>
          <w:sz w:val="22"/>
          <w:szCs w:val="22"/>
        </w:rPr>
        <w:t xml:space="preserve">от </w:t>
      </w:r>
      <w:r w:rsidRPr="000E48F2">
        <w:rPr>
          <w:bCs/>
          <w:sz w:val="22"/>
          <w:szCs w:val="22"/>
        </w:rPr>
        <w:t>12.10</w:t>
      </w:r>
      <w:r w:rsidRPr="000E48F2" w:rsidR="00691BE3">
        <w:rPr>
          <w:bCs/>
          <w:sz w:val="22"/>
          <w:szCs w:val="22"/>
        </w:rPr>
        <w:t xml:space="preserve">.2022 был отменен. </w:t>
      </w:r>
    </w:p>
    <w:p w:rsidR="00BE7EFB" w:rsidRPr="000E48F2" w:rsidP="00BE7EF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Проверяя расчет процентов, суд </w:t>
      </w:r>
      <w:r w:rsidRPr="000E48F2" w:rsidR="007D718F">
        <w:rPr>
          <w:bCs/>
          <w:sz w:val="22"/>
          <w:szCs w:val="22"/>
        </w:rPr>
        <w:t>приходит к</w:t>
      </w:r>
      <w:r w:rsidRPr="000E48F2">
        <w:rPr>
          <w:bCs/>
          <w:sz w:val="22"/>
          <w:szCs w:val="22"/>
        </w:rPr>
        <w:t xml:space="preserve"> следующ</w:t>
      </w:r>
      <w:r w:rsidRPr="000E48F2" w:rsidR="007D718F">
        <w:rPr>
          <w:bCs/>
          <w:sz w:val="22"/>
          <w:szCs w:val="22"/>
        </w:rPr>
        <w:t>им выводам</w:t>
      </w:r>
      <w:r w:rsidRPr="000E48F2">
        <w:rPr>
          <w:bCs/>
          <w:sz w:val="22"/>
          <w:szCs w:val="22"/>
        </w:rPr>
        <w:t xml:space="preserve">. </w:t>
      </w:r>
    </w:p>
    <w:p w:rsidR="00E5434A" w:rsidRPr="000E48F2" w:rsidP="00BE7EF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Частью 2.1 статьи 3 Закона о микрофинансовой деятельности  предусмотре</w:t>
      </w:r>
      <w:r w:rsidRPr="000E48F2">
        <w:rPr>
          <w:bCs/>
          <w:sz w:val="22"/>
          <w:szCs w:val="22"/>
        </w:rPr>
        <w:t>но, что микрофинансовые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«О потребительском кредите (займе)».</w:t>
      </w:r>
    </w:p>
    <w:p w:rsidR="00A12D4B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В соответствии со статьей 6 Федерального закона</w:t>
      </w:r>
      <w:r w:rsidRPr="000E48F2">
        <w:rPr>
          <w:bCs/>
          <w:sz w:val="22"/>
          <w:szCs w:val="22"/>
        </w:rPr>
        <w:t xml:space="preserve"> от 21.12.2003 №353-ФЗ «О потребительском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</w:t>
      </w:r>
      <w:r w:rsidRPr="000E48F2">
        <w:rPr>
          <w:bCs/>
          <w:sz w:val="22"/>
          <w:szCs w:val="22"/>
        </w:rPr>
        <w:t xml:space="preserve">займов), определяемым Банком России, не </w:t>
      </w:r>
      <w:r w:rsidRPr="000E48F2">
        <w:rPr>
          <w:bCs/>
          <w:sz w:val="22"/>
          <w:szCs w:val="22"/>
        </w:rPr>
        <w:t>позднее</w:t>
      </w:r>
      <w:r w:rsidRPr="000E48F2">
        <w:rPr>
          <w:bCs/>
          <w:sz w:val="22"/>
          <w:szCs w:val="22"/>
        </w:rPr>
        <w:t xml:space="preserve"> чем за сорок пять календарных дней до начала квартала, в котором среднерыночное значение полной стоимости потребительского кредита (займа) подлежит применению (часть 8).</w:t>
      </w:r>
    </w:p>
    <w:p w:rsidR="00A12D4B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Категории потребительских кредитов (за</w:t>
      </w:r>
      <w:r w:rsidRPr="000E48F2">
        <w:rPr>
          <w:bCs/>
          <w:sz w:val="22"/>
          <w:szCs w:val="22"/>
        </w:rPr>
        <w:t>ймов) определяются Банком России в установленном им порядке с учетом следующих показателей (их диапазонов) - сумма кредита (займа), срок возврата потребительского кредита (займа), наличие обеспечения по кредиту (займу), вид кредитора, цель кредита, использ</w:t>
      </w:r>
      <w:r w:rsidRPr="000E48F2">
        <w:rPr>
          <w:bCs/>
          <w:sz w:val="22"/>
          <w:szCs w:val="22"/>
        </w:rPr>
        <w:t>ование электронного средства платежа, наличие лимита кредитования (часть 9).</w:t>
      </w:r>
    </w:p>
    <w:p w:rsidR="00A12D4B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На момент заключения договора потребительского кредита (займа) полная стоимость потребительского кредита (займа) не может превышать рассчитанное Банком России среднерыночное значе</w:t>
      </w:r>
      <w:r w:rsidRPr="000E48F2">
        <w:rPr>
          <w:bCs/>
          <w:sz w:val="22"/>
          <w:szCs w:val="22"/>
        </w:rPr>
        <w:t>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календарном квартале, более чем на одну треть (часть 11).</w:t>
      </w:r>
    </w:p>
    <w:p w:rsidR="00A12D4B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Таким образом, законом установлены ограничения полной </w:t>
      </w:r>
      <w:r w:rsidRPr="000E48F2">
        <w:rPr>
          <w:bCs/>
          <w:sz w:val="22"/>
          <w:szCs w:val="22"/>
        </w:rPr>
        <w:t>стоимости потребительского кредита (займа), предоставляемого микрофинансовой организацией гражданину, предельный размер которой зависит, в частности, от суммы кредита (займа), срока его возврата и наличия либо отсутствия обеспечения по кредиту.</w:t>
      </w:r>
    </w:p>
    <w:p w:rsidR="00A12D4B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Поскольку ф</w:t>
      </w:r>
      <w:r w:rsidRPr="000E48F2">
        <w:rPr>
          <w:bCs/>
          <w:sz w:val="22"/>
          <w:szCs w:val="22"/>
        </w:rPr>
        <w:t>актическое пользование кредитом, предоставленным микрофинансовой организацией, превысило один год, суд считает необходимым исчислять проценты за пользование заемными денежными средствами, исходя из предельного значения полной стоимости потребительских кред</w:t>
      </w:r>
      <w:r w:rsidRPr="000E48F2">
        <w:rPr>
          <w:bCs/>
          <w:sz w:val="22"/>
          <w:szCs w:val="22"/>
        </w:rPr>
        <w:t>итов (займов), определенных Центральным Банком Российской Федерации для микрофинансовых организаций, выдаваемых на сумму до 30000,00 рублей на срок свыше 1 года, составляющую на II квартал 20</w:t>
      </w:r>
      <w:r w:rsidRPr="000E48F2" w:rsidR="00E5434A">
        <w:rPr>
          <w:bCs/>
          <w:sz w:val="22"/>
          <w:szCs w:val="22"/>
        </w:rPr>
        <w:t>21</w:t>
      </w:r>
      <w:r w:rsidRPr="000E48F2">
        <w:rPr>
          <w:bCs/>
          <w:sz w:val="22"/>
          <w:szCs w:val="22"/>
        </w:rPr>
        <w:t xml:space="preserve"> года (на дату заключения договора займа) </w:t>
      </w:r>
      <w:r w:rsidRPr="000E48F2" w:rsidR="00E5434A">
        <w:rPr>
          <w:bCs/>
          <w:sz w:val="22"/>
          <w:szCs w:val="22"/>
        </w:rPr>
        <w:t>63,548</w:t>
      </w:r>
      <w:r w:rsidRPr="000E48F2">
        <w:rPr>
          <w:bCs/>
          <w:sz w:val="22"/>
          <w:szCs w:val="22"/>
        </w:rPr>
        <w:t xml:space="preserve"> % годовых.</w:t>
      </w:r>
    </w:p>
    <w:p w:rsidR="00A12D4B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С у</w:t>
      </w:r>
      <w:r w:rsidRPr="000E48F2">
        <w:rPr>
          <w:bCs/>
          <w:sz w:val="22"/>
          <w:szCs w:val="22"/>
        </w:rPr>
        <w:t>четом вышеизложенного суд приходит к выводу о необходимости перерасчета процентов, исходя из предельного значения полной стоимости потребительских кредитов (займов) по потребительским микрозаймам без обеспечения до 30000 рублей включительно, предоставляемы</w:t>
      </w:r>
      <w:r w:rsidRPr="000E48F2">
        <w:rPr>
          <w:bCs/>
          <w:sz w:val="22"/>
          <w:szCs w:val="22"/>
        </w:rPr>
        <w:t xml:space="preserve">м микрофинансовыми организациями физическим лицам в рублях на срок свыше 365 дней, которое, исходя из даты заключения договора микрозайма, составляет </w:t>
      </w:r>
      <w:r w:rsidRPr="000E48F2" w:rsidR="00BE7EFB">
        <w:rPr>
          <w:bCs/>
          <w:sz w:val="22"/>
          <w:szCs w:val="22"/>
        </w:rPr>
        <w:t>63,548</w:t>
      </w:r>
      <w:r w:rsidRPr="000E48F2">
        <w:rPr>
          <w:bCs/>
          <w:sz w:val="22"/>
          <w:szCs w:val="22"/>
        </w:rPr>
        <w:t xml:space="preserve"> % годовых.</w:t>
      </w:r>
    </w:p>
    <w:p w:rsidR="00A12D4B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Аналогичная позиция изложена в  Определение судебной коллегии по гражданским делам Верхо</w:t>
      </w:r>
      <w:r w:rsidRPr="000E48F2">
        <w:rPr>
          <w:bCs/>
          <w:sz w:val="22"/>
          <w:szCs w:val="22"/>
        </w:rPr>
        <w:t xml:space="preserve">вного Суда Российской Федерации от 03.12.2019 №11-КГ19-26. </w:t>
      </w:r>
    </w:p>
    <w:p w:rsidR="00A12D4B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При таких обстоятельствах задолженность ответчика с учетом заявленных в иске требований следует рассчитывать следующим образом:</w:t>
      </w:r>
    </w:p>
    <w:p w:rsidR="00BE7EFB" w:rsidRPr="000E48F2" w:rsidP="00BE7EF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- за период с </w:t>
      </w:r>
      <w:r w:rsidRPr="000E48F2">
        <w:rPr>
          <w:bCs/>
          <w:sz w:val="22"/>
          <w:szCs w:val="22"/>
        </w:rPr>
        <w:t>30.05.2021 по 30.11.2022</w:t>
      </w:r>
      <w:r w:rsidRPr="000E48F2">
        <w:rPr>
          <w:bCs/>
          <w:sz w:val="22"/>
          <w:szCs w:val="22"/>
        </w:rPr>
        <w:t xml:space="preserve"> (</w:t>
      </w:r>
      <w:r w:rsidRPr="000E48F2">
        <w:rPr>
          <w:bCs/>
          <w:sz w:val="22"/>
          <w:szCs w:val="22"/>
        </w:rPr>
        <w:t>549</w:t>
      </w:r>
      <w:r w:rsidRPr="000E48F2">
        <w:rPr>
          <w:bCs/>
          <w:sz w:val="22"/>
          <w:szCs w:val="22"/>
        </w:rPr>
        <w:t xml:space="preserve"> дней) при сумме основног</w:t>
      </w:r>
      <w:r w:rsidRPr="000E48F2">
        <w:rPr>
          <w:bCs/>
          <w:sz w:val="22"/>
          <w:szCs w:val="22"/>
        </w:rPr>
        <w:t xml:space="preserve">о долга в размере </w:t>
      </w:r>
      <w:r w:rsidRPr="000E48F2">
        <w:rPr>
          <w:bCs/>
          <w:sz w:val="22"/>
          <w:szCs w:val="22"/>
        </w:rPr>
        <w:t>21</w:t>
      </w:r>
      <w:r w:rsidRPr="000E48F2">
        <w:rPr>
          <w:bCs/>
          <w:sz w:val="22"/>
          <w:szCs w:val="22"/>
        </w:rPr>
        <w:t xml:space="preserve">000 рублей сумма процентов составит </w:t>
      </w:r>
      <w:r w:rsidRPr="000E48F2">
        <w:rPr>
          <w:bCs/>
          <w:sz w:val="22"/>
          <w:szCs w:val="22"/>
        </w:rPr>
        <w:t>20 072,46</w:t>
      </w:r>
      <w:r w:rsidRPr="000E48F2">
        <w:rPr>
          <w:bCs/>
          <w:sz w:val="22"/>
          <w:szCs w:val="22"/>
        </w:rPr>
        <w:t xml:space="preserve"> рублей (</w:t>
      </w:r>
      <w:r w:rsidRPr="000E48F2">
        <w:rPr>
          <w:bCs/>
          <w:sz w:val="22"/>
          <w:szCs w:val="22"/>
        </w:rPr>
        <w:t>21</w:t>
      </w:r>
      <w:r w:rsidRPr="000E48F2">
        <w:rPr>
          <w:bCs/>
          <w:sz w:val="22"/>
          <w:szCs w:val="22"/>
        </w:rPr>
        <w:t xml:space="preserve">000,00 × </w:t>
      </w:r>
      <w:r w:rsidRPr="000E48F2">
        <w:rPr>
          <w:bCs/>
          <w:sz w:val="22"/>
          <w:szCs w:val="22"/>
        </w:rPr>
        <w:t>549</w:t>
      </w:r>
      <w:r w:rsidRPr="000E48F2">
        <w:rPr>
          <w:bCs/>
          <w:sz w:val="22"/>
          <w:szCs w:val="22"/>
        </w:rPr>
        <w:t xml:space="preserve"> / 365 × </w:t>
      </w:r>
      <w:r w:rsidRPr="000E48F2">
        <w:rPr>
          <w:bCs/>
          <w:sz w:val="22"/>
          <w:szCs w:val="22"/>
        </w:rPr>
        <w:t>63,548%).</w:t>
      </w:r>
    </w:p>
    <w:p w:rsidR="00BE7EFB" w:rsidRPr="000E48F2" w:rsidP="00BE7EF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Кроме того, с ответчика подлежит взыскать сумму процентов по договору за 30 дней пользования займом за период с 30.04.2021 по 29.05.2021 в размере 6 300,00 рублей. </w:t>
      </w:r>
    </w:p>
    <w:p w:rsidR="00BE7EFB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Таким образом, сумма процентов</w:t>
      </w:r>
      <w:r w:rsidRPr="000E48F2" w:rsidR="00E563F9">
        <w:rPr>
          <w:bCs/>
          <w:sz w:val="22"/>
          <w:szCs w:val="22"/>
        </w:rPr>
        <w:t>,</w:t>
      </w:r>
      <w:r w:rsidRPr="000E48F2">
        <w:rPr>
          <w:bCs/>
          <w:sz w:val="22"/>
          <w:szCs w:val="22"/>
        </w:rPr>
        <w:t xml:space="preserve"> подлежащая взысканию с ответчика, составляет </w:t>
      </w:r>
      <w:r w:rsidRPr="000E48F2" w:rsidR="00E563F9">
        <w:rPr>
          <w:bCs/>
          <w:sz w:val="22"/>
          <w:szCs w:val="22"/>
        </w:rPr>
        <w:t xml:space="preserve">20 072,46 рублей + 6 300,00 рублей – 5 000,00 рублей (оплата процентов ответчиком) = 21 372,46 рублей. </w:t>
      </w:r>
      <w:r w:rsidRPr="000E48F2">
        <w:rPr>
          <w:bCs/>
          <w:sz w:val="22"/>
          <w:szCs w:val="22"/>
        </w:rPr>
        <w:t xml:space="preserve">  </w:t>
      </w:r>
    </w:p>
    <w:p w:rsidR="00E563F9" w:rsidRPr="000E48F2" w:rsidP="00A12D4B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При этом, суд не находит оснований для взыскания с ответчика пени, поскольку исходя из указанных норм, предельная сумма процентов не может превышать 26 372,46 рубле</w:t>
      </w:r>
      <w:r w:rsidRPr="000E48F2">
        <w:rPr>
          <w:bCs/>
          <w:sz w:val="22"/>
          <w:szCs w:val="22"/>
        </w:rPr>
        <w:t xml:space="preserve">й. </w:t>
      </w:r>
    </w:p>
    <w:p w:rsidR="00E563F9" w:rsidRPr="000E48F2" w:rsidP="00E563F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Таким образом, общая сумма задолженности ответчика перед истцом составляет </w:t>
      </w:r>
      <w:r w:rsidRPr="000E48F2" w:rsidR="004E7D9C">
        <w:rPr>
          <w:bCs/>
          <w:sz w:val="22"/>
          <w:szCs w:val="22"/>
        </w:rPr>
        <w:t>42 372,46 рублей</w:t>
      </w:r>
      <w:r w:rsidRPr="000E48F2">
        <w:rPr>
          <w:bCs/>
          <w:sz w:val="22"/>
          <w:szCs w:val="22"/>
        </w:rPr>
        <w:t xml:space="preserve">, в том числе: </w:t>
      </w:r>
      <w:r w:rsidRPr="000E48F2" w:rsidR="004E7D9C">
        <w:rPr>
          <w:bCs/>
          <w:sz w:val="22"/>
          <w:szCs w:val="22"/>
        </w:rPr>
        <w:t xml:space="preserve">основной долг в размере 21 000,00 рублей, проценты за пользование займом в период с 30.04.2021 по 30.11.2022 в размере 21 372,46 рублей. </w:t>
      </w:r>
    </w:p>
    <w:p w:rsidR="00E563F9" w:rsidRPr="000E48F2" w:rsidP="00E563F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Учитывая</w:t>
      </w:r>
      <w:r w:rsidRPr="000E48F2">
        <w:rPr>
          <w:bCs/>
          <w:sz w:val="22"/>
          <w:szCs w:val="22"/>
        </w:rPr>
        <w:t xml:space="preserve"> установленные в судебном заседании обстоятельства и исследованные доказательства, суд пришел к выводу, что заявленные исковые требования истца подлежат удовлетворению частично.</w:t>
      </w:r>
    </w:p>
    <w:p w:rsidR="00E563F9" w:rsidRPr="000E48F2" w:rsidP="00E563F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Согласно части 1 статьи 98 Гражданского процессуального кодекса Российской Фед</w:t>
      </w:r>
      <w:r w:rsidRPr="000E48F2">
        <w:rPr>
          <w:bCs/>
          <w:sz w:val="22"/>
          <w:szCs w:val="22"/>
        </w:rPr>
        <w:t>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В случае</w:t>
      </w:r>
      <w:r w:rsidRPr="000E48F2">
        <w:rPr>
          <w:bCs/>
          <w:sz w:val="22"/>
          <w:szCs w:val="22"/>
        </w:rPr>
        <w:t>,</w:t>
      </w:r>
      <w:r w:rsidRPr="000E48F2">
        <w:rPr>
          <w:bCs/>
          <w:sz w:val="22"/>
          <w:szCs w:val="22"/>
        </w:rPr>
        <w:t xml:space="preserve"> если иск удовлетворе</w:t>
      </w:r>
      <w:r w:rsidRPr="000E48F2">
        <w:rPr>
          <w:bCs/>
          <w:sz w:val="22"/>
          <w:szCs w:val="22"/>
        </w:rPr>
        <w:t xml:space="preserve">н частично, указанные в настоящей </w:t>
      </w:r>
      <w:r w:rsidRPr="000E48F2">
        <w:rPr>
          <w:bCs/>
          <w:sz w:val="22"/>
          <w:szCs w:val="22"/>
        </w:rPr>
        <w:t>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E563F9" w:rsidRPr="000E48F2" w:rsidP="00E563F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 xml:space="preserve">В связи с чем, с ответчика в </w:t>
      </w:r>
      <w:r w:rsidRPr="000E48F2">
        <w:rPr>
          <w:bCs/>
          <w:sz w:val="22"/>
          <w:szCs w:val="22"/>
        </w:rPr>
        <w:t xml:space="preserve">пользу истца подлежат взысканию судебные расходы по оплате государственной пошлины, пропорционально размеру удовлетворенных исковых требований, в сумме </w:t>
      </w:r>
      <w:r w:rsidRPr="000E48F2">
        <w:rPr>
          <w:bCs/>
          <w:sz w:val="22"/>
          <w:szCs w:val="22"/>
        </w:rPr>
        <w:t xml:space="preserve">1 471,00 </w:t>
      </w:r>
      <w:r w:rsidRPr="000E48F2">
        <w:rPr>
          <w:bCs/>
          <w:sz w:val="22"/>
          <w:szCs w:val="22"/>
        </w:rPr>
        <w:t>рублей.</w:t>
      </w:r>
    </w:p>
    <w:p w:rsidR="00EB2862" w:rsidRPr="000E48F2" w:rsidP="00E563F9">
      <w:pPr>
        <w:ind w:right="-45" w:firstLine="851"/>
        <w:jc w:val="both"/>
        <w:rPr>
          <w:bCs/>
          <w:sz w:val="22"/>
          <w:szCs w:val="22"/>
        </w:rPr>
      </w:pPr>
      <w:r w:rsidRPr="000E48F2">
        <w:rPr>
          <w:bCs/>
          <w:sz w:val="22"/>
          <w:szCs w:val="22"/>
        </w:rPr>
        <w:t>На основании изложенного, руководствуясь статьями 194-199, 321 Гражданского процессуаль</w:t>
      </w:r>
      <w:r w:rsidRPr="000E48F2">
        <w:rPr>
          <w:bCs/>
          <w:sz w:val="22"/>
          <w:szCs w:val="22"/>
        </w:rPr>
        <w:t xml:space="preserve">ного кодекса Российской Федерации, </w:t>
      </w:r>
      <w:r w:rsidRPr="000E48F2">
        <w:rPr>
          <w:bCs/>
          <w:sz w:val="22"/>
          <w:szCs w:val="22"/>
        </w:rPr>
        <w:t>суд</w:t>
      </w:r>
      <w:r w:rsidRPr="000E48F2">
        <w:rPr>
          <w:bCs/>
          <w:sz w:val="22"/>
          <w:szCs w:val="22"/>
        </w:rPr>
        <w:t xml:space="preserve"> </w:t>
      </w:r>
      <w:r w:rsidRPr="000E48F2">
        <w:rPr>
          <w:bCs/>
          <w:sz w:val="22"/>
          <w:szCs w:val="22"/>
        </w:rPr>
        <w:t xml:space="preserve">– </w:t>
      </w:r>
    </w:p>
    <w:p w:rsidR="00EB2862" w:rsidRPr="000E48F2" w:rsidP="002376A2">
      <w:pPr>
        <w:ind w:right="-45"/>
        <w:jc w:val="center"/>
        <w:rPr>
          <w:sz w:val="22"/>
          <w:szCs w:val="22"/>
        </w:rPr>
      </w:pPr>
      <w:r w:rsidRPr="000E48F2">
        <w:rPr>
          <w:sz w:val="22"/>
          <w:szCs w:val="22"/>
        </w:rPr>
        <w:t>РЕШИЛ:</w:t>
      </w:r>
    </w:p>
    <w:p w:rsidR="004E7D9C" w:rsidRPr="000E48F2" w:rsidP="004E7D9C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 xml:space="preserve">Иск Общества с ограниченной ответственностью Микрофинансовая компания «Займер» к Мирошниченко Сергею Владимировичу о взыскании задолженности по договору займа – удовлетворить частично. </w:t>
      </w:r>
    </w:p>
    <w:p w:rsidR="004E7D9C" w:rsidRPr="000E48F2" w:rsidP="004E7D9C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 xml:space="preserve">Взыскать с Мирошниченко Сергея Владимировича </w:t>
      </w:r>
      <w:r w:rsidRPr="000E48F2" w:rsidR="000E48F2">
        <w:rPr>
          <w:sz w:val="22"/>
          <w:szCs w:val="22"/>
        </w:rPr>
        <w:t xml:space="preserve">«данные изъяты»  </w:t>
      </w:r>
      <w:r w:rsidRPr="000E48F2">
        <w:rPr>
          <w:sz w:val="22"/>
          <w:szCs w:val="22"/>
        </w:rPr>
        <w:t>в пользу Общества с ограниченной ответственностью Микрофинансовая компания «</w:t>
      </w:r>
      <w:r w:rsidRPr="000E48F2">
        <w:rPr>
          <w:sz w:val="22"/>
          <w:szCs w:val="22"/>
        </w:rPr>
        <w:t>Займер</w:t>
      </w:r>
      <w:r w:rsidRPr="000E48F2">
        <w:rPr>
          <w:sz w:val="22"/>
          <w:szCs w:val="22"/>
        </w:rPr>
        <w:t xml:space="preserve">» </w:t>
      </w:r>
      <w:r w:rsidRPr="000E48F2" w:rsidR="000E48F2">
        <w:rPr>
          <w:sz w:val="22"/>
          <w:szCs w:val="22"/>
        </w:rPr>
        <w:t xml:space="preserve">«данные изъяты»  </w:t>
      </w:r>
      <w:r w:rsidRPr="000E48F2">
        <w:rPr>
          <w:sz w:val="22"/>
          <w:szCs w:val="22"/>
        </w:rPr>
        <w:t>задолженность по договору займа №10108031 от 29.04.2021 в размере 42 372,46</w:t>
      </w:r>
      <w:r w:rsidRPr="000E48F2">
        <w:rPr>
          <w:sz w:val="22"/>
          <w:szCs w:val="22"/>
        </w:rPr>
        <w:t xml:space="preserve"> (сорок две тысячи триста семьдесят два) рублей 46 копеек, в том числе: основной долг в размере 21 000 (двадцать одна тысяча) рублей 00 копеек, проценты за пользование займом в период с</w:t>
      </w:r>
      <w:r w:rsidRPr="000E48F2">
        <w:rPr>
          <w:sz w:val="22"/>
          <w:szCs w:val="22"/>
        </w:rPr>
        <w:t xml:space="preserve"> 30.04.2021 по 30.11.2022 в размере 21 372 (двадцать одна тысяча триста</w:t>
      </w:r>
      <w:r w:rsidRPr="000E48F2">
        <w:rPr>
          <w:sz w:val="22"/>
          <w:szCs w:val="22"/>
        </w:rPr>
        <w:t xml:space="preserve"> семьдесят два) рублей 46 копеек. </w:t>
      </w:r>
    </w:p>
    <w:p w:rsidR="004E7D9C" w:rsidRPr="000E48F2" w:rsidP="004E7D9C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 xml:space="preserve">Взыскать с Мирошниченко Сергея Владимировича </w:t>
      </w:r>
      <w:r w:rsidRPr="000E48F2" w:rsidR="000E48F2">
        <w:rPr>
          <w:sz w:val="22"/>
          <w:szCs w:val="22"/>
        </w:rPr>
        <w:t xml:space="preserve">«данные изъяты»  </w:t>
      </w:r>
      <w:r w:rsidRPr="000E48F2">
        <w:rPr>
          <w:sz w:val="22"/>
          <w:szCs w:val="22"/>
        </w:rPr>
        <w:t>в пользу Общества с ограниченной ответственностью Микрофинансовая компания «</w:t>
      </w:r>
      <w:r w:rsidRPr="000E48F2">
        <w:rPr>
          <w:sz w:val="22"/>
          <w:szCs w:val="22"/>
        </w:rPr>
        <w:t>Займер</w:t>
      </w:r>
      <w:r w:rsidRPr="000E48F2">
        <w:rPr>
          <w:sz w:val="22"/>
          <w:szCs w:val="22"/>
        </w:rPr>
        <w:t xml:space="preserve">» </w:t>
      </w:r>
      <w:r w:rsidRPr="000E48F2" w:rsidR="000E48F2">
        <w:rPr>
          <w:sz w:val="22"/>
          <w:szCs w:val="22"/>
        </w:rPr>
        <w:t xml:space="preserve">«данные изъяты»  </w:t>
      </w:r>
      <w:r w:rsidRPr="000E48F2">
        <w:rPr>
          <w:sz w:val="22"/>
          <w:szCs w:val="22"/>
        </w:rPr>
        <w:t>судебные расходы по оплате государственн</w:t>
      </w:r>
      <w:r w:rsidRPr="000E48F2">
        <w:rPr>
          <w:sz w:val="22"/>
          <w:szCs w:val="22"/>
        </w:rPr>
        <w:t xml:space="preserve">ой пошлины в размере 1 471 (одна тысяча четыреста семьдесят один) рублей 00 копеек. </w:t>
      </w:r>
    </w:p>
    <w:p w:rsidR="004E7D9C" w:rsidRPr="000E48F2" w:rsidP="004E7D9C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>В удовлетворении остальной части исковых требований – отказать.</w:t>
      </w:r>
    </w:p>
    <w:p w:rsidR="004E7D9C" w:rsidRPr="000E48F2" w:rsidP="004E7D9C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 xml:space="preserve">Лица, участвующие в деле, их представители, присутствовавшие в судебном заседании, вправе подать заявление </w:t>
      </w:r>
      <w:r w:rsidRPr="000E48F2">
        <w:rPr>
          <w:sz w:val="22"/>
          <w:szCs w:val="22"/>
        </w:rPr>
        <w:t>о составлении мотивированного решения суда в течение трех дней со дня оглашения резолютивной части решения суда.</w:t>
      </w:r>
    </w:p>
    <w:p w:rsidR="004E7D9C" w:rsidRPr="000E48F2" w:rsidP="004E7D9C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</w:t>
      </w:r>
      <w:r w:rsidRPr="000E48F2">
        <w:rPr>
          <w:sz w:val="22"/>
          <w:szCs w:val="22"/>
        </w:rPr>
        <w:t>ения суда в течение пятнадцать дней со дня оглашения резолютивной части решения суда.</w:t>
      </w:r>
    </w:p>
    <w:p w:rsidR="004E7D9C" w:rsidRPr="000E48F2" w:rsidP="004E7D9C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</w:t>
      </w:r>
      <w:r w:rsidRPr="000E48F2">
        <w:rPr>
          <w:sz w:val="22"/>
          <w:szCs w:val="22"/>
        </w:rPr>
        <w:t>ованного решения суда.</w:t>
      </w:r>
    </w:p>
    <w:p w:rsidR="00B10810" w:rsidRPr="000E48F2" w:rsidP="004E7D9C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</w:t>
      </w:r>
      <w:r w:rsidRPr="000E48F2">
        <w:rPr>
          <w:sz w:val="22"/>
          <w:szCs w:val="22"/>
        </w:rPr>
        <w:t xml:space="preserve"> Республики Крым в течение месяца со дня принятия решения суда в окончательной форме.</w:t>
      </w:r>
    </w:p>
    <w:p w:rsidR="004E7D9C" w:rsidRPr="000E48F2" w:rsidP="004E7D9C">
      <w:pPr>
        <w:ind w:right="-45" w:firstLine="851"/>
        <w:jc w:val="both"/>
        <w:rPr>
          <w:sz w:val="22"/>
          <w:szCs w:val="22"/>
        </w:rPr>
      </w:pPr>
    </w:p>
    <w:p w:rsidR="00331F01" w:rsidRPr="000E48F2" w:rsidP="00B10810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 xml:space="preserve">Мировой судья                </w:t>
      </w:r>
      <w:r w:rsidRPr="000E48F2" w:rsidR="00B64863">
        <w:rPr>
          <w:sz w:val="22"/>
          <w:szCs w:val="22"/>
        </w:rPr>
        <w:t>подпись</w:t>
      </w:r>
      <w:r w:rsidRPr="000E48F2">
        <w:rPr>
          <w:sz w:val="22"/>
          <w:szCs w:val="22"/>
        </w:rPr>
        <w:t xml:space="preserve"> </w:t>
      </w:r>
      <w:r w:rsidRPr="000E48F2" w:rsidR="009B672F">
        <w:rPr>
          <w:sz w:val="22"/>
          <w:szCs w:val="22"/>
        </w:rPr>
        <w:t xml:space="preserve">                      </w:t>
      </w:r>
      <w:r w:rsidRPr="000E48F2">
        <w:rPr>
          <w:sz w:val="22"/>
          <w:szCs w:val="22"/>
        </w:rPr>
        <w:t xml:space="preserve">             </w:t>
      </w:r>
      <w:r w:rsidRPr="000E48F2" w:rsidR="009466EE">
        <w:rPr>
          <w:sz w:val="22"/>
          <w:szCs w:val="22"/>
        </w:rPr>
        <w:t xml:space="preserve">Л.А. Шуб </w:t>
      </w:r>
    </w:p>
    <w:p w:rsidR="00B10810" w:rsidRPr="000E48F2" w:rsidP="009A4048">
      <w:pPr>
        <w:ind w:right="-45" w:firstLine="851"/>
        <w:jc w:val="both"/>
        <w:rPr>
          <w:sz w:val="22"/>
          <w:szCs w:val="22"/>
        </w:rPr>
      </w:pPr>
    </w:p>
    <w:p w:rsidR="002C5A43" w:rsidRPr="000E48F2" w:rsidP="009A4048">
      <w:pPr>
        <w:ind w:right="-45" w:firstLine="851"/>
        <w:jc w:val="both"/>
        <w:rPr>
          <w:sz w:val="22"/>
          <w:szCs w:val="22"/>
        </w:rPr>
      </w:pPr>
      <w:r w:rsidRPr="000E48F2">
        <w:rPr>
          <w:sz w:val="22"/>
          <w:szCs w:val="22"/>
        </w:rPr>
        <w:t xml:space="preserve">Решение в окончательной форме изготовлено </w:t>
      </w:r>
      <w:r w:rsidRPr="000E48F2" w:rsidR="004E7D9C">
        <w:rPr>
          <w:sz w:val="22"/>
          <w:szCs w:val="22"/>
        </w:rPr>
        <w:t xml:space="preserve">12.04.2023. </w:t>
      </w:r>
    </w:p>
    <w:sectPr w:rsidSect="000E48F2">
      <w:headerReference w:type="even" r:id="rId4"/>
      <w:headerReference w:type="default" r:id="rId5"/>
      <w:footerReference w:type="default" r:id="rId6"/>
      <w:pgSz w:w="11906" w:h="16838"/>
      <w:pgMar w:top="284" w:right="851" w:bottom="709" w:left="1418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2165334"/>
      <w:docPartObj>
        <w:docPartGallery w:val="Page Numbers (Bottom of Page)"/>
        <w:docPartUnique/>
      </w:docPartObj>
    </w:sdtPr>
    <w:sdtContent>
      <w:p w:rsidR="00CA56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8F2">
          <w:rPr>
            <w:noProof/>
          </w:rPr>
          <w:t>5</w:t>
        </w:r>
        <w:r>
          <w:fldChar w:fldCharType="end"/>
        </w:r>
      </w:p>
    </w:sdtContent>
  </w:sdt>
  <w:p w:rsidR="00CA56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1"/>
    <w:rsid w:val="0000175C"/>
    <w:rsid w:val="000145F4"/>
    <w:rsid w:val="00016AED"/>
    <w:rsid w:val="000977C7"/>
    <w:rsid w:val="000C5268"/>
    <w:rsid w:val="000E48F2"/>
    <w:rsid w:val="00127954"/>
    <w:rsid w:val="00153942"/>
    <w:rsid w:val="00182A7A"/>
    <w:rsid w:val="001C0889"/>
    <w:rsid w:val="00211E26"/>
    <w:rsid w:val="002376A2"/>
    <w:rsid w:val="0024371A"/>
    <w:rsid w:val="00246445"/>
    <w:rsid w:val="00257FAA"/>
    <w:rsid w:val="002C3772"/>
    <w:rsid w:val="002C5A43"/>
    <w:rsid w:val="002D7A14"/>
    <w:rsid w:val="00303A41"/>
    <w:rsid w:val="00326552"/>
    <w:rsid w:val="00331F01"/>
    <w:rsid w:val="003556AF"/>
    <w:rsid w:val="0038629E"/>
    <w:rsid w:val="00391046"/>
    <w:rsid w:val="003B0C74"/>
    <w:rsid w:val="00422CEF"/>
    <w:rsid w:val="004551B9"/>
    <w:rsid w:val="004564A0"/>
    <w:rsid w:val="00457722"/>
    <w:rsid w:val="00460D21"/>
    <w:rsid w:val="004A45A9"/>
    <w:rsid w:val="004A7962"/>
    <w:rsid w:val="004B5D6D"/>
    <w:rsid w:val="004C27BF"/>
    <w:rsid w:val="004E7D9C"/>
    <w:rsid w:val="005347C5"/>
    <w:rsid w:val="00556143"/>
    <w:rsid w:val="005B5F68"/>
    <w:rsid w:val="005B7D07"/>
    <w:rsid w:val="005F23EE"/>
    <w:rsid w:val="00641B01"/>
    <w:rsid w:val="00667F17"/>
    <w:rsid w:val="00686E8B"/>
    <w:rsid w:val="00691BE3"/>
    <w:rsid w:val="007051C3"/>
    <w:rsid w:val="007254B5"/>
    <w:rsid w:val="007D718F"/>
    <w:rsid w:val="007E2AA4"/>
    <w:rsid w:val="00820477"/>
    <w:rsid w:val="00824ACE"/>
    <w:rsid w:val="00827C12"/>
    <w:rsid w:val="00836364"/>
    <w:rsid w:val="00864194"/>
    <w:rsid w:val="008941A4"/>
    <w:rsid w:val="008E093A"/>
    <w:rsid w:val="008E252A"/>
    <w:rsid w:val="00937589"/>
    <w:rsid w:val="009466EE"/>
    <w:rsid w:val="00987BC8"/>
    <w:rsid w:val="009A4048"/>
    <w:rsid w:val="009B672F"/>
    <w:rsid w:val="009E7B8E"/>
    <w:rsid w:val="00A12D4B"/>
    <w:rsid w:val="00A8007C"/>
    <w:rsid w:val="00AD288D"/>
    <w:rsid w:val="00AF6758"/>
    <w:rsid w:val="00B10810"/>
    <w:rsid w:val="00B602AC"/>
    <w:rsid w:val="00B64863"/>
    <w:rsid w:val="00B66D72"/>
    <w:rsid w:val="00B9153D"/>
    <w:rsid w:val="00BE7EFB"/>
    <w:rsid w:val="00C158DF"/>
    <w:rsid w:val="00C2508F"/>
    <w:rsid w:val="00C545F8"/>
    <w:rsid w:val="00C7270B"/>
    <w:rsid w:val="00C80AC2"/>
    <w:rsid w:val="00CA4E45"/>
    <w:rsid w:val="00CA56ED"/>
    <w:rsid w:val="00CF1756"/>
    <w:rsid w:val="00D05EA3"/>
    <w:rsid w:val="00D119FC"/>
    <w:rsid w:val="00D805B5"/>
    <w:rsid w:val="00DA15E7"/>
    <w:rsid w:val="00DC442E"/>
    <w:rsid w:val="00E452B1"/>
    <w:rsid w:val="00E5434A"/>
    <w:rsid w:val="00E563F9"/>
    <w:rsid w:val="00E769EB"/>
    <w:rsid w:val="00E84F77"/>
    <w:rsid w:val="00E93083"/>
    <w:rsid w:val="00EA49D1"/>
    <w:rsid w:val="00EB2862"/>
    <w:rsid w:val="00ED0C6B"/>
    <w:rsid w:val="00ED5B18"/>
    <w:rsid w:val="00F348C4"/>
    <w:rsid w:val="00F479CE"/>
    <w:rsid w:val="00F90BA5"/>
    <w:rsid w:val="00F96436"/>
    <w:rsid w:val="00FB2934"/>
    <w:rsid w:val="00FF3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03A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03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03A41"/>
  </w:style>
  <w:style w:type="paragraph" w:styleId="Footer">
    <w:name w:val="footer"/>
    <w:basedOn w:val="Normal"/>
    <w:link w:val="a0"/>
    <w:uiPriority w:val="99"/>
    <w:unhideWhenUsed/>
    <w:rsid w:val="00CA56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5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6486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48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