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3C98" w:rsidRPr="0085547B" w:rsidP="009D3C98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Дело № 02-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>01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24</w:t>
      </w:r>
      <w:r w:rsidRPr="0085547B">
        <w:rPr>
          <w:rFonts w:ascii="Times New Roman" w:eastAsia="Times New Roman" w:hAnsi="Times New Roman" w:cs="Times New Roman"/>
          <w:lang w:eastAsia="ru-RU"/>
        </w:rPr>
        <w:t>/1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>9</w:t>
      </w:r>
      <w:r w:rsidRPr="0085547B">
        <w:rPr>
          <w:rFonts w:ascii="Times New Roman" w:eastAsia="Times New Roman" w:hAnsi="Times New Roman" w:cs="Times New Roman"/>
          <w:lang w:eastAsia="ru-RU"/>
        </w:rPr>
        <w:t>/20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>2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3</w:t>
      </w:r>
    </w:p>
    <w:p w:rsidR="009D3C98" w:rsidRPr="0085547B" w:rsidP="009D3C98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5547B">
        <w:rPr>
          <w:rFonts w:ascii="Times New Roman" w:eastAsia="Times New Roman" w:hAnsi="Times New Roman" w:cs="Times New Roman"/>
          <w:bCs/>
          <w:lang w:eastAsia="ru-RU"/>
        </w:rPr>
        <w:t>РЕШЕНИЕ</w:t>
      </w:r>
    </w:p>
    <w:p w:rsidR="009D3C98" w:rsidRPr="0085547B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5547B">
        <w:rPr>
          <w:rFonts w:ascii="Times New Roman" w:eastAsia="Times New Roman" w:hAnsi="Times New Roman" w:cs="Times New Roman"/>
          <w:bCs/>
          <w:lang w:eastAsia="ru-RU"/>
        </w:rPr>
        <w:t>ИМЕНЕМ РОССИЙСКОЙ ФЕДЕРАЦИИ</w:t>
      </w:r>
    </w:p>
    <w:p w:rsidR="009D3C98" w:rsidRPr="0085547B" w:rsidP="009D3C98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5547B">
        <w:rPr>
          <w:rFonts w:ascii="Times New Roman" w:eastAsia="Times New Roman" w:hAnsi="Times New Roman" w:cs="Times New Roman"/>
          <w:bCs/>
          <w:lang w:eastAsia="ru-RU"/>
        </w:rPr>
        <w:t>(резолютивная часть)</w:t>
      </w:r>
    </w:p>
    <w:p w:rsidR="009D3C98" w:rsidRPr="0085547B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14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 xml:space="preserve"> марта 202</w:t>
      </w:r>
      <w:r w:rsidRPr="0085547B">
        <w:rPr>
          <w:rFonts w:ascii="Times New Roman" w:eastAsia="Times New Roman" w:hAnsi="Times New Roman" w:cs="Times New Roman"/>
          <w:lang w:eastAsia="ru-RU"/>
        </w:rPr>
        <w:t>3 года                                                г. Симферополь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Мировой судья судебного участка №1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>9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 xml:space="preserve">Шуб Л.А., </w:t>
      </w:r>
    </w:p>
    <w:p w:rsidR="002723D0" w:rsidRPr="0085547B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при ведении протокола судебного заседания и аудиопротоколирования секретарем 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 xml:space="preserve">судебного заседания – 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Лагутиной Н.А., </w:t>
      </w:r>
    </w:p>
    <w:p w:rsidR="009D3C98" w:rsidRPr="0085547B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с участием представителя истца – Савинской А.С., 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D3C98" w:rsidRPr="0085547B" w:rsidP="009D3C98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рассмотрев в открытом судебном заседании гражданское дело по иску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Отделения Фонда пенсионного и социального страхования Российской Федерации по Республике Крым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к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Чумаченко Раисе Хазымовне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о взыскании 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 xml:space="preserve">необоснованно полученной суммы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пенсии и ежемесячной денежной выплаты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 xml:space="preserve">, 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руководствуясь статьями 194-199, 321 Гражданского процессуального кодекса Российской Федерации, мировой судья, – </w:t>
      </w:r>
    </w:p>
    <w:p w:rsidR="009D3C98" w:rsidRPr="0085547B" w:rsidP="009D3C9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РЕШИЛ: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Иск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 xml:space="preserve">Отделения Фонда пенсионного и социального страхования Российской Федерации по Республике Крым к Чумаченко Раисе Хазымовне о взыскании необоснованно полученной суммы пенсии и ежемесячной денежной выплаты 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январь 2022 года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 xml:space="preserve"> в размере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9 003,13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 xml:space="preserve"> рублей </w:t>
      </w:r>
      <w:r w:rsidRPr="0085547B">
        <w:rPr>
          <w:rFonts w:ascii="Times New Roman" w:eastAsia="Times New Roman" w:hAnsi="Times New Roman" w:cs="Times New Roman"/>
          <w:lang w:eastAsia="ru-RU"/>
        </w:rPr>
        <w:t>– удовлетворить.</w:t>
      </w:r>
    </w:p>
    <w:p w:rsidR="002723D0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Взыскать с Чумаченко Раисы </w:t>
      </w:r>
      <w:r w:rsidRPr="0085547B">
        <w:rPr>
          <w:rFonts w:ascii="Times New Roman" w:eastAsia="Times New Roman" w:hAnsi="Times New Roman" w:cs="Times New Roman"/>
          <w:lang w:eastAsia="ru-RU"/>
        </w:rPr>
        <w:t>Хазымовны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547B" w:rsidR="0085547B">
        <w:rPr>
          <w:rFonts w:ascii="Times New Roman" w:eastAsia="Times New Roman" w:hAnsi="Times New Roman" w:cs="Times New Roman"/>
          <w:lang w:eastAsia="ru-RU"/>
        </w:rPr>
        <w:t xml:space="preserve">«данные изъяты» 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в пользу Отделения Фонда пенсионного и социального страхования Российской Федерации по Республике Крым </w:t>
      </w:r>
      <w:r w:rsidRPr="0085547B" w:rsidR="001B3DCD">
        <w:rPr>
          <w:rFonts w:ascii="Times New Roman" w:eastAsia="Times New Roman" w:hAnsi="Times New Roman" w:cs="Times New Roman"/>
          <w:lang w:eastAsia="ru-RU"/>
        </w:rPr>
        <w:t>необоснованно полученную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547B" w:rsidR="00097E5F">
        <w:rPr>
          <w:rFonts w:ascii="Times New Roman" w:eastAsia="Times New Roman" w:hAnsi="Times New Roman" w:cs="Times New Roman"/>
          <w:lang w:eastAsia="ru-RU"/>
        </w:rPr>
        <w:t xml:space="preserve">сумму 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пенсии и ежемесячной денежной выплаты за январь 2022 года в размере 9 003 (девять тысяч три) рубля 13 копеек. 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Взыскать с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 xml:space="preserve">Чумаченко Раисы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>Хазымовны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547B" w:rsidR="0085547B">
        <w:rPr>
          <w:rFonts w:ascii="Times New Roman" w:eastAsia="Times New Roman" w:hAnsi="Times New Roman" w:cs="Times New Roman"/>
          <w:lang w:eastAsia="ru-RU"/>
        </w:rPr>
        <w:t xml:space="preserve">«данные изъяты»  </w:t>
      </w:r>
      <w:r w:rsidRPr="0085547B" w:rsidR="002723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в </w:t>
      </w:r>
      <w:r w:rsidRPr="0085547B" w:rsidR="001B3DCD">
        <w:rPr>
          <w:rFonts w:ascii="Times New Roman" w:eastAsia="Times New Roman" w:hAnsi="Times New Roman" w:cs="Times New Roman"/>
          <w:lang w:eastAsia="ru-RU"/>
        </w:rPr>
        <w:t xml:space="preserve">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>400</w:t>
      </w:r>
      <w:r w:rsidRPr="0085547B" w:rsidR="001B3DCD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>четыреста</w:t>
      </w:r>
      <w:r w:rsidRPr="0085547B" w:rsidR="001B3DCD">
        <w:rPr>
          <w:rFonts w:ascii="Times New Roman" w:eastAsia="Times New Roman" w:hAnsi="Times New Roman" w:cs="Times New Roman"/>
          <w:lang w:eastAsia="ru-RU"/>
        </w:rPr>
        <w:t>) рубл</w:t>
      </w:r>
      <w:r w:rsidRPr="0085547B" w:rsidR="00DD55A6">
        <w:rPr>
          <w:rFonts w:ascii="Times New Roman" w:eastAsia="Times New Roman" w:hAnsi="Times New Roman" w:cs="Times New Roman"/>
          <w:lang w:eastAsia="ru-RU"/>
        </w:rPr>
        <w:t>ей</w:t>
      </w:r>
      <w:r w:rsidRPr="0085547B" w:rsidR="001B3DCD">
        <w:rPr>
          <w:rFonts w:ascii="Times New Roman" w:eastAsia="Times New Roman" w:hAnsi="Times New Roman" w:cs="Times New Roman"/>
          <w:lang w:eastAsia="ru-RU"/>
        </w:rPr>
        <w:t xml:space="preserve"> 00 копеек</w:t>
      </w:r>
      <w:r w:rsidRPr="0085547B">
        <w:rPr>
          <w:rFonts w:ascii="Times New Roman" w:eastAsia="Times New Roman" w:hAnsi="Times New Roman" w:cs="Times New Roman"/>
          <w:lang w:eastAsia="ru-RU"/>
        </w:rPr>
        <w:t>.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присутствовавшие в судебном заседании, вправе подать заявление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о составлении мотивированного решения суда в течение трех дней со дня оглашения резолютивной части решения суда.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</w:t>
      </w:r>
      <w:r w:rsidRPr="0085547B">
        <w:rPr>
          <w:rFonts w:ascii="Times New Roman" w:eastAsia="Times New Roman" w:hAnsi="Times New Roman" w:cs="Times New Roman"/>
          <w:lang w:eastAsia="ru-RU"/>
        </w:rPr>
        <w:t>шения суда в течение пятнадцать дней со дня оглашения резолютивной части решения суда.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</w:t>
      </w:r>
      <w:r w:rsidRPr="0085547B">
        <w:rPr>
          <w:rFonts w:ascii="Times New Roman" w:eastAsia="Times New Roman" w:hAnsi="Times New Roman" w:cs="Times New Roman"/>
          <w:lang w:eastAsia="ru-RU"/>
        </w:rPr>
        <w:t>рованного решения суда.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85547B">
        <w:rPr>
          <w:rFonts w:ascii="Times New Roman" w:eastAsia="Times New Roman" w:hAnsi="Times New Roman" w:cs="Times New Roman"/>
          <w:lang w:eastAsia="ru-RU"/>
        </w:rPr>
        <w:t>Решение может быть обжаловано в Центральный районный суд города Симферополя через мирового судью судебного участка №1</w:t>
      </w:r>
      <w:r w:rsidRPr="0085547B" w:rsidR="00BF5A4E">
        <w:rPr>
          <w:rFonts w:ascii="Times New Roman" w:eastAsia="Times New Roman" w:hAnsi="Times New Roman" w:cs="Times New Roman"/>
          <w:lang w:eastAsia="ru-RU"/>
        </w:rPr>
        <w:t>9</w:t>
      </w:r>
      <w:r w:rsidRPr="0085547B">
        <w:rPr>
          <w:rFonts w:ascii="Times New Roman" w:eastAsia="Times New Roman" w:hAnsi="Times New Roman" w:cs="Times New Roman"/>
          <w:lang w:eastAsia="ru-RU"/>
        </w:rPr>
        <w:t xml:space="preserve"> Центрального судебного района города Симферополь (Центральный район городского округа Симферополя) Республики Кры</w:t>
      </w:r>
      <w:r w:rsidRPr="0085547B">
        <w:rPr>
          <w:rFonts w:ascii="Times New Roman" w:eastAsia="Times New Roman" w:hAnsi="Times New Roman" w:cs="Times New Roman"/>
          <w:lang w:eastAsia="ru-RU"/>
        </w:rPr>
        <w:t>м в течение месяца со дня принятия решения суда в окончательной форме.</w:t>
      </w:r>
    </w:p>
    <w:p w:rsidR="009D3C98" w:rsidRPr="0085547B" w:rsidP="009D3C9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9D3C98" w:rsidRPr="0085547B" w:rsidP="002723D0">
      <w:pPr>
        <w:spacing w:after="0" w:line="240" w:lineRule="auto"/>
        <w:ind w:firstLine="851"/>
        <w:jc w:val="both"/>
      </w:pPr>
      <w:r w:rsidRPr="0085547B">
        <w:rPr>
          <w:rFonts w:ascii="Times New Roman" w:eastAsia="Times New Roman" w:hAnsi="Times New Roman" w:cs="Times New Roman"/>
          <w:lang w:eastAsia="ru-RU"/>
        </w:rPr>
        <w:t xml:space="preserve">Мировой судья                                                         </w:t>
      </w:r>
      <w:r w:rsidRPr="0085547B" w:rsidR="00BF5A4E">
        <w:rPr>
          <w:rFonts w:ascii="Times New Roman" w:eastAsia="Times New Roman" w:hAnsi="Times New Roman" w:cs="Times New Roman"/>
          <w:lang w:eastAsia="ru-RU"/>
        </w:rPr>
        <w:t xml:space="preserve">Л.А. Шуб </w:t>
      </w:r>
    </w:p>
    <w:sectPr w:rsidSect="0085547B">
      <w:headerReference w:type="even" r:id="rId4"/>
      <w:headerReference w:type="default" r:id="rId5"/>
      <w:footerReference w:type="default" r:id="rId6"/>
      <w:pgSz w:w="11906" w:h="16838"/>
      <w:pgMar w:top="425" w:right="709" w:bottom="709" w:left="1559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3D0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98"/>
    <w:rsid w:val="00097E5F"/>
    <w:rsid w:val="000A3BE7"/>
    <w:rsid w:val="001A1C7E"/>
    <w:rsid w:val="001B3DCD"/>
    <w:rsid w:val="0020616E"/>
    <w:rsid w:val="002723D0"/>
    <w:rsid w:val="0053360A"/>
    <w:rsid w:val="005F23EE"/>
    <w:rsid w:val="006777E3"/>
    <w:rsid w:val="0085547B"/>
    <w:rsid w:val="008629E4"/>
    <w:rsid w:val="009D3C98"/>
    <w:rsid w:val="00A0416C"/>
    <w:rsid w:val="00BF5A4E"/>
    <w:rsid w:val="00D02EDD"/>
    <w:rsid w:val="00D04640"/>
    <w:rsid w:val="00DD55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D3C98"/>
  </w:style>
  <w:style w:type="paragraph" w:styleId="Footer">
    <w:name w:val="footer"/>
    <w:basedOn w:val="Normal"/>
    <w:link w:val="a0"/>
    <w:uiPriority w:val="99"/>
    <w:unhideWhenUsed/>
    <w:rsid w:val="009D3C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9D3C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