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FC1" w:rsidRPr="001D3FC1" w:rsidP="001D3FC1">
      <w:pPr>
        <w:ind w:right="-45"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Дело № 02-</w:t>
      </w:r>
      <w:r w:rsidR="00270099">
        <w:rPr>
          <w:sz w:val="28"/>
          <w:szCs w:val="28"/>
        </w:rPr>
        <w:t>04</w:t>
      </w:r>
      <w:r w:rsidR="00D27425">
        <w:rPr>
          <w:sz w:val="28"/>
          <w:szCs w:val="28"/>
        </w:rPr>
        <w:t>38</w:t>
      </w:r>
      <w:r w:rsidRPr="001D3FC1">
        <w:rPr>
          <w:sz w:val="28"/>
          <w:szCs w:val="28"/>
        </w:rPr>
        <w:t>/1</w:t>
      </w:r>
      <w:r>
        <w:rPr>
          <w:sz w:val="28"/>
          <w:szCs w:val="28"/>
        </w:rPr>
        <w:t>9</w:t>
      </w:r>
      <w:r w:rsidRPr="001D3FC1">
        <w:rPr>
          <w:sz w:val="28"/>
          <w:szCs w:val="28"/>
        </w:rPr>
        <w:t>/202</w:t>
      </w:r>
      <w:r w:rsidR="00270099">
        <w:rPr>
          <w:sz w:val="28"/>
          <w:szCs w:val="28"/>
        </w:rPr>
        <w:t>1</w:t>
      </w:r>
    </w:p>
    <w:p w:rsidR="001D3FC1" w:rsidRPr="001D3FC1" w:rsidP="001D3FC1">
      <w:pPr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РЕШЕНИЕ</w:t>
      </w:r>
    </w:p>
    <w:p w:rsidR="001D3FC1" w:rsidRPr="001D3FC1" w:rsidP="001D3FC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ИМЕНЕМ РОССИЙСКОЙ ФЕДЕРАЦИИ</w:t>
      </w:r>
    </w:p>
    <w:p w:rsidR="001D3FC1" w:rsidRPr="00D27425" w:rsidP="00D2742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(резолютивная часть)</w:t>
      </w:r>
    </w:p>
    <w:p w:rsidR="001D3FC1" w:rsidRPr="001D3FC1" w:rsidP="00D2742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041E">
        <w:rPr>
          <w:sz w:val="28"/>
          <w:szCs w:val="28"/>
        </w:rPr>
        <w:t>9</w:t>
      </w:r>
      <w:r>
        <w:rPr>
          <w:sz w:val="28"/>
          <w:szCs w:val="28"/>
        </w:rPr>
        <w:t xml:space="preserve"> мая 2021</w:t>
      </w:r>
      <w:r w:rsidRPr="001D3FC1">
        <w:rPr>
          <w:sz w:val="28"/>
          <w:szCs w:val="28"/>
        </w:rPr>
        <w:t xml:space="preserve"> года                                                г. Симферополь</w:t>
      </w:r>
    </w:p>
    <w:p w:rsidR="001D3FC1" w:rsidRPr="001D3FC1" w:rsidP="001D3FC1">
      <w:pPr>
        <w:ind w:firstLine="85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270099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270099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270099">
        <w:rPr>
          <w:sz w:val="28"/>
          <w:szCs w:val="28"/>
        </w:rPr>
        <w:t xml:space="preserve"> судебного участка №19 Центрального судебного района города Симферополь (Центральный район городского округа Симферополя) Республики Крым </w:t>
      </w:r>
      <w:r>
        <w:rPr>
          <w:sz w:val="28"/>
          <w:szCs w:val="28"/>
        </w:rPr>
        <w:t>м</w:t>
      </w:r>
      <w:r w:rsidRPr="001D3FC1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21</w:t>
      </w:r>
      <w:r w:rsidRPr="001D3FC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</w:t>
      </w:r>
      <w:r w:rsidRPr="001D3FC1">
        <w:rPr>
          <w:sz w:val="28"/>
          <w:szCs w:val="28"/>
        </w:rPr>
        <w:t xml:space="preserve">уга Симферополя) Республики Крым </w:t>
      </w:r>
      <w:r>
        <w:rPr>
          <w:sz w:val="28"/>
          <w:szCs w:val="28"/>
        </w:rPr>
        <w:t xml:space="preserve">Василькова И.С., </w:t>
      </w:r>
    </w:p>
    <w:p w:rsidR="001D3FC1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при ведении протокола судебного заседания </w:t>
      </w:r>
      <w:r w:rsidR="00270099">
        <w:rPr>
          <w:sz w:val="28"/>
          <w:szCs w:val="28"/>
        </w:rPr>
        <w:t xml:space="preserve">помощником судьи – Данилейко А.С., </w:t>
      </w:r>
    </w:p>
    <w:p w:rsidR="001D3FC1" w:rsidRPr="001D3FC1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1D3FC1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Государственного казенного учреждения Республики Крым «Центр </w:t>
      </w:r>
      <w:r w:rsidR="00D27425">
        <w:rPr>
          <w:sz w:val="28"/>
          <w:szCs w:val="28"/>
        </w:rPr>
        <w:t>занятости населения</w:t>
      </w:r>
      <w:r>
        <w:rPr>
          <w:sz w:val="28"/>
          <w:szCs w:val="28"/>
        </w:rPr>
        <w:t xml:space="preserve">» к </w:t>
      </w:r>
      <w:r w:rsidR="00D27425">
        <w:rPr>
          <w:sz w:val="28"/>
          <w:szCs w:val="28"/>
        </w:rPr>
        <w:t>Воробьевой Натальи Анатольевне</w:t>
      </w:r>
      <w:r>
        <w:rPr>
          <w:sz w:val="28"/>
          <w:szCs w:val="28"/>
        </w:rPr>
        <w:t xml:space="preserve"> о взыскании </w:t>
      </w:r>
      <w:r w:rsidR="00D27425">
        <w:rPr>
          <w:sz w:val="28"/>
          <w:szCs w:val="28"/>
        </w:rPr>
        <w:t>денежных средств</w:t>
      </w:r>
      <w:r w:rsidR="00270099">
        <w:rPr>
          <w:sz w:val="28"/>
          <w:szCs w:val="28"/>
        </w:rPr>
        <w:t>,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руководствуясь статьями 194-199, </w:t>
      </w:r>
      <w:r w:rsidR="00977217">
        <w:rPr>
          <w:sz w:val="28"/>
          <w:szCs w:val="28"/>
        </w:rPr>
        <w:t>321</w:t>
      </w:r>
      <w:r w:rsidRPr="001D3FC1">
        <w:rPr>
          <w:sz w:val="28"/>
          <w:szCs w:val="28"/>
        </w:rPr>
        <w:t xml:space="preserve"> Гражданского процессуального кодекса Российской Федерации, суд – </w:t>
      </w:r>
    </w:p>
    <w:p w:rsidR="001D3FC1" w:rsidRPr="001D3FC1" w:rsidP="001D3FC1">
      <w:pPr>
        <w:jc w:val="center"/>
        <w:rPr>
          <w:sz w:val="28"/>
          <w:szCs w:val="28"/>
        </w:rPr>
      </w:pPr>
      <w:r w:rsidRPr="001D3FC1">
        <w:rPr>
          <w:sz w:val="28"/>
          <w:szCs w:val="28"/>
        </w:rPr>
        <w:t>РЕШИЛ: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Иск </w:t>
      </w:r>
      <w:r w:rsidRPr="00D27425" w:rsidR="00D27425">
        <w:rPr>
          <w:sz w:val="28"/>
          <w:szCs w:val="28"/>
        </w:rPr>
        <w:t>Государственного казенного учреждения Республики Крым «Центр занятости населения» к Воробьевой Натальи Анатольевне о взыскании денежных средств</w:t>
      </w:r>
      <w:r w:rsidRPr="001D3FC1">
        <w:rPr>
          <w:sz w:val="28"/>
          <w:szCs w:val="28"/>
        </w:rPr>
        <w:t xml:space="preserve"> - удовлетворить.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Взыскать с </w:t>
      </w:r>
      <w:r w:rsidRPr="00D27425" w:rsidR="00D27425">
        <w:rPr>
          <w:sz w:val="28"/>
          <w:szCs w:val="28"/>
        </w:rPr>
        <w:t>Воробьевой Натальи Анатольевн</w:t>
      </w:r>
      <w:r w:rsidR="00D27425">
        <w:rPr>
          <w:sz w:val="28"/>
          <w:szCs w:val="28"/>
        </w:rPr>
        <w:t>ы</w:t>
      </w:r>
      <w:r w:rsidRPr="00D27425" w:rsidR="00D27425">
        <w:rPr>
          <w:sz w:val="28"/>
          <w:szCs w:val="28"/>
        </w:rPr>
        <w:t xml:space="preserve"> </w:t>
      </w:r>
      <w:r w:rsidRPr="001D3FC1">
        <w:rPr>
          <w:sz w:val="28"/>
          <w:szCs w:val="28"/>
        </w:rPr>
        <w:t xml:space="preserve">в пользу </w:t>
      </w:r>
      <w:r w:rsidRPr="00D27425" w:rsidR="00D27425">
        <w:rPr>
          <w:sz w:val="28"/>
          <w:szCs w:val="28"/>
        </w:rPr>
        <w:t>Государственного казенного учреждения Республики Крым «Центр занятости населения»</w:t>
      </w:r>
      <w:r w:rsidR="00D27425">
        <w:rPr>
          <w:sz w:val="28"/>
          <w:szCs w:val="28"/>
        </w:rPr>
        <w:t xml:space="preserve">  необоснованно полученное пособие по безработице </w:t>
      </w:r>
      <w:r w:rsidR="00284EEE">
        <w:rPr>
          <w:sz w:val="28"/>
          <w:szCs w:val="28"/>
        </w:rPr>
        <w:t xml:space="preserve"> в размере </w:t>
      </w:r>
      <w:r w:rsidR="00D27425">
        <w:rPr>
          <w:sz w:val="28"/>
          <w:szCs w:val="28"/>
        </w:rPr>
        <w:t xml:space="preserve">12 456 (двенадцать тысяч четыреста пятьдесят шесть) рублей 07 копеек. 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Взыскать с </w:t>
      </w:r>
      <w:r w:rsidRPr="00D27425" w:rsidR="00D27425">
        <w:rPr>
          <w:sz w:val="28"/>
          <w:szCs w:val="28"/>
        </w:rPr>
        <w:t xml:space="preserve">Воробьевой Натальи Анатольевны </w:t>
      </w:r>
      <w:r w:rsidRPr="001D3FC1">
        <w:rPr>
          <w:sz w:val="28"/>
          <w:szCs w:val="28"/>
        </w:rPr>
        <w:t>в доход местного бюджета муниципального образования городской округ Симферополь Ре</w:t>
      </w:r>
      <w:r w:rsidRPr="001D3FC1">
        <w:rPr>
          <w:sz w:val="28"/>
          <w:szCs w:val="28"/>
        </w:rPr>
        <w:t xml:space="preserve">спублики Крым судебные расходы по оплате государственной пошлины в размере </w:t>
      </w:r>
      <w:r w:rsidR="00D27425">
        <w:rPr>
          <w:sz w:val="28"/>
          <w:szCs w:val="28"/>
        </w:rPr>
        <w:t>498</w:t>
      </w:r>
      <w:r w:rsidRPr="001D3FC1">
        <w:rPr>
          <w:sz w:val="28"/>
          <w:szCs w:val="28"/>
        </w:rPr>
        <w:t xml:space="preserve"> (</w:t>
      </w:r>
      <w:r w:rsidR="00D27425">
        <w:rPr>
          <w:sz w:val="28"/>
          <w:szCs w:val="28"/>
        </w:rPr>
        <w:t>четыреста девяносто восемь</w:t>
      </w:r>
      <w:r w:rsidRPr="001D3FC1">
        <w:rPr>
          <w:sz w:val="28"/>
          <w:szCs w:val="28"/>
        </w:rPr>
        <w:t>) рубл</w:t>
      </w:r>
      <w:r w:rsidR="00284EEE">
        <w:rPr>
          <w:sz w:val="28"/>
          <w:szCs w:val="28"/>
        </w:rPr>
        <w:t>ей</w:t>
      </w:r>
      <w:r w:rsidRPr="001D3FC1">
        <w:rPr>
          <w:sz w:val="28"/>
          <w:szCs w:val="28"/>
        </w:rPr>
        <w:t>.</w:t>
      </w: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</w:t>
      </w:r>
      <w:r w:rsidRPr="001D3FC1">
        <w:rPr>
          <w:sz w:val="28"/>
          <w:szCs w:val="28"/>
        </w:rPr>
        <w:t>решения суда в течение трех дней со дня оглашения резолютивной части решения суда.</w:t>
      </w: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</w:t>
      </w:r>
      <w:r w:rsidRPr="001D3FC1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  <w:lang w:eastAsia="en-US"/>
        </w:rPr>
        <w:t>Решение</w:t>
      </w:r>
      <w:r w:rsidRPr="001D3FC1">
        <w:rPr>
          <w:sz w:val="28"/>
          <w:szCs w:val="28"/>
          <w:lang w:eastAsia="en-US"/>
        </w:rPr>
        <w:t xml:space="preserve"> может быть обжаловано в Центральный районный суд города Симферополя через мирового судью </w:t>
      </w:r>
      <w:r w:rsidRPr="001D3FC1">
        <w:rPr>
          <w:sz w:val="28"/>
          <w:szCs w:val="28"/>
        </w:rPr>
        <w:t>судебного участка №1</w:t>
      </w:r>
      <w:r w:rsidR="00DB7648">
        <w:rPr>
          <w:sz w:val="28"/>
          <w:szCs w:val="28"/>
        </w:rPr>
        <w:t>9</w:t>
      </w:r>
      <w:r w:rsidRPr="001D3FC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 w:rsidRPr="001D3FC1">
        <w:rPr>
          <w:sz w:val="28"/>
          <w:szCs w:val="28"/>
          <w:lang w:eastAsia="en-US"/>
        </w:rPr>
        <w:t xml:space="preserve"> в течение  месяца со дня его </w:t>
      </w:r>
      <w:r w:rsidRPr="001D3FC1">
        <w:rPr>
          <w:sz w:val="28"/>
          <w:szCs w:val="28"/>
          <w:lang w:eastAsia="en-US"/>
        </w:rPr>
        <w:t>принятия в окончательной форме.</w:t>
      </w:r>
    </w:p>
    <w:p w:rsidR="001D3FC1" w:rsidRPr="001D3FC1" w:rsidP="001D3FC1">
      <w:pPr>
        <w:ind w:right="-45" w:firstLine="851"/>
        <w:jc w:val="both"/>
        <w:rPr>
          <w:sz w:val="28"/>
          <w:szCs w:val="28"/>
          <w:lang w:eastAsia="en-US"/>
        </w:rPr>
      </w:pPr>
    </w:p>
    <w:p w:rsidR="002C5A43" w:rsidRPr="001D3FC1" w:rsidP="00D27425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  <w:lang w:eastAsia="en-US"/>
        </w:rPr>
        <w:t xml:space="preserve">Мировой судья                                       </w:t>
      </w:r>
      <w:r w:rsidRPr="001D3FC1">
        <w:rPr>
          <w:sz w:val="28"/>
          <w:szCs w:val="28"/>
          <w:lang w:eastAsia="en-US"/>
        </w:rPr>
        <w:tab/>
      </w:r>
      <w:r w:rsidRPr="001D3FC1">
        <w:rPr>
          <w:sz w:val="28"/>
          <w:szCs w:val="28"/>
          <w:lang w:eastAsia="en-US"/>
        </w:rPr>
        <w:tab/>
        <w:t xml:space="preserve">        </w:t>
      </w:r>
      <w:r w:rsidR="006D26FF">
        <w:rPr>
          <w:sz w:val="28"/>
          <w:szCs w:val="28"/>
          <w:lang w:eastAsia="en-US"/>
        </w:rPr>
        <w:t>И.С. Василькова</w:t>
      </w:r>
    </w:p>
    <w:sectPr w:rsidSect="00D27425">
      <w:headerReference w:type="even" r:id="rId4"/>
      <w:headerReference w:type="default" r:id="rId5"/>
      <w:footerReference w:type="default" r:id="rId6"/>
      <w:pgSz w:w="11906" w:h="16838"/>
      <w:pgMar w:top="284" w:right="849" w:bottom="993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425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C1"/>
    <w:rsid w:val="00113670"/>
    <w:rsid w:val="0012589E"/>
    <w:rsid w:val="001B727F"/>
    <w:rsid w:val="001D3FC1"/>
    <w:rsid w:val="00270099"/>
    <w:rsid w:val="00284EEE"/>
    <w:rsid w:val="002C5A43"/>
    <w:rsid w:val="00326552"/>
    <w:rsid w:val="005F23EE"/>
    <w:rsid w:val="006D26FF"/>
    <w:rsid w:val="006E7CCF"/>
    <w:rsid w:val="0070041E"/>
    <w:rsid w:val="008D315B"/>
    <w:rsid w:val="008E707A"/>
    <w:rsid w:val="00977217"/>
    <w:rsid w:val="00A23C23"/>
    <w:rsid w:val="00C545F8"/>
    <w:rsid w:val="00C72744"/>
    <w:rsid w:val="00CC579F"/>
    <w:rsid w:val="00D27425"/>
    <w:rsid w:val="00DB7648"/>
    <w:rsid w:val="00FE4E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3FC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3F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D3FC1"/>
  </w:style>
  <w:style w:type="paragraph" w:styleId="Footer">
    <w:name w:val="footer"/>
    <w:basedOn w:val="Normal"/>
    <w:link w:val="a0"/>
    <w:uiPriority w:val="99"/>
    <w:unhideWhenUsed/>
    <w:rsid w:val="001D3FC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D3F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