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FF5" w:rsidRPr="00C12664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Дело № 2-</w:t>
      </w:r>
      <w:r w:rsidRPr="00C12664" w:rsidR="009C1056">
        <w:rPr>
          <w:rFonts w:ascii="Times New Roman" w:eastAsia="Times New Roman" w:hAnsi="Times New Roman"/>
          <w:b/>
          <w:sz w:val="27"/>
          <w:szCs w:val="27"/>
          <w:lang w:eastAsia="ru-RU"/>
        </w:rPr>
        <w:t>2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-</w:t>
      </w:r>
      <w:r w:rsidR="001C403E">
        <w:rPr>
          <w:rFonts w:ascii="Times New Roman" w:eastAsia="Times New Roman" w:hAnsi="Times New Roman"/>
          <w:b/>
          <w:sz w:val="27"/>
          <w:szCs w:val="27"/>
          <w:lang w:eastAsia="ru-RU"/>
        </w:rPr>
        <w:t>89</w:t>
      </w:r>
      <w:r w:rsidRPr="00C12664" w:rsidR="009C1056">
        <w:rPr>
          <w:rFonts w:ascii="Times New Roman" w:eastAsia="Times New Roman" w:hAnsi="Times New Roman"/>
          <w:b/>
          <w:sz w:val="27"/>
          <w:szCs w:val="27"/>
          <w:lang w:eastAsia="ru-RU"/>
        </w:rPr>
        <w:t>/202</w:t>
      </w:r>
      <w:r w:rsidR="004F1974">
        <w:rPr>
          <w:rFonts w:ascii="Times New Roman" w:eastAsia="Times New Roman" w:hAnsi="Times New Roman"/>
          <w:b/>
          <w:sz w:val="27"/>
          <w:szCs w:val="27"/>
          <w:lang w:eastAsia="ru-RU"/>
        </w:rPr>
        <w:t>6</w:t>
      </w:r>
    </w:p>
    <w:p w:rsidR="00CF7A41" w:rsidRPr="00C12664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A76FF5" w:rsidRPr="00C12664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Р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Е Ш Е Н И Е</w:t>
      </w:r>
    </w:p>
    <w:p w:rsidR="00214445" w:rsidRPr="00C12664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ИМЕНЕМ РОССИЙСКОЙ ФЕДЕРАЦИИ</w:t>
      </w:r>
    </w:p>
    <w:p w:rsidR="006E36AA" w:rsidRPr="00C12664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(резолютивная часть)</w:t>
      </w:r>
    </w:p>
    <w:p w:rsidR="00A76FF5" w:rsidRPr="00C12664" w:rsidP="00543C68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2 апреля </w:t>
      </w:r>
      <w:r w:rsidR="004F197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2026 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года                                              </w:t>
      </w:r>
      <w:r w:rsidRPr="00C12664" w:rsidR="00462092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    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г. Симферополь</w:t>
      </w:r>
    </w:p>
    <w:p w:rsidR="009C1056" w:rsidRPr="00C12664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7D7CE6" w:rsidRPr="00C12664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 xml:space="preserve">Суд в составе председательствующего мирового судьи судебного участка № 2 </w:t>
      </w:r>
      <w:r w:rsidRPr="00C12664" w:rsidR="00AF04C0">
        <w:rPr>
          <w:rFonts w:ascii="Times New Roman" w:eastAsia="Times New Roman" w:hAnsi="Times New Roman"/>
          <w:sz w:val="27"/>
          <w:szCs w:val="27"/>
          <w:lang w:eastAsia="ru-RU"/>
        </w:rPr>
        <w:t xml:space="preserve">Железнодорожного судебного района города Симферополя </w:t>
      </w:r>
      <w:r w:rsidRPr="00C12664" w:rsidR="0039149F">
        <w:rPr>
          <w:rFonts w:ascii="Times New Roman" w:eastAsia="Times New Roman" w:hAnsi="Times New Roman"/>
          <w:sz w:val="27"/>
          <w:szCs w:val="27"/>
          <w:lang w:eastAsia="ru-RU"/>
        </w:rPr>
        <w:t>Р</w:t>
      </w:r>
      <w:r w:rsidRPr="00C12664" w:rsidR="00AF04C0">
        <w:rPr>
          <w:rFonts w:ascii="Times New Roman" w:eastAsia="Times New Roman" w:hAnsi="Times New Roman"/>
          <w:sz w:val="27"/>
          <w:szCs w:val="27"/>
          <w:lang w:eastAsia="ru-RU"/>
        </w:rPr>
        <w:t>еспублики Крым</w:t>
      </w:r>
      <w:r w:rsidRPr="00C12664" w:rsidR="00A76FF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C12664" w:rsidR="00C748CC">
        <w:rPr>
          <w:rFonts w:ascii="Times New Roman" w:eastAsia="Times New Roman" w:hAnsi="Times New Roman"/>
          <w:sz w:val="27"/>
          <w:szCs w:val="27"/>
          <w:lang w:eastAsia="ru-RU"/>
        </w:rPr>
        <w:t>Власенко А.Э</w:t>
      </w: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C12664" w:rsidR="00A76FF5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7D7CE6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>при</w:t>
      </w:r>
      <w:r w:rsidRPr="00C12664" w:rsidR="006567B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759A">
        <w:rPr>
          <w:rFonts w:ascii="Times New Roman" w:eastAsia="Times New Roman" w:hAnsi="Times New Roman"/>
          <w:sz w:val="27"/>
          <w:szCs w:val="27"/>
          <w:lang w:eastAsia="ru-RU"/>
        </w:rPr>
        <w:t>секретаре судебного заседания Маркове В.Ю.</w:t>
      </w:r>
      <w:r w:rsidRPr="00C12664" w:rsidR="006567B8">
        <w:rPr>
          <w:rFonts w:ascii="Times New Roman" w:eastAsia="Times New Roman" w:hAnsi="Times New Roman"/>
          <w:sz w:val="27"/>
          <w:szCs w:val="27"/>
          <w:lang w:eastAsia="ru-RU"/>
        </w:rPr>
        <w:t>,</w:t>
      </w:r>
    </w:p>
    <w:p w:rsidR="006567B8" w:rsidRPr="00C12664" w:rsidP="00CF7A41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="00123C3B">
        <w:rPr>
          <w:rFonts w:ascii="Times New Roman" w:eastAsia="Times New Roman" w:hAnsi="Times New Roman"/>
          <w:sz w:val="27"/>
          <w:szCs w:val="27"/>
          <w:lang w:eastAsia="ru-RU"/>
        </w:rPr>
        <w:t>Общества с ограниченной ответственностью «</w:t>
      </w:r>
      <w:r w:rsidR="00123C3B">
        <w:rPr>
          <w:rFonts w:ascii="Times New Roman" w:eastAsia="Times New Roman" w:hAnsi="Times New Roman"/>
          <w:sz w:val="27"/>
          <w:szCs w:val="27"/>
          <w:lang w:eastAsia="ru-RU"/>
        </w:rPr>
        <w:t>Делегейт</w:t>
      </w:r>
      <w:r w:rsidR="00123C3B">
        <w:rPr>
          <w:rFonts w:ascii="Times New Roman" w:eastAsia="Times New Roman" w:hAnsi="Times New Roman"/>
          <w:sz w:val="27"/>
          <w:szCs w:val="27"/>
          <w:lang w:eastAsia="ru-RU"/>
        </w:rPr>
        <w:t xml:space="preserve">» </w:t>
      </w:r>
      <w:r w:rsidRPr="00C12664" w:rsidR="005D2662">
        <w:rPr>
          <w:rFonts w:ascii="Times New Roman" w:hAnsi="Times New Roman"/>
          <w:sz w:val="27"/>
          <w:szCs w:val="27"/>
        </w:rPr>
        <w:t>к</w:t>
      </w:r>
      <w:r w:rsidRPr="003E7CE8" w:rsidR="003E7CE8">
        <w:rPr>
          <w:rFonts w:ascii="Times New Roman" w:hAnsi="Times New Roman"/>
          <w:sz w:val="27"/>
          <w:szCs w:val="27"/>
        </w:rPr>
        <w:t xml:space="preserve"> </w:t>
      </w:r>
      <w:r w:rsidR="001C403E">
        <w:rPr>
          <w:rFonts w:ascii="Times New Roman" w:hAnsi="Times New Roman"/>
          <w:sz w:val="27"/>
          <w:szCs w:val="27"/>
        </w:rPr>
        <w:t>Штерцер</w:t>
      </w:r>
      <w:r w:rsidR="001C403E">
        <w:rPr>
          <w:rFonts w:ascii="Times New Roman" w:hAnsi="Times New Roman"/>
          <w:sz w:val="27"/>
          <w:szCs w:val="27"/>
        </w:rPr>
        <w:t xml:space="preserve"> Анастасии Сергеевне </w:t>
      </w:r>
      <w:r w:rsidRPr="00C12664" w:rsidR="005D2662">
        <w:rPr>
          <w:rFonts w:ascii="Times New Roman" w:hAnsi="Times New Roman"/>
          <w:sz w:val="27"/>
          <w:szCs w:val="27"/>
        </w:rPr>
        <w:t xml:space="preserve">о взыскании </w:t>
      </w:r>
      <w:r w:rsidR="00E4656C">
        <w:rPr>
          <w:rFonts w:ascii="Times New Roman" w:hAnsi="Times New Roman"/>
          <w:sz w:val="27"/>
          <w:szCs w:val="27"/>
        </w:rPr>
        <w:t xml:space="preserve">задолженности по </w:t>
      </w:r>
      <w:r w:rsidR="00123C3B">
        <w:rPr>
          <w:rFonts w:ascii="Times New Roman" w:hAnsi="Times New Roman"/>
          <w:sz w:val="27"/>
          <w:szCs w:val="27"/>
        </w:rPr>
        <w:t>договору оказания услуг</w:t>
      </w:r>
      <w:r w:rsidRPr="00C12664" w:rsidR="00C41342">
        <w:rPr>
          <w:rFonts w:ascii="Times New Roman" w:eastAsia="Times New Roman" w:hAnsi="Times New Roman"/>
          <w:sz w:val="27"/>
          <w:szCs w:val="27"/>
        </w:rPr>
        <w:t>,</w:t>
      </w:r>
      <w:r w:rsidRPr="00C12664" w:rsidR="003C3E94">
        <w:rPr>
          <w:rFonts w:ascii="Times New Roman" w:hAnsi="Times New Roman"/>
          <w:sz w:val="27"/>
          <w:szCs w:val="27"/>
        </w:rPr>
        <w:t xml:space="preserve"> </w:t>
      </w:r>
    </w:p>
    <w:p w:rsidR="00433C64" w:rsidRPr="00C12664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C12664">
        <w:rPr>
          <w:rFonts w:ascii="Times New Roman" w:eastAsia="Times New Roman" w:hAnsi="Times New Roman"/>
          <w:sz w:val="27"/>
          <w:szCs w:val="27"/>
        </w:rPr>
        <w:t xml:space="preserve">Руководствуясь </w:t>
      </w:r>
      <w:r w:rsidRPr="00C12664">
        <w:rPr>
          <w:rFonts w:ascii="Times New Roman" w:eastAsia="Times New Roman" w:hAnsi="Times New Roman"/>
          <w:sz w:val="27"/>
          <w:szCs w:val="27"/>
        </w:rPr>
        <w:t xml:space="preserve">ст. ст. </w:t>
      </w:r>
      <w:r w:rsidRPr="00C12664" w:rsidR="00BF2E51">
        <w:rPr>
          <w:rFonts w:ascii="Times New Roman" w:eastAsia="Times New Roman" w:hAnsi="Times New Roman"/>
          <w:sz w:val="27"/>
          <w:szCs w:val="27"/>
        </w:rPr>
        <w:t xml:space="preserve">98, </w:t>
      </w:r>
      <w:r w:rsidRPr="00C12664">
        <w:rPr>
          <w:rFonts w:ascii="Times New Roman" w:eastAsia="Times New Roman" w:hAnsi="Times New Roman"/>
          <w:sz w:val="27"/>
          <w:szCs w:val="27"/>
        </w:rPr>
        <w:t>194-199</w:t>
      </w:r>
      <w:r w:rsidRPr="00C12664" w:rsidR="00FF16A6">
        <w:rPr>
          <w:rFonts w:ascii="Times New Roman" w:eastAsia="Times New Roman" w:hAnsi="Times New Roman"/>
          <w:sz w:val="27"/>
          <w:szCs w:val="27"/>
        </w:rPr>
        <w:t xml:space="preserve"> </w:t>
      </w:r>
      <w:r w:rsidRPr="00C12664">
        <w:rPr>
          <w:rFonts w:ascii="Times New Roman" w:eastAsia="Times New Roman" w:hAnsi="Times New Roman"/>
          <w:sz w:val="27"/>
          <w:szCs w:val="27"/>
        </w:rPr>
        <w:t xml:space="preserve">ГПК </w:t>
      </w:r>
      <w:r w:rsidRPr="00C12664">
        <w:rPr>
          <w:rFonts w:ascii="Times New Roman" w:eastAsia="Times New Roman" w:hAnsi="Times New Roman"/>
          <w:sz w:val="27"/>
          <w:szCs w:val="27"/>
        </w:rPr>
        <w:t>РФ</w:t>
      </w:r>
      <w:r w:rsidRPr="00C12664">
        <w:rPr>
          <w:rFonts w:ascii="Times New Roman" w:eastAsia="Times New Roman" w:hAnsi="Times New Roman"/>
          <w:sz w:val="27"/>
          <w:szCs w:val="27"/>
        </w:rPr>
        <w:t>,</w:t>
      </w:r>
      <w:r w:rsidR="004007BB">
        <w:rPr>
          <w:rFonts w:ascii="Times New Roman" w:eastAsia="Times New Roman" w:hAnsi="Times New Roman"/>
          <w:sz w:val="27"/>
          <w:szCs w:val="27"/>
        </w:rPr>
        <w:t xml:space="preserve"> –</w:t>
      </w:r>
      <w:r w:rsidRPr="00C12664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433C64" w:rsidRPr="00C12664" w:rsidP="00433C64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 w:rsidRPr="00C12664">
        <w:rPr>
          <w:rFonts w:ascii="Times New Roman" w:eastAsia="Times New Roman" w:hAnsi="Times New Roman"/>
          <w:b/>
          <w:sz w:val="27"/>
          <w:szCs w:val="27"/>
        </w:rPr>
        <w:t>Р</w:t>
      </w:r>
      <w:r w:rsidRPr="00C12664">
        <w:rPr>
          <w:rFonts w:ascii="Times New Roman" w:eastAsia="Times New Roman" w:hAnsi="Times New Roman"/>
          <w:b/>
          <w:sz w:val="27"/>
          <w:szCs w:val="27"/>
        </w:rPr>
        <w:t xml:space="preserve"> Е Ш И Л :</w:t>
      </w:r>
    </w:p>
    <w:p w:rsidR="009C1056" w:rsidRPr="006030D8" w:rsidP="009C10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В удовлетворении исковых требований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Общества с ограниченной ответственностью «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Делегейт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» </w:t>
      </w:r>
      <w:r w:rsidRPr="00C12664">
        <w:rPr>
          <w:rFonts w:ascii="Times New Roman" w:hAnsi="Times New Roman"/>
          <w:sz w:val="27"/>
          <w:szCs w:val="27"/>
        </w:rPr>
        <w:t>к</w:t>
      </w:r>
      <w:r w:rsidRPr="003E7CE8">
        <w:rPr>
          <w:rFonts w:ascii="Times New Roman" w:hAnsi="Times New Roman"/>
          <w:sz w:val="27"/>
          <w:szCs w:val="27"/>
        </w:rPr>
        <w:t xml:space="preserve"> </w:t>
      </w:r>
      <w:r w:rsidR="001C403E">
        <w:rPr>
          <w:rFonts w:ascii="Times New Roman" w:hAnsi="Times New Roman"/>
          <w:sz w:val="27"/>
          <w:szCs w:val="27"/>
        </w:rPr>
        <w:t>Штерцер</w:t>
      </w:r>
      <w:r w:rsidR="001C403E">
        <w:rPr>
          <w:rFonts w:ascii="Times New Roman" w:hAnsi="Times New Roman"/>
          <w:sz w:val="27"/>
          <w:szCs w:val="27"/>
        </w:rPr>
        <w:t xml:space="preserve"> Анастасии Сергеевне</w:t>
      </w:r>
      <w:r w:rsidRPr="00C12664" w:rsidR="001C403E">
        <w:rPr>
          <w:rFonts w:ascii="Times New Roman" w:hAnsi="Times New Roman"/>
          <w:sz w:val="27"/>
          <w:szCs w:val="27"/>
        </w:rPr>
        <w:t xml:space="preserve"> </w:t>
      </w:r>
      <w:r w:rsidRPr="00C12664">
        <w:rPr>
          <w:rFonts w:ascii="Times New Roman" w:hAnsi="Times New Roman"/>
          <w:sz w:val="27"/>
          <w:szCs w:val="27"/>
        </w:rPr>
        <w:t xml:space="preserve">о взыскании </w:t>
      </w:r>
      <w:r>
        <w:rPr>
          <w:rFonts w:ascii="Times New Roman" w:hAnsi="Times New Roman"/>
          <w:sz w:val="27"/>
          <w:szCs w:val="27"/>
        </w:rPr>
        <w:t>задолженности по договору оказания услуг</w:t>
      </w:r>
      <w:r w:rsidR="00942589">
        <w:rPr>
          <w:rFonts w:ascii="Times New Roman" w:hAnsi="Times New Roman"/>
          <w:sz w:val="27"/>
          <w:szCs w:val="27"/>
        </w:rPr>
        <w:t xml:space="preserve"> – отказать</w:t>
      </w:r>
      <w:r w:rsidRPr="006030D8">
        <w:rPr>
          <w:rFonts w:ascii="Times New Roman" w:eastAsia="Times New Roman" w:hAnsi="Times New Roman"/>
          <w:sz w:val="27"/>
          <w:szCs w:val="27"/>
        </w:rPr>
        <w:t>.</w:t>
      </w:r>
    </w:p>
    <w:p w:rsidR="00E50F98" w:rsidRPr="006030D8" w:rsidP="00952C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>Разъяснить сторонам, что мировой судья может не составлять мотивированное решение суда по рассмотренному им делу.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 xml:space="preserve">Лица, участвующие в деле, их представители имеют право подать заявление о составлении мотивированного решения суда в течение трех дней со дня объявления резолютивной части решения суда, если присутствовали в судебном заседании и в течение пятнадцати дней со дня объявления резолютивной части решения суда, если не присутствовали в судебном заседании. 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 xml:space="preserve">Мировой судья составляет мотивированное решение суда в течение </w:t>
      </w:r>
      <w:r w:rsidRPr="006030D8" w:rsidR="00B91787">
        <w:rPr>
          <w:rFonts w:ascii="Times New Roman" w:eastAsia="Times New Roman" w:hAnsi="Times New Roman"/>
          <w:sz w:val="27"/>
          <w:szCs w:val="27"/>
        </w:rPr>
        <w:t xml:space="preserve">десяти </w:t>
      </w:r>
      <w:r w:rsidRPr="006030D8">
        <w:rPr>
          <w:rFonts w:ascii="Times New Roman" w:eastAsia="Times New Roman" w:hAnsi="Times New Roman"/>
          <w:sz w:val="27"/>
          <w:szCs w:val="27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>Решение суда может быть обжаловано в апелляционном порядке в Железнодорожный районный суд г. Симферополя Республики Крым путем подачи апелляционной жалобы через мирового судью судебного участка № 2 Железнодорожного судебного района города Симферополя Республики Крым в течение месяца со дня принятия мотивированного решения суда.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4921D0" w:rsidRPr="006030D8" w:rsidP="00A938E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7"/>
          <w:szCs w:val="27"/>
        </w:rPr>
      </w:pPr>
      <w:r w:rsidRPr="006030D8">
        <w:rPr>
          <w:rFonts w:ascii="Times New Roman" w:eastAsia="Times New Roman" w:hAnsi="Times New Roman"/>
          <w:b/>
          <w:sz w:val="27"/>
          <w:szCs w:val="27"/>
        </w:rPr>
        <w:t>Мировой судья</w:t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 w:rsidR="00191B73">
        <w:rPr>
          <w:rFonts w:ascii="Times New Roman" w:eastAsia="Times New Roman" w:hAnsi="Times New Roman"/>
          <w:b/>
          <w:sz w:val="27"/>
          <w:szCs w:val="27"/>
        </w:rPr>
        <w:t xml:space="preserve">А.Э. Власенко </w:t>
      </w:r>
    </w:p>
    <w:p w:rsidR="004921D0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</w:rPr>
      </w:pPr>
    </w:p>
    <w:sectPr w:rsidSect="004007BB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0"/>
    <w:rsid w:val="00020B82"/>
    <w:rsid w:val="00021C64"/>
    <w:rsid w:val="00037288"/>
    <w:rsid w:val="00071D3E"/>
    <w:rsid w:val="00082972"/>
    <w:rsid w:val="000B75B9"/>
    <w:rsid w:val="000D1661"/>
    <w:rsid w:val="000F3425"/>
    <w:rsid w:val="000F70A2"/>
    <w:rsid w:val="001075C3"/>
    <w:rsid w:val="00114E83"/>
    <w:rsid w:val="00117932"/>
    <w:rsid w:val="001203B3"/>
    <w:rsid w:val="001220E6"/>
    <w:rsid w:val="001221FA"/>
    <w:rsid w:val="00123C3B"/>
    <w:rsid w:val="00127FB6"/>
    <w:rsid w:val="00134838"/>
    <w:rsid w:val="00135C6C"/>
    <w:rsid w:val="00135F7D"/>
    <w:rsid w:val="0014034E"/>
    <w:rsid w:val="00145C78"/>
    <w:rsid w:val="00167808"/>
    <w:rsid w:val="00174F87"/>
    <w:rsid w:val="00184FBD"/>
    <w:rsid w:val="00191B73"/>
    <w:rsid w:val="001A633A"/>
    <w:rsid w:val="001B628B"/>
    <w:rsid w:val="001C0CC3"/>
    <w:rsid w:val="001C2479"/>
    <w:rsid w:val="001C403E"/>
    <w:rsid w:val="001C4364"/>
    <w:rsid w:val="001C5E73"/>
    <w:rsid w:val="001F3813"/>
    <w:rsid w:val="00202BF6"/>
    <w:rsid w:val="00206CD3"/>
    <w:rsid w:val="0020785D"/>
    <w:rsid w:val="00207C97"/>
    <w:rsid w:val="00213F5D"/>
    <w:rsid w:val="00214445"/>
    <w:rsid w:val="00224B1E"/>
    <w:rsid w:val="00232CA7"/>
    <w:rsid w:val="00252E1E"/>
    <w:rsid w:val="002570BC"/>
    <w:rsid w:val="002B6BB3"/>
    <w:rsid w:val="002C4644"/>
    <w:rsid w:val="002D41B4"/>
    <w:rsid w:val="002E5241"/>
    <w:rsid w:val="002E782F"/>
    <w:rsid w:val="002F6621"/>
    <w:rsid w:val="00301722"/>
    <w:rsid w:val="003033C6"/>
    <w:rsid w:val="00323F0D"/>
    <w:rsid w:val="003249B5"/>
    <w:rsid w:val="00334750"/>
    <w:rsid w:val="00342C9F"/>
    <w:rsid w:val="00343633"/>
    <w:rsid w:val="0034474D"/>
    <w:rsid w:val="00354A17"/>
    <w:rsid w:val="00355740"/>
    <w:rsid w:val="003668C4"/>
    <w:rsid w:val="0039149F"/>
    <w:rsid w:val="003B027F"/>
    <w:rsid w:val="003B27B1"/>
    <w:rsid w:val="003B61A6"/>
    <w:rsid w:val="003C3E94"/>
    <w:rsid w:val="003D63D6"/>
    <w:rsid w:val="003E7CE8"/>
    <w:rsid w:val="003F24B0"/>
    <w:rsid w:val="004007BB"/>
    <w:rsid w:val="00401E4F"/>
    <w:rsid w:val="00423C37"/>
    <w:rsid w:val="00433C64"/>
    <w:rsid w:val="00434085"/>
    <w:rsid w:val="00457571"/>
    <w:rsid w:val="00462092"/>
    <w:rsid w:val="0046219F"/>
    <w:rsid w:val="00466953"/>
    <w:rsid w:val="004755B1"/>
    <w:rsid w:val="0049113E"/>
    <w:rsid w:val="0049146A"/>
    <w:rsid w:val="004921D0"/>
    <w:rsid w:val="004B116E"/>
    <w:rsid w:val="004C625F"/>
    <w:rsid w:val="004D313B"/>
    <w:rsid w:val="004E0D61"/>
    <w:rsid w:val="004F1974"/>
    <w:rsid w:val="00501A80"/>
    <w:rsid w:val="0050799C"/>
    <w:rsid w:val="00514149"/>
    <w:rsid w:val="00520968"/>
    <w:rsid w:val="0053182C"/>
    <w:rsid w:val="00543C68"/>
    <w:rsid w:val="00547150"/>
    <w:rsid w:val="005527B4"/>
    <w:rsid w:val="00555EE6"/>
    <w:rsid w:val="005608C5"/>
    <w:rsid w:val="0058075D"/>
    <w:rsid w:val="00586F92"/>
    <w:rsid w:val="005877EB"/>
    <w:rsid w:val="005A4928"/>
    <w:rsid w:val="005A5CD8"/>
    <w:rsid w:val="005B7B9F"/>
    <w:rsid w:val="005C154B"/>
    <w:rsid w:val="005C29CD"/>
    <w:rsid w:val="005C2A26"/>
    <w:rsid w:val="005C4492"/>
    <w:rsid w:val="005D2662"/>
    <w:rsid w:val="005D2E1B"/>
    <w:rsid w:val="005E1161"/>
    <w:rsid w:val="005E162F"/>
    <w:rsid w:val="005E6A38"/>
    <w:rsid w:val="005E6A9B"/>
    <w:rsid w:val="005F08FE"/>
    <w:rsid w:val="005F5ED8"/>
    <w:rsid w:val="006030D8"/>
    <w:rsid w:val="00610A96"/>
    <w:rsid w:val="006125CF"/>
    <w:rsid w:val="00614532"/>
    <w:rsid w:val="006204E3"/>
    <w:rsid w:val="00620ABD"/>
    <w:rsid w:val="006417E1"/>
    <w:rsid w:val="0064413B"/>
    <w:rsid w:val="00653C7F"/>
    <w:rsid w:val="006567B8"/>
    <w:rsid w:val="00665F0E"/>
    <w:rsid w:val="00687C58"/>
    <w:rsid w:val="0069070F"/>
    <w:rsid w:val="00690992"/>
    <w:rsid w:val="006C1030"/>
    <w:rsid w:val="006C6092"/>
    <w:rsid w:val="006E36AA"/>
    <w:rsid w:val="006E4898"/>
    <w:rsid w:val="006F295A"/>
    <w:rsid w:val="00722160"/>
    <w:rsid w:val="00744BA2"/>
    <w:rsid w:val="007504EF"/>
    <w:rsid w:val="00756793"/>
    <w:rsid w:val="00783252"/>
    <w:rsid w:val="007A010D"/>
    <w:rsid w:val="007A1DFA"/>
    <w:rsid w:val="007B05E9"/>
    <w:rsid w:val="007B3DFD"/>
    <w:rsid w:val="007C1231"/>
    <w:rsid w:val="007D0195"/>
    <w:rsid w:val="007D1E25"/>
    <w:rsid w:val="007D7CE6"/>
    <w:rsid w:val="007E075A"/>
    <w:rsid w:val="007E53B6"/>
    <w:rsid w:val="007F13C3"/>
    <w:rsid w:val="00806941"/>
    <w:rsid w:val="00817AC9"/>
    <w:rsid w:val="00821264"/>
    <w:rsid w:val="00834BB9"/>
    <w:rsid w:val="00845E00"/>
    <w:rsid w:val="00861D1F"/>
    <w:rsid w:val="00865A13"/>
    <w:rsid w:val="00867EE7"/>
    <w:rsid w:val="00872D25"/>
    <w:rsid w:val="008900ED"/>
    <w:rsid w:val="00893E46"/>
    <w:rsid w:val="008A14A8"/>
    <w:rsid w:val="008C531D"/>
    <w:rsid w:val="008E6EAB"/>
    <w:rsid w:val="008F0D77"/>
    <w:rsid w:val="008F4DFE"/>
    <w:rsid w:val="009151B6"/>
    <w:rsid w:val="00916645"/>
    <w:rsid w:val="00921A70"/>
    <w:rsid w:val="0093190C"/>
    <w:rsid w:val="00942589"/>
    <w:rsid w:val="00952C4D"/>
    <w:rsid w:val="00954FFB"/>
    <w:rsid w:val="00982518"/>
    <w:rsid w:val="00996304"/>
    <w:rsid w:val="009A2482"/>
    <w:rsid w:val="009A29DC"/>
    <w:rsid w:val="009B7025"/>
    <w:rsid w:val="009C0188"/>
    <w:rsid w:val="009C1056"/>
    <w:rsid w:val="009C3396"/>
    <w:rsid w:val="009D6DB9"/>
    <w:rsid w:val="009D768E"/>
    <w:rsid w:val="009E39D3"/>
    <w:rsid w:val="009F5E94"/>
    <w:rsid w:val="00A02A3A"/>
    <w:rsid w:val="00A0521A"/>
    <w:rsid w:val="00A27DA4"/>
    <w:rsid w:val="00A405CA"/>
    <w:rsid w:val="00A44CF9"/>
    <w:rsid w:val="00A565C8"/>
    <w:rsid w:val="00A6084F"/>
    <w:rsid w:val="00A61278"/>
    <w:rsid w:val="00A76FF5"/>
    <w:rsid w:val="00A845B9"/>
    <w:rsid w:val="00A938EF"/>
    <w:rsid w:val="00AA56FF"/>
    <w:rsid w:val="00AB1538"/>
    <w:rsid w:val="00AC187E"/>
    <w:rsid w:val="00AD01F1"/>
    <w:rsid w:val="00AD0814"/>
    <w:rsid w:val="00AD63BF"/>
    <w:rsid w:val="00AE7BF4"/>
    <w:rsid w:val="00AF04C0"/>
    <w:rsid w:val="00B228C4"/>
    <w:rsid w:val="00B22E3B"/>
    <w:rsid w:val="00B43A9C"/>
    <w:rsid w:val="00B5772B"/>
    <w:rsid w:val="00B61AC0"/>
    <w:rsid w:val="00B61BBE"/>
    <w:rsid w:val="00B66D6D"/>
    <w:rsid w:val="00B676C4"/>
    <w:rsid w:val="00B765EB"/>
    <w:rsid w:val="00B86104"/>
    <w:rsid w:val="00B91787"/>
    <w:rsid w:val="00B937BE"/>
    <w:rsid w:val="00BA3438"/>
    <w:rsid w:val="00BA528D"/>
    <w:rsid w:val="00BA5999"/>
    <w:rsid w:val="00BB237A"/>
    <w:rsid w:val="00BC3AF2"/>
    <w:rsid w:val="00BC5B94"/>
    <w:rsid w:val="00BD0B73"/>
    <w:rsid w:val="00BD3A8D"/>
    <w:rsid w:val="00BE15C7"/>
    <w:rsid w:val="00BF2E51"/>
    <w:rsid w:val="00BF33C0"/>
    <w:rsid w:val="00C019BA"/>
    <w:rsid w:val="00C07C12"/>
    <w:rsid w:val="00C12664"/>
    <w:rsid w:val="00C22414"/>
    <w:rsid w:val="00C41342"/>
    <w:rsid w:val="00C46BA1"/>
    <w:rsid w:val="00C4759A"/>
    <w:rsid w:val="00C525EA"/>
    <w:rsid w:val="00C60840"/>
    <w:rsid w:val="00C60FB5"/>
    <w:rsid w:val="00C724C0"/>
    <w:rsid w:val="00C748CC"/>
    <w:rsid w:val="00C8105B"/>
    <w:rsid w:val="00C84E07"/>
    <w:rsid w:val="00C85A36"/>
    <w:rsid w:val="00C86951"/>
    <w:rsid w:val="00CA1B67"/>
    <w:rsid w:val="00CA2C21"/>
    <w:rsid w:val="00CC24E8"/>
    <w:rsid w:val="00CD24A0"/>
    <w:rsid w:val="00CF02BF"/>
    <w:rsid w:val="00CF26DF"/>
    <w:rsid w:val="00CF7A41"/>
    <w:rsid w:val="00D03016"/>
    <w:rsid w:val="00D04B8D"/>
    <w:rsid w:val="00D16812"/>
    <w:rsid w:val="00D26057"/>
    <w:rsid w:val="00D300A0"/>
    <w:rsid w:val="00D330A8"/>
    <w:rsid w:val="00D37E5F"/>
    <w:rsid w:val="00D37FAB"/>
    <w:rsid w:val="00D46B82"/>
    <w:rsid w:val="00DA4017"/>
    <w:rsid w:val="00DB3FFD"/>
    <w:rsid w:val="00DB5D77"/>
    <w:rsid w:val="00DB6A68"/>
    <w:rsid w:val="00DC040D"/>
    <w:rsid w:val="00DC235C"/>
    <w:rsid w:val="00DC60C6"/>
    <w:rsid w:val="00DD1BD2"/>
    <w:rsid w:val="00DE0D88"/>
    <w:rsid w:val="00DF7227"/>
    <w:rsid w:val="00E0367B"/>
    <w:rsid w:val="00E07E10"/>
    <w:rsid w:val="00E203DA"/>
    <w:rsid w:val="00E26823"/>
    <w:rsid w:val="00E26F8A"/>
    <w:rsid w:val="00E30A18"/>
    <w:rsid w:val="00E3767B"/>
    <w:rsid w:val="00E4091A"/>
    <w:rsid w:val="00E44090"/>
    <w:rsid w:val="00E463E6"/>
    <w:rsid w:val="00E4656C"/>
    <w:rsid w:val="00E50F98"/>
    <w:rsid w:val="00E712EE"/>
    <w:rsid w:val="00E90A75"/>
    <w:rsid w:val="00E96DBC"/>
    <w:rsid w:val="00EA0BEE"/>
    <w:rsid w:val="00EA3F67"/>
    <w:rsid w:val="00EB7CF9"/>
    <w:rsid w:val="00EC1E94"/>
    <w:rsid w:val="00ED5DE6"/>
    <w:rsid w:val="00ED79DF"/>
    <w:rsid w:val="00EE073D"/>
    <w:rsid w:val="00EE2637"/>
    <w:rsid w:val="00EE3C89"/>
    <w:rsid w:val="00EE4BF1"/>
    <w:rsid w:val="00EE4F62"/>
    <w:rsid w:val="00EF0C03"/>
    <w:rsid w:val="00EF78FB"/>
    <w:rsid w:val="00F07B89"/>
    <w:rsid w:val="00F115A9"/>
    <w:rsid w:val="00F30B17"/>
    <w:rsid w:val="00F31E81"/>
    <w:rsid w:val="00F32C35"/>
    <w:rsid w:val="00F57200"/>
    <w:rsid w:val="00F70236"/>
    <w:rsid w:val="00F82123"/>
    <w:rsid w:val="00F827D4"/>
    <w:rsid w:val="00F84BE6"/>
    <w:rsid w:val="00F8737C"/>
    <w:rsid w:val="00FE527E"/>
    <w:rsid w:val="00FF0F76"/>
    <w:rsid w:val="00FF16A6"/>
    <w:rsid w:val="00FF2CC0"/>
    <w:rsid w:val="00FF68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6F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rsid w:val="00A76FF5"/>
    <w:rPr>
      <w:rFonts w:ascii="Times New Roman" w:hAnsi="Times New Roman" w:cs="Times New Roman" w:hint="default"/>
    </w:rPr>
  </w:style>
  <w:style w:type="character" w:styleId="Hyperlink">
    <w:name w:val="Hyperlink"/>
    <w:uiPriority w:val="99"/>
    <w:semiHidden/>
    <w:unhideWhenUsed/>
    <w:rsid w:val="00A76FF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84BE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">
    <w:name w:val="Текст выноски Знак"/>
    <w:link w:val="BalloonText"/>
    <w:uiPriority w:val="99"/>
    <w:semiHidden/>
    <w:rsid w:val="00F84BE6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D04B8D"/>
    <w:rPr>
      <w:i/>
      <w:iCs/>
    </w:rPr>
  </w:style>
  <w:style w:type="character" w:customStyle="1" w:styleId="snippetequal">
    <w:name w:val="snippet_equal"/>
    <w:basedOn w:val="DefaultParagraphFont"/>
    <w:rsid w:val="007A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G:\&#1079;&#1072;&#1086;&#1095;&#1085;&#1086;&#1077;%20&#1070;&#1085;&#1086;&#1085;&#1072;%20-%20&#1040;&#1085;&#1090;&#1086;&#1085;&#1086;&#1074;&#1072;%20%20(569)%2008.11.2021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03B2-985E-4CCB-B666-DE1351BB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