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B63FD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>Дело № 02-0162/20/2017</w:t>
      </w:r>
    </w:p>
    <w:p w:rsidR="002B63FD" w:rsidRPr="00CC2FE1" w:rsidP="00075B7C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ЗАОЧНОЕ  РЕШЕНИЕ</w:t>
      </w:r>
    </w:p>
    <w:p w:rsidR="002B63FD" w:rsidRPr="00CC2FE1" w:rsidP="00075B7C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ИМЕНЕМ  РОССИЙСКОЙ  ФЕДЕРАЦИИ</w:t>
      </w:r>
    </w:p>
    <w:p w:rsidR="002B63FD" w:rsidRPr="00CC2FE1" w:rsidP="00075B7C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(резолютивная часть)</w:t>
      </w:r>
    </w:p>
    <w:p w:rsidR="002B63FD" w:rsidRPr="00CC2FE1" w:rsidP="00075B7C">
      <w:pPr>
        <w:pStyle w:val="NoSpacing"/>
        <w:jc w:val="both"/>
      </w:pPr>
      <w:r w:rsidRPr="00CC2FE1">
        <w:t xml:space="preserve">21 июля 2017года                                                   </w:t>
      </w:r>
      <w:r>
        <w:t xml:space="preserve">                                         </w:t>
      </w:r>
      <w:r w:rsidRPr="00CC2FE1">
        <w:t xml:space="preserve"> город Симферополь</w:t>
      </w:r>
    </w:p>
    <w:p w:rsidR="002B63FD" w:rsidRPr="00CC2FE1" w:rsidP="00075B7C">
      <w:pPr>
        <w:pStyle w:val="NoSpacing"/>
        <w:jc w:val="both"/>
      </w:pPr>
    </w:p>
    <w:p w:rsidR="002B63FD" w:rsidRPr="00CC2FE1" w:rsidP="00707818">
      <w:pPr>
        <w:pStyle w:val="NoSpacing"/>
        <w:ind w:firstLine="708"/>
        <w:jc w:val="both"/>
      </w:pPr>
      <w:r w:rsidRPr="00CC2FE1">
        <w:t xml:space="preserve">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Ломанова С.Г., при секретаре судебного заседания – Дмитриеве С.С., </w:t>
      </w:r>
    </w:p>
    <w:p w:rsidR="002B63FD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CC2FE1">
        <w:t>Государственного унитарного предприятия Республики Крым «Крымэнерго» к Залозных Виктору Григорьевичу, Марицаско Михаилу Борисовичу, Мемедляевой Гульнаре о взыскании суммы стоимости неучтенной электроэнергии</w:t>
      </w:r>
      <w:r w:rsidRPr="00CC2FE1">
        <w:rPr>
          <w:shd w:val="clear" w:color="auto" w:fill="FFFFFF"/>
          <w:lang w:eastAsia="ru-RU"/>
        </w:rPr>
        <w:t>,</w:t>
      </w:r>
    </w:p>
    <w:p w:rsidR="002B63FD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194-199, 233-235 Гражданского процессуального кодекса Российской Федерации</w:t>
      </w:r>
      <w:r w:rsidRPr="00CC2FE1">
        <w:t>, суд,-</w:t>
      </w:r>
    </w:p>
    <w:p w:rsidR="002B63FD" w:rsidRPr="00CC2FE1" w:rsidP="00707818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решил:</w:t>
      </w:r>
    </w:p>
    <w:p w:rsidR="002B63FD" w:rsidRPr="00CC2FE1" w:rsidP="00707818">
      <w:pPr>
        <w:pStyle w:val="NoSpacing"/>
        <w:jc w:val="center"/>
        <w:rPr>
          <w:b/>
          <w:bCs/>
        </w:rPr>
      </w:pPr>
    </w:p>
    <w:p w:rsidR="002B63FD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Pr="00CC2FE1">
        <w:t>Государственного унитарного предприятия Республики Крым «Крымэнерго» к Залозных Виктору Григорьевичу, Марицаско Михаилу Борисовичу, Мемедляевой Гульнаре о взыскании суммы стоимости неучтенной электроэнергии</w:t>
      </w:r>
      <w:r w:rsidRPr="00CC2FE1">
        <w:rPr>
          <w:lang w:eastAsia="ru-RU"/>
        </w:rPr>
        <w:t>– удовлетворить частично.</w:t>
      </w:r>
    </w:p>
    <w:p w:rsidR="002B63FD" w:rsidP="009E0B69">
      <w:pPr>
        <w:pStyle w:val="NoSpacing"/>
        <w:ind w:firstLine="567"/>
        <w:jc w:val="both"/>
      </w:pPr>
      <w:r w:rsidRPr="00CC2FE1">
        <w:rPr>
          <w:lang w:eastAsia="ru-RU"/>
        </w:rPr>
        <w:t xml:space="preserve">Взыскать с </w:t>
      </w:r>
      <w:r w:rsidRPr="00CC2FE1">
        <w:t xml:space="preserve">Мемедляевой Гульнары в пользу Государственного унитарного предприятия Республики Крым «Крымэнерго» сумму стоимости неучтенной электроэнергии в размере </w:t>
      </w:r>
      <w:r>
        <w:t>28</w:t>
      </w:r>
      <w:r w:rsidRPr="00CC2FE1">
        <w:t>426 (двадцать восемь тысяч четыреста двадцать шесть) рублей 05 коп.</w:t>
      </w:r>
      <w:r w:rsidRPr="00CC2FE1">
        <w:rPr>
          <w:lang w:eastAsia="ru-RU"/>
        </w:rPr>
        <w:t>, а также расходы по оплате государственной пошлины в размере 1 053 (одна тысяча пятьдесят три) рублей.</w:t>
      </w:r>
    </w:p>
    <w:p w:rsidR="002B63FD" w:rsidRPr="00CC2FE1" w:rsidP="009E0B69">
      <w:pPr>
        <w:pStyle w:val="NoSpacing"/>
        <w:ind w:firstLine="567"/>
        <w:jc w:val="both"/>
      </w:pPr>
      <w:r>
        <w:t>В удовлетворении остальной части иска отказать.</w:t>
      </w:r>
    </w:p>
    <w:p w:rsidR="002B63FD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rStyle w:val="snippetequal"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rStyle w:val="snippetequal"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</w:p>
    <w:p w:rsidR="002B63FD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2B63FD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2B63FD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rStyle w:val="snippetequal"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2B63FD" w:rsidRPr="00CC2FE1" w:rsidP="00F3240C">
      <w:pPr>
        <w:pStyle w:val="NoSpacing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2B63FD" w:rsidRPr="00CC2FE1" w:rsidP="00F3240C">
      <w:pPr>
        <w:pStyle w:val="NoSpacing"/>
        <w:jc w:val="both"/>
      </w:pPr>
      <w:r>
        <w:rPr>
          <w:color w:val="auto"/>
        </w:rPr>
        <w:t xml:space="preserve"> 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B63FD" w:rsidRPr="00CC2FE1" w:rsidP="00075B7C">
      <w:pPr>
        <w:pStyle w:val="NoSpacing"/>
        <w:jc w:val="both"/>
      </w:pPr>
      <w:r w:rsidRPr="00CC2FE1">
        <w:tab/>
      </w:r>
    </w:p>
    <w:p w:rsidR="002B63FD" w:rsidRPr="00CC2FE1" w:rsidP="00923495">
      <w:pPr>
        <w:ind w:right="-1"/>
        <w:jc w:val="both"/>
      </w:pPr>
      <w:r w:rsidRPr="00CC2FE1">
        <w:t xml:space="preserve">Мировой судья:            </w:t>
      </w:r>
      <w:r w:rsidRPr="00CC2FE1">
        <w:rPr>
          <w:i/>
          <w:iCs/>
        </w:rPr>
        <w:t>подпись</w:t>
      </w:r>
      <w:r>
        <w:rPr>
          <w:i/>
          <w:iCs/>
        </w:rPr>
        <w:t xml:space="preserve">                                                                              </w:t>
      </w:r>
      <w:r w:rsidRPr="00CC2FE1">
        <w:rPr>
          <w:rFonts w:eastAsia="MS Mincho"/>
        </w:rPr>
        <w:t>С.Г. Ломанов</w:t>
      </w:r>
    </w:p>
    <w:p w:rsidR="002B63FD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B63F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B63FD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B63F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B63F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B63F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