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33379C" w:rsidP="00A040E4">
      <w:pPr>
        <w:ind w:left="-851" w:right="-858"/>
        <w:jc w:val="right"/>
      </w:pPr>
      <w:r>
        <w:t>Дело № 02-0167/20/2017</w:t>
      </w:r>
    </w:p>
    <w:p w:rsidR="0033379C" w:rsidP="00A040E4">
      <w:pPr>
        <w:ind w:left="-851" w:right="-858"/>
        <w:jc w:val="center"/>
      </w:pPr>
      <w:r>
        <w:t>ЗАОЧНОЕ  РЕШЕНИЕ</w:t>
      </w:r>
    </w:p>
    <w:p w:rsidR="0033379C" w:rsidP="00A040E4">
      <w:pPr>
        <w:ind w:left="-851" w:right="-858"/>
        <w:jc w:val="center"/>
      </w:pPr>
      <w:r>
        <w:t>ИМЕНЕМ  РОССИЙСКОЙ  ФЕДЕРАЦИИ</w:t>
      </w:r>
    </w:p>
    <w:p w:rsidR="0033379C" w:rsidP="00A040E4">
      <w:pPr>
        <w:ind w:left="-851" w:right="-858"/>
        <w:jc w:val="center"/>
      </w:pPr>
      <w:r>
        <w:t>(резолютивная часть)</w:t>
      </w:r>
    </w:p>
    <w:p w:rsidR="0033379C" w:rsidP="00A040E4">
      <w:pPr>
        <w:ind w:left="-851" w:right="-858"/>
      </w:pPr>
      <w:r>
        <w:t>15 июня 2017 года                                                                                                      город Симферополь</w:t>
      </w:r>
    </w:p>
    <w:p w:rsidR="0033379C" w:rsidP="00A040E4">
      <w:pPr>
        <w:ind w:left="-851" w:right="-858"/>
      </w:pPr>
    </w:p>
    <w:p w:rsidR="0033379C" w:rsidP="00A040E4">
      <w:pPr>
        <w:ind w:left="-851" w:right="-858"/>
        <w:jc w:val="both"/>
      </w:pPr>
      <w:r>
        <w:t xml:space="preserve">          Суд в составе: председательствующего - мирового судьи судебного участка № 20 Центрального судебного района города Симферополь (Центральный район городского округа Симферополь) Республики Крым Ломанова С.Г., при секретаре судебного заседания – Дмитриеве С.С., </w:t>
      </w:r>
    </w:p>
    <w:p w:rsidR="0033379C" w:rsidP="00A040E4">
      <w:pPr>
        <w:ind w:left="-851" w:right="-858"/>
        <w:jc w:val="both"/>
      </w:pPr>
      <w:r>
        <w:t xml:space="preserve">          рассмотрев в открытом судебном заседании гражданское дело по иску ООО «Единая служба эвакуации» в лице генерального директора Хмель Д.Н. к Белову Ю.А. о взыскании долга по расписке,</w:t>
      </w:r>
    </w:p>
    <w:p w:rsidR="0033379C" w:rsidP="00A040E4">
      <w:pPr>
        <w:ind w:left="-851" w:right="-858"/>
        <w:jc w:val="both"/>
      </w:pPr>
      <w:r>
        <w:t xml:space="preserve">          руководствуясь статьями 194-199, 233-235 Гражданского процессуального кодекса Российской Федерации, суд,-</w:t>
      </w:r>
    </w:p>
    <w:p w:rsidR="0033379C" w:rsidP="00A040E4">
      <w:pPr>
        <w:ind w:left="-851" w:right="-858"/>
        <w:jc w:val="center"/>
      </w:pPr>
      <w:r>
        <w:t>решил:</w:t>
      </w:r>
    </w:p>
    <w:p w:rsidR="0033379C" w:rsidP="00A040E4">
      <w:pPr>
        <w:ind w:left="-851" w:right="-858"/>
      </w:pPr>
    </w:p>
    <w:p w:rsidR="0033379C" w:rsidP="00A040E4">
      <w:pPr>
        <w:ind w:left="-851" w:right="-858"/>
        <w:jc w:val="both"/>
      </w:pPr>
      <w:r>
        <w:t xml:space="preserve">            Иск ООО «Единая служба эвакуации» в лице генерального директора Хмель Д.Н. к Белову Ю.А. о взыскании долга по расписке – удовлетворить.</w:t>
      </w:r>
    </w:p>
    <w:p w:rsidR="0033379C" w:rsidP="00A040E4">
      <w:pPr>
        <w:ind w:left="-851" w:right="-858"/>
        <w:jc w:val="both"/>
      </w:pPr>
      <w:r>
        <w:t xml:space="preserve">            Взыскать с Белова Ю.А.</w:t>
      </w:r>
      <w:r>
        <w:t xml:space="preserve"> в пользу ООО «Единая служба эвакуации» в лице генерального директора Хмель Д.Н. сумму основного долга в размере 2000 (две тысячи) рублей, а также расходы по оплате государственной пошлины в размере 400 (четыреста) рублей. </w:t>
      </w:r>
    </w:p>
    <w:p w:rsidR="0033379C" w:rsidP="00A040E4">
      <w:pPr>
        <w:ind w:left="-851" w:right="-858"/>
        <w:jc w:val="both"/>
      </w:pPr>
      <w:r>
        <w:t xml:space="preserve">            Разъяснить, что мировой судья может не составлять мотивированное решение суда по рассмотренному им делу, при этом мировой судья обязан составить мотивированное решение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</w:p>
    <w:p w:rsidR="0033379C" w:rsidP="00A040E4">
      <w:pPr>
        <w:ind w:left="-851" w:right="-858"/>
        <w:jc w:val="both"/>
      </w:pPr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3379C" w:rsidP="00A040E4">
      <w:pPr>
        <w:ind w:left="-851" w:right="-858"/>
        <w:jc w:val="both"/>
      </w:pPr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379C" w:rsidP="00A040E4">
      <w:pPr>
        <w:ind w:left="-851" w:right="-858"/>
        <w:jc w:val="both"/>
      </w:pPr>
      <w:r>
        <w:t xml:space="preserve">         В случае подачи такого заявления мотивированное решение будет составлено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3379C" w:rsidP="00A040E4">
      <w:pPr>
        <w:ind w:left="-851" w:right="-858"/>
        <w:jc w:val="both"/>
      </w:pPr>
      <w:r>
        <w:t xml:space="preserve">        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33379C" w:rsidP="00A040E4">
      <w:pPr>
        <w:ind w:left="-851" w:right="-858"/>
        <w:jc w:val="both"/>
      </w:pPr>
      <w:r>
        <w:t xml:space="preserve">        Заочное решение может быть обжаловано сторонами в Центральный районный суд города Симферополя  Республики Крым 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3379C" w:rsidP="00A040E4">
      <w:pPr>
        <w:ind w:left="-851" w:right="-858"/>
        <w:jc w:val="both"/>
      </w:pPr>
      <w:r>
        <w:tab/>
      </w:r>
    </w:p>
    <w:p w:rsidR="0033379C" w:rsidP="00A040E4">
      <w:pPr>
        <w:ind w:left="-851" w:right="-858"/>
        <w:jc w:val="both"/>
      </w:pPr>
      <w:r>
        <w:t>Мировой судья:            подпись                                                       С.Г. Ломанов</w:t>
      </w:r>
    </w:p>
    <w:p w:rsidR="0033379C" w:rsidP="00A040E4">
      <w:pPr>
        <w:ind w:left="-851" w:right="-858"/>
        <w:jc w:val="both"/>
      </w:pPr>
    </w:p>
    <w:p w:rsidR="0033379C" w:rsidP="00A040E4">
      <w:pPr>
        <w:ind w:left="-851" w:right="-858"/>
        <w:jc w:val="both"/>
      </w:pPr>
    </w:p>
    <w:p w:rsidR="0033379C" w:rsidP="00A040E4">
      <w:pPr>
        <w:ind w:left="-851" w:right="-858"/>
        <w:jc w:val="both"/>
      </w:pPr>
    </w:p>
    <w:p w:rsidR="0033379C" w:rsidP="00A040E4">
      <w:pPr>
        <w:ind w:left="-851" w:right="-858"/>
        <w:jc w:val="both"/>
      </w:pPr>
    </w:p>
    <w:p w:rsidR="0033379C" w:rsidP="00A040E4">
      <w:pPr>
        <w:ind w:left="-851" w:right="-858"/>
        <w:jc w:val="both"/>
      </w:pPr>
    </w:p>
    <w:sectPr w:rsidSect="00A040E4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97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