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96879" w:rsidRPr="00F96879" w:rsidP="00F96879">
      <w:pPr>
        <w:jc w:val="right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Дело №02-</w:t>
      </w:r>
      <w:r w:rsidR="00A4365A">
        <w:rPr>
          <w:rFonts w:ascii="Times New Roman" w:hAnsi="Times New Roman" w:cs="Times New Roman"/>
          <w:sz w:val="27"/>
          <w:szCs w:val="27"/>
        </w:rPr>
        <w:t>0</w:t>
      </w:r>
      <w:r w:rsidR="009218EB">
        <w:rPr>
          <w:rFonts w:ascii="Times New Roman" w:hAnsi="Times New Roman" w:cs="Times New Roman"/>
          <w:sz w:val="27"/>
          <w:szCs w:val="27"/>
        </w:rPr>
        <w:t>519</w:t>
      </w:r>
      <w:r w:rsidRPr="00F96879">
        <w:rPr>
          <w:rFonts w:ascii="Times New Roman" w:hAnsi="Times New Roman" w:cs="Times New Roman"/>
          <w:sz w:val="27"/>
          <w:szCs w:val="27"/>
        </w:rPr>
        <w:t>/21/202</w:t>
      </w:r>
      <w:r w:rsidR="00A4365A">
        <w:rPr>
          <w:rFonts w:ascii="Times New Roman" w:hAnsi="Times New Roman" w:cs="Times New Roman"/>
          <w:sz w:val="27"/>
          <w:szCs w:val="27"/>
        </w:rPr>
        <w:t>6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>РЕШЕНИЕ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>ИМЕНЕМ РОССИЙСКОЙ ФЕДЕРАЦИИ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 xml:space="preserve"> (резолютивная часть)</w:t>
      </w:r>
    </w:p>
    <w:p w:rsidR="00F96879" w:rsidRPr="00F96879" w:rsidP="00F96879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E82747">
        <w:rPr>
          <w:rFonts w:ascii="Times New Roman" w:hAnsi="Times New Roman" w:cs="Times New Roman"/>
          <w:sz w:val="27"/>
          <w:szCs w:val="27"/>
        </w:rPr>
        <w:t>9</w:t>
      </w:r>
      <w:r w:rsidR="00A4365A">
        <w:rPr>
          <w:rFonts w:ascii="Times New Roman" w:hAnsi="Times New Roman" w:cs="Times New Roman"/>
          <w:sz w:val="27"/>
          <w:szCs w:val="27"/>
        </w:rPr>
        <w:t xml:space="preserve"> апреля </w:t>
      </w:r>
      <w:r w:rsidRPr="00F96879">
        <w:rPr>
          <w:rFonts w:ascii="Times New Roman" w:hAnsi="Times New Roman" w:cs="Times New Roman"/>
          <w:sz w:val="27"/>
          <w:szCs w:val="27"/>
        </w:rPr>
        <w:t>202</w:t>
      </w:r>
      <w:r w:rsidR="00A4365A">
        <w:rPr>
          <w:rFonts w:ascii="Times New Roman" w:hAnsi="Times New Roman" w:cs="Times New Roman"/>
          <w:sz w:val="27"/>
          <w:szCs w:val="27"/>
        </w:rPr>
        <w:t>6</w:t>
      </w:r>
      <w:r w:rsidRPr="00F96879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F96879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</w:t>
      </w:r>
      <w:r w:rsidRPr="00F96879">
        <w:rPr>
          <w:rFonts w:ascii="Times New Roman" w:hAnsi="Times New Roman" w:cs="Times New Roman"/>
          <w:sz w:val="27"/>
          <w:szCs w:val="27"/>
        </w:rPr>
        <w:t>г. Симферополь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Суд в составе председательствующего - мирового судьи судебного участка №</w:t>
      </w:r>
      <w:r>
        <w:rPr>
          <w:rFonts w:ascii="Times New Roman" w:hAnsi="Times New Roman" w:cs="Times New Roman"/>
          <w:sz w:val="27"/>
          <w:szCs w:val="27"/>
        </w:rPr>
        <w:t xml:space="preserve"> 21</w:t>
      </w:r>
      <w:r w:rsidRPr="00F96879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(Центральный район городского округа Симферополь) Республики Крым Васильковой И.С.,</w:t>
      </w:r>
    </w:p>
    <w:p w:rsidR="00A4365A" w:rsidP="00A4365A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F96879">
        <w:rPr>
          <w:rFonts w:ascii="Times New Roman" w:hAnsi="Times New Roman" w:cs="Times New Roman"/>
          <w:sz w:val="27"/>
          <w:szCs w:val="27"/>
        </w:rPr>
        <w:t xml:space="preserve">при ведении протокола судебного заседания </w:t>
      </w:r>
      <w:r>
        <w:rPr>
          <w:rFonts w:ascii="Times New Roman" w:hAnsi="Times New Roman" w:cs="Times New Roman"/>
          <w:sz w:val="27"/>
          <w:szCs w:val="27"/>
        </w:rPr>
        <w:t>секретарем</w:t>
      </w:r>
      <w:r w:rsidRPr="00F9687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– Тарасовой В.К.,</w:t>
      </w:r>
    </w:p>
    <w:p w:rsidR="009218EB" w:rsidP="00A4365A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hAnsi="Times New Roman" w:cs="Times New Roman"/>
          <w:sz w:val="27"/>
          <w:szCs w:val="27"/>
        </w:rPr>
        <w:t xml:space="preserve">с участием представителя ответчика – </w:t>
      </w:r>
      <w:r w:rsidR="00680CAC">
        <w:rPr>
          <w:rFonts w:ascii="Times New Roman" w:hAnsi="Times New Roman" w:cs="Times New Roman"/>
          <w:sz w:val="27"/>
          <w:szCs w:val="27"/>
        </w:rPr>
        <w:t>«ФИО»</w:t>
      </w:r>
      <w:r>
        <w:rPr>
          <w:rFonts w:ascii="Times New Roman" w:hAnsi="Times New Roman" w:cs="Times New Roman"/>
          <w:sz w:val="27"/>
          <w:szCs w:val="27"/>
        </w:rPr>
        <w:t>,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рассмотрев в открытом судебном заседании гражданское дело по иску Некоммерческой организации «Региональный фонд капитального ремонта многоквартирных домов Республики Крым» к </w:t>
      </w:r>
      <w:r w:rsidR="009218EB">
        <w:rPr>
          <w:rFonts w:ascii="Times New Roman" w:hAnsi="Times New Roman" w:cs="Times New Roman"/>
          <w:sz w:val="27"/>
          <w:szCs w:val="27"/>
        </w:rPr>
        <w:t xml:space="preserve"> </w:t>
      </w:r>
      <w:r w:rsidR="00680CAC">
        <w:rPr>
          <w:rFonts w:ascii="Times New Roman" w:hAnsi="Times New Roman" w:cs="Times New Roman"/>
          <w:sz w:val="27"/>
          <w:szCs w:val="27"/>
        </w:rPr>
        <w:t>«ФИО»</w:t>
      </w:r>
      <w:r w:rsidR="00680CAC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о взыскании задолженности по уплате взносов на капитальный ремонт общего имущества в многоквартирном доме,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РЕШИЛ: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Исковые требования Некоммерческой организации «Региональный фонд капитального ремонта многоквартирных домов Республики </w:t>
      </w:r>
      <w:r w:rsidRPr="00E82747">
        <w:rPr>
          <w:rFonts w:ascii="Times New Roman" w:hAnsi="Times New Roman" w:cs="Times New Roman"/>
          <w:sz w:val="27"/>
          <w:szCs w:val="27"/>
        </w:rPr>
        <w:t>Крым» к</w:t>
      </w:r>
      <w:r w:rsidRPr="00E82747" w:rsidR="001D6DEC">
        <w:rPr>
          <w:rFonts w:ascii="Times New Roman" w:hAnsi="Times New Roman" w:cs="Times New Roman"/>
          <w:sz w:val="27"/>
          <w:szCs w:val="27"/>
        </w:rPr>
        <w:t xml:space="preserve"> </w:t>
      </w:r>
      <w:r w:rsidR="00680CAC">
        <w:rPr>
          <w:rFonts w:ascii="Times New Roman" w:hAnsi="Times New Roman" w:cs="Times New Roman"/>
          <w:sz w:val="27"/>
          <w:szCs w:val="27"/>
        </w:rPr>
        <w:t>«ФИО»</w:t>
      </w:r>
      <w:r w:rsidR="00680CAC">
        <w:rPr>
          <w:rFonts w:ascii="Times New Roman" w:hAnsi="Times New Roman" w:cs="Times New Roman"/>
          <w:sz w:val="27"/>
          <w:szCs w:val="27"/>
        </w:rPr>
        <w:t xml:space="preserve"> </w:t>
      </w:r>
      <w:r w:rsidRPr="00E82747">
        <w:rPr>
          <w:rFonts w:ascii="Times New Roman" w:hAnsi="Times New Roman" w:cs="Times New Roman"/>
          <w:sz w:val="27"/>
          <w:szCs w:val="27"/>
        </w:rPr>
        <w:t>о взыскании задолженности по уплате взносов на</w:t>
      </w:r>
      <w:r w:rsidRPr="00F96879">
        <w:rPr>
          <w:rFonts w:ascii="Times New Roman" w:hAnsi="Times New Roman" w:cs="Times New Roman"/>
          <w:sz w:val="27"/>
          <w:szCs w:val="27"/>
        </w:rPr>
        <w:t xml:space="preserve"> капитальный ремонт общего имущества в многоквартирном доме по адресу: </w:t>
      </w:r>
      <w:r w:rsidR="00680CAC">
        <w:rPr>
          <w:rFonts w:ascii="Times New Roman" w:hAnsi="Times New Roman" w:cs="Times New Roman"/>
          <w:sz w:val="27"/>
          <w:szCs w:val="27"/>
        </w:rPr>
        <w:t>«данные изъяты»</w:t>
      </w:r>
      <w:r w:rsidRPr="00F96879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9218EB">
        <w:rPr>
          <w:rFonts w:ascii="Times New Roman" w:hAnsi="Times New Roman" w:cs="Times New Roman"/>
          <w:sz w:val="27"/>
          <w:szCs w:val="27"/>
        </w:rPr>
        <w:t xml:space="preserve"> мая </w:t>
      </w:r>
      <w:r w:rsidRPr="00F96879">
        <w:rPr>
          <w:rFonts w:ascii="Times New Roman" w:hAnsi="Times New Roman" w:cs="Times New Roman"/>
          <w:sz w:val="27"/>
          <w:szCs w:val="27"/>
        </w:rPr>
        <w:t xml:space="preserve">2022 года по </w:t>
      </w:r>
      <w:r w:rsidR="009218EB">
        <w:rPr>
          <w:rFonts w:ascii="Times New Roman" w:hAnsi="Times New Roman" w:cs="Times New Roman"/>
          <w:sz w:val="27"/>
          <w:szCs w:val="27"/>
        </w:rPr>
        <w:t xml:space="preserve"> октябрь </w:t>
      </w:r>
      <w:r w:rsidRPr="00F96879">
        <w:rPr>
          <w:rFonts w:ascii="Times New Roman" w:hAnsi="Times New Roman" w:cs="Times New Roman"/>
          <w:sz w:val="27"/>
          <w:szCs w:val="27"/>
        </w:rPr>
        <w:t>2025 года - удовлетворить частично.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680CAC">
        <w:rPr>
          <w:rFonts w:ascii="Times New Roman" w:hAnsi="Times New Roman" w:cs="Times New Roman"/>
          <w:sz w:val="27"/>
          <w:szCs w:val="27"/>
        </w:rPr>
        <w:t>«ФИО»</w:t>
      </w:r>
      <w:r w:rsidR="009218EB">
        <w:rPr>
          <w:rFonts w:ascii="Times New Roman" w:hAnsi="Times New Roman" w:cs="Times New Roman"/>
          <w:sz w:val="27"/>
          <w:szCs w:val="27"/>
        </w:rPr>
        <w:t xml:space="preserve">, </w:t>
      </w:r>
      <w:r w:rsidR="00680CAC">
        <w:rPr>
          <w:rFonts w:ascii="Times New Roman" w:hAnsi="Times New Roman" w:cs="Times New Roman"/>
          <w:sz w:val="27"/>
          <w:szCs w:val="27"/>
        </w:rPr>
        <w:t>«данные изъяты»</w:t>
      </w:r>
      <w:r w:rsidR="00680CAC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="00680CAC">
        <w:rPr>
          <w:rFonts w:ascii="Times New Roman" w:hAnsi="Times New Roman" w:cs="Times New Roman"/>
          <w:sz w:val="27"/>
          <w:szCs w:val="27"/>
        </w:rPr>
        <w:t>«данные изъяты»</w:t>
      </w:r>
      <w:r w:rsidR="00680CAC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 xml:space="preserve">задолженность по уплате взносов на капитальный ремонт общего имущества в многоквартирном доме за период </w:t>
      </w:r>
      <w:r w:rsidR="00870961">
        <w:rPr>
          <w:rFonts w:ascii="Times New Roman" w:hAnsi="Times New Roman" w:cs="Times New Roman"/>
          <w:sz w:val="27"/>
          <w:szCs w:val="27"/>
        </w:rPr>
        <w:t xml:space="preserve">с </w:t>
      </w:r>
      <w:r w:rsidR="009218EB">
        <w:rPr>
          <w:rFonts w:ascii="Times New Roman" w:hAnsi="Times New Roman" w:cs="Times New Roman"/>
          <w:sz w:val="27"/>
          <w:szCs w:val="27"/>
        </w:rPr>
        <w:t xml:space="preserve">мая </w:t>
      </w:r>
      <w:r w:rsidRPr="00870961" w:rsidR="00870961">
        <w:rPr>
          <w:rFonts w:ascii="Times New Roman" w:hAnsi="Times New Roman" w:cs="Times New Roman"/>
          <w:sz w:val="27"/>
          <w:szCs w:val="27"/>
        </w:rPr>
        <w:t xml:space="preserve">2022 года по </w:t>
      </w:r>
      <w:r w:rsidR="009218EB">
        <w:rPr>
          <w:rFonts w:ascii="Times New Roman" w:hAnsi="Times New Roman" w:cs="Times New Roman"/>
          <w:sz w:val="27"/>
          <w:szCs w:val="27"/>
        </w:rPr>
        <w:t xml:space="preserve">октябрь </w:t>
      </w:r>
      <w:r w:rsidRPr="00870961" w:rsidR="00870961">
        <w:rPr>
          <w:rFonts w:ascii="Times New Roman" w:hAnsi="Times New Roman" w:cs="Times New Roman"/>
          <w:sz w:val="27"/>
          <w:szCs w:val="27"/>
        </w:rPr>
        <w:t xml:space="preserve">2025 года </w:t>
      </w:r>
      <w:r w:rsidRPr="00F96879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9218EB">
        <w:rPr>
          <w:rFonts w:ascii="Times New Roman" w:hAnsi="Times New Roman" w:cs="Times New Roman"/>
          <w:sz w:val="27"/>
          <w:szCs w:val="27"/>
        </w:rPr>
        <w:t xml:space="preserve">14932 </w:t>
      </w:r>
      <w:r w:rsidRPr="00F96879">
        <w:rPr>
          <w:rFonts w:ascii="Times New Roman" w:hAnsi="Times New Roman" w:cs="Times New Roman"/>
          <w:sz w:val="27"/>
          <w:szCs w:val="27"/>
        </w:rPr>
        <w:t>(</w:t>
      </w:r>
      <w:r w:rsidR="00DA1AD3">
        <w:rPr>
          <w:rFonts w:ascii="Times New Roman" w:hAnsi="Times New Roman" w:cs="Times New Roman"/>
          <w:sz w:val="27"/>
          <w:szCs w:val="27"/>
        </w:rPr>
        <w:t>четырнадцать тысяч девятьсот тридцать два</w:t>
      </w:r>
      <w:r w:rsidRPr="00F96879">
        <w:rPr>
          <w:rFonts w:ascii="Times New Roman" w:hAnsi="Times New Roman" w:cs="Times New Roman"/>
          <w:sz w:val="27"/>
          <w:szCs w:val="27"/>
        </w:rPr>
        <w:t>) рубл</w:t>
      </w:r>
      <w:r w:rsidR="00E82747">
        <w:rPr>
          <w:rFonts w:ascii="Times New Roman" w:hAnsi="Times New Roman" w:cs="Times New Roman"/>
          <w:sz w:val="27"/>
          <w:szCs w:val="27"/>
        </w:rPr>
        <w:t>ь</w:t>
      </w:r>
      <w:r w:rsidRPr="00F96879">
        <w:rPr>
          <w:rFonts w:ascii="Times New Roman" w:hAnsi="Times New Roman" w:cs="Times New Roman"/>
          <w:sz w:val="27"/>
          <w:szCs w:val="27"/>
        </w:rPr>
        <w:t xml:space="preserve"> </w:t>
      </w:r>
      <w:r w:rsidR="009218EB">
        <w:rPr>
          <w:rFonts w:ascii="Times New Roman" w:hAnsi="Times New Roman" w:cs="Times New Roman"/>
          <w:sz w:val="27"/>
          <w:szCs w:val="27"/>
        </w:rPr>
        <w:t>20</w:t>
      </w:r>
      <w:r w:rsidRPr="00F96879">
        <w:rPr>
          <w:rFonts w:ascii="Times New Roman" w:hAnsi="Times New Roman" w:cs="Times New Roman"/>
          <w:sz w:val="27"/>
          <w:szCs w:val="27"/>
        </w:rPr>
        <w:t xml:space="preserve"> коп., а также пени в размере </w:t>
      </w:r>
      <w:r w:rsidR="009218EB">
        <w:rPr>
          <w:rFonts w:ascii="Times New Roman" w:hAnsi="Times New Roman" w:cs="Times New Roman"/>
          <w:sz w:val="27"/>
          <w:szCs w:val="27"/>
        </w:rPr>
        <w:t>200</w:t>
      </w:r>
      <w:r w:rsidRPr="00F96879">
        <w:rPr>
          <w:rFonts w:ascii="Times New Roman" w:hAnsi="Times New Roman" w:cs="Times New Roman"/>
          <w:sz w:val="27"/>
          <w:szCs w:val="27"/>
        </w:rPr>
        <w:t xml:space="preserve"> (</w:t>
      </w:r>
      <w:r w:rsidR="009218EB">
        <w:rPr>
          <w:rFonts w:ascii="Times New Roman" w:hAnsi="Times New Roman" w:cs="Times New Roman"/>
          <w:sz w:val="27"/>
          <w:szCs w:val="27"/>
        </w:rPr>
        <w:t>двести</w:t>
      </w:r>
      <w:r w:rsidRPr="00F96879">
        <w:rPr>
          <w:rFonts w:ascii="Times New Roman" w:hAnsi="Times New Roman" w:cs="Times New Roman"/>
          <w:sz w:val="27"/>
          <w:szCs w:val="27"/>
        </w:rPr>
        <w:t>) рубл</w:t>
      </w:r>
      <w:r w:rsidR="009218EB">
        <w:rPr>
          <w:rFonts w:ascii="Times New Roman" w:hAnsi="Times New Roman" w:cs="Times New Roman"/>
          <w:sz w:val="27"/>
          <w:szCs w:val="27"/>
        </w:rPr>
        <w:t>ей.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В остальной части иска - отказать.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680CAC">
        <w:rPr>
          <w:rFonts w:ascii="Times New Roman" w:hAnsi="Times New Roman" w:cs="Times New Roman"/>
          <w:sz w:val="27"/>
          <w:szCs w:val="27"/>
        </w:rPr>
        <w:t>«ФИО»</w:t>
      </w:r>
      <w:r w:rsidR="00680CAC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в пользу Некоммерческой организации «Региональный фонд капитального ремонта многоквартирных домов Республики Крым» государственную пошлину в размере 4000 (четыре тысячи) рублей.</w:t>
      </w:r>
      <w:r w:rsidRPr="00F96879">
        <w:rPr>
          <w:rFonts w:ascii="Times New Roman" w:hAnsi="Times New Roman" w:cs="Times New Roman"/>
          <w:sz w:val="27"/>
          <w:szCs w:val="27"/>
        </w:rPr>
        <w:tab/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Заявление о составлении мотивированною решения суда может быть подано в течение трех дней со дня объявления резолютивной части решения лицами, участвующими в деле, и их пред</w:t>
      </w:r>
      <w:r>
        <w:rPr>
          <w:rFonts w:ascii="Times New Roman" w:hAnsi="Times New Roman" w:cs="Times New Roman"/>
          <w:sz w:val="27"/>
          <w:szCs w:val="27"/>
        </w:rPr>
        <w:t>ста</w:t>
      </w:r>
      <w:r w:rsidRPr="00F96879">
        <w:rPr>
          <w:rFonts w:ascii="Times New Roman" w:hAnsi="Times New Roman" w:cs="Times New Roman"/>
          <w:sz w:val="27"/>
          <w:szCs w:val="27"/>
        </w:rPr>
        <w:t>в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F96879">
        <w:rPr>
          <w:rFonts w:ascii="Times New Roman" w:hAnsi="Times New Roman" w:cs="Times New Roman"/>
          <w:sz w:val="27"/>
          <w:szCs w:val="27"/>
        </w:rPr>
        <w:t>телями, присутствовавшими в судебном заседании, и в течение пятнадцати дней лицами, участвующими в деле, и их представителями, не присутствовавшими в судебном заседании.</w:t>
      </w:r>
    </w:p>
    <w:p w:rsidR="000B31F6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№21 Центрального судебного района г. Симферополь (Центральный район городского округа Симферополя) Республики Крым в течение месяца со дня изготовления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мотивированного решения суда.</w:t>
      </w: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 xml:space="preserve">Мировой судья                                                                   И.С. Василькова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879"/>
    <w:rsid w:val="000B31F6"/>
    <w:rsid w:val="001D6DEC"/>
    <w:rsid w:val="00316DBE"/>
    <w:rsid w:val="00680CAC"/>
    <w:rsid w:val="00870961"/>
    <w:rsid w:val="009218EB"/>
    <w:rsid w:val="00A4365A"/>
    <w:rsid w:val="00DA1AD3"/>
    <w:rsid w:val="00E82747"/>
    <w:rsid w:val="00F968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