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57A51" w:rsidRPr="0081591C" w:rsidP="0081591C">
      <w:pPr>
        <w:tabs>
          <w:tab w:val="left" w:pos="495"/>
          <w:tab w:val="left" w:pos="9468"/>
        </w:tabs>
        <w:spacing w:after="0"/>
        <w:ind w:left="-284"/>
        <w:jc w:val="right"/>
        <w:rPr>
          <w:rFonts w:ascii="Times New Roman" w:hAnsi="Times New Roman"/>
          <w:b/>
          <w:bCs/>
          <w:sz w:val="26"/>
          <w:szCs w:val="26"/>
        </w:rPr>
      </w:pPr>
      <w:r w:rsidRPr="0081591C">
        <w:rPr>
          <w:rFonts w:ascii="Times New Roman" w:hAnsi="Times New Roman"/>
          <w:b/>
          <w:bCs/>
          <w:sz w:val="26"/>
          <w:szCs w:val="26"/>
        </w:rPr>
        <w:t>Дело №02-</w:t>
      </w:r>
      <w:r w:rsidR="00D66FC0">
        <w:rPr>
          <w:rFonts w:ascii="Times New Roman" w:hAnsi="Times New Roman"/>
          <w:b/>
          <w:bCs/>
          <w:sz w:val="26"/>
          <w:szCs w:val="26"/>
        </w:rPr>
        <w:t>0607</w:t>
      </w:r>
      <w:r w:rsidRPr="0081591C">
        <w:rPr>
          <w:rFonts w:ascii="Times New Roman" w:hAnsi="Times New Roman"/>
          <w:b/>
          <w:bCs/>
          <w:sz w:val="26"/>
          <w:szCs w:val="26"/>
        </w:rPr>
        <w:t>/</w:t>
      </w:r>
      <w:r w:rsidRPr="0081591C" w:rsidR="00464C77">
        <w:rPr>
          <w:rFonts w:ascii="Times New Roman" w:hAnsi="Times New Roman"/>
          <w:b/>
          <w:bCs/>
          <w:sz w:val="26"/>
          <w:szCs w:val="26"/>
        </w:rPr>
        <w:t>21</w:t>
      </w:r>
      <w:r w:rsidRPr="0081591C">
        <w:rPr>
          <w:rFonts w:ascii="Times New Roman" w:hAnsi="Times New Roman"/>
          <w:b/>
          <w:bCs/>
          <w:sz w:val="26"/>
          <w:szCs w:val="26"/>
        </w:rPr>
        <w:t>/20</w:t>
      </w:r>
      <w:r w:rsidR="00C30D89">
        <w:rPr>
          <w:rFonts w:ascii="Times New Roman" w:hAnsi="Times New Roman"/>
          <w:b/>
          <w:bCs/>
          <w:sz w:val="26"/>
          <w:szCs w:val="26"/>
        </w:rPr>
        <w:t>2</w:t>
      </w:r>
      <w:r w:rsidR="00D66FC0">
        <w:rPr>
          <w:rFonts w:ascii="Times New Roman" w:hAnsi="Times New Roman"/>
          <w:b/>
          <w:bCs/>
          <w:sz w:val="26"/>
          <w:szCs w:val="26"/>
        </w:rPr>
        <w:t>6</w:t>
      </w:r>
    </w:p>
    <w:p w:rsidR="00675F29" w:rsidRPr="0081591C" w:rsidP="0081591C">
      <w:pPr>
        <w:pStyle w:val="NoSpacing"/>
        <w:spacing w:line="276" w:lineRule="auto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757A51" w:rsidRPr="0081591C" w:rsidP="0081591C">
      <w:pPr>
        <w:pStyle w:val="NoSpacing"/>
        <w:spacing w:line="276" w:lineRule="auto"/>
        <w:ind w:left="-284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 w:rsidRPr="0081591C">
        <w:rPr>
          <w:rFonts w:ascii="Times New Roman" w:hAnsi="Times New Roman" w:cs="Times New Roman"/>
          <w:b/>
          <w:spacing w:val="20"/>
          <w:sz w:val="26"/>
          <w:szCs w:val="26"/>
        </w:rPr>
        <w:t>РЕШЕНИЕ</w:t>
      </w:r>
    </w:p>
    <w:p w:rsidR="00757A51" w:rsidRPr="0081591C" w:rsidP="0081591C">
      <w:pPr>
        <w:pStyle w:val="NoSpacing"/>
        <w:spacing w:line="276" w:lineRule="auto"/>
        <w:ind w:left="-284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 w:rsidRPr="0081591C">
        <w:rPr>
          <w:rFonts w:ascii="Times New Roman" w:hAnsi="Times New Roman" w:cs="Times New Roman"/>
          <w:b/>
          <w:spacing w:val="20"/>
          <w:sz w:val="26"/>
          <w:szCs w:val="26"/>
        </w:rPr>
        <w:t xml:space="preserve">именем Российской Федерации </w:t>
      </w:r>
    </w:p>
    <w:p w:rsidR="00757A51" w:rsidRPr="0081591C" w:rsidP="0081591C">
      <w:pPr>
        <w:pStyle w:val="NoSpacing"/>
        <w:spacing w:line="276" w:lineRule="auto"/>
        <w:ind w:left="-284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 w:rsidRPr="0081591C">
        <w:rPr>
          <w:rFonts w:ascii="Times New Roman" w:hAnsi="Times New Roman" w:cs="Times New Roman"/>
          <w:b/>
          <w:spacing w:val="20"/>
          <w:sz w:val="26"/>
          <w:szCs w:val="26"/>
        </w:rPr>
        <w:t>(резолютивная часть)</w:t>
      </w:r>
    </w:p>
    <w:p w:rsidR="00757A51" w:rsidRPr="0081591C" w:rsidP="0081591C">
      <w:pPr>
        <w:spacing w:after="0"/>
        <w:ind w:left="-284" w:firstLine="708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28 мая </w:t>
      </w:r>
      <w:r w:rsidR="00C30D89">
        <w:rPr>
          <w:rFonts w:ascii="Times New Roman" w:eastAsia="Times New Roman" w:hAnsi="Times New Roman"/>
          <w:sz w:val="26"/>
          <w:szCs w:val="26"/>
        </w:rPr>
        <w:t>202</w:t>
      </w:r>
      <w:r>
        <w:rPr>
          <w:rFonts w:ascii="Times New Roman" w:eastAsia="Times New Roman" w:hAnsi="Times New Roman"/>
          <w:sz w:val="26"/>
          <w:szCs w:val="26"/>
        </w:rPr>
        <w:t>6</w:t>
      </w:r>
      <w:r w:rsidRPr="0081591C">
        <w:rPr>
          <w:rFonts w:ascii="Times New Roman" w:eastAsia="Times New Roman" w:hAnsi="Times New Roman"/>
          <w:sz w:val="26"/>
          <w:szCs w:val="26"/>
        </w:rPr>
        <w:t xml:space="preserve"> года</w:t>
      </w:r>
      <w:r w:rsidRPr="0081591C">
        <w:rPr>
          <w:rFonts w:ascii="Times New Roman" w:eastAsia="Times New Roman" w:hAnsi="Times New Roman"/>
          <w:sz w:val="26"/>
          <w:szCs w:val="26"/>
        </w:rPr>
        <w:tab/>
      </w:r>
      <w:r w:rsidRPr="0081591C">
        <w:rPr>
          <w:rFonts w:ascii="Times New Roman" w:eastAsia="Times New Roman" w:hAnsi="Times New Roman"/>
          <w:sz w:val="26"/>
          <w:szCs w:val="26"/>
        </w:rPr>
        <w:tab/>
      </w:r>
      <w:r w:rsidRPr="0081591C">
        <w:rPr>
          <w:rFonts w:ascii="Times New Roman" w:eastAsia="Times New Roman" w:hAnsi="Times New Roman"/>
          <w:sz w:val="26"/>
          <w:szCs w:val="26"/>
        </w:rPr>
        <w:tab/>
      </w:r>
      <w:r w:rsidRPr="0081591C">
        <w:rPr>
          <w:rFonts w:ascii="Times New Roman" w:eastAsia="Times New Roman" w:hAnsi="Times New Roman"/>
          <w:sz w:val="26"/>
          <w:szCs w:val="26"/>
        </w:rPr>
        <w:tab/>
      </w:r>
      <w:r w:rsidRPr="0081591C">
        <w:rPr>
          <w:rFonts w:ascii="Times New Roman" w:eastAsia="Times New Roman" w:hAnsi="Times New Roman"/>
          <w:sz w:val="26"/>
          <w:szCs w:val="26"/>
        </w:rPr>
        <w:tab/>
      </w:r>
      <w:r w:rsidRPr="0081591C">
        <w:rPr>
          <w:rFonts w:ascii="Times New Roman" w:eastAsia="Times New Roman" w:hAnsi="Times New Roman"/>
          <w:sz w:val="26"/>
          <w:szCs w:val="26"/>
        </w:rPr>
        <w:tab/>
      </w:r>
      <w:r w:rsidRPr="0081591C">
        <w:rPr>
          <w:rFonts w:ascii="Times New Roman" w:eastAsia="Times New Roman" w:hAnsi="Times New Roman"/>
          <w:sz w:val="26"/>
          <w:szCs w:val="26"/>
        </w:rPr>
        <w:tab/>
      </w:r>
      <w:r w:rsidRPr="0081591C" w:rsidR="00354D32">
        <w:rPr>
          <w:rFonts w:ascii="Times New Roman" w:eastAsia="Times New Roman" w:hAnsi="Times New Roman"/>
          <w:sz w:val="26"/>
          <w:szCs w:val="26"/>
        </w:rPr>
        <w:t xml:space="preserve">                </w:t>
      </w:r>
      <w:r w:rsidRPr="0081591C">
        <w:rPr>
          <w:rFonts w:ascii="Times New Roman" w:eastAsia="Times New Roman" w:hAnsi="Times New Roman"/>
          <w:sz w:val="26"/>
          <w:szCs w:val="26"/>
        </w:rPr>
        <w:t xml:space="preserve"> г. Симферополь</w:t>
      </w:r>
    </w:p>
    <w:p w:rsidR="00511E6B" w:rsidRPr="0081591C" w:rsidP="0081591C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</w:p>
    <w:p w:rsidR="00F56E20" w:rsidRPr="0081591C" w:rsidP="0081591C">
      <w:pPr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81591C">
        <w:rPr>
          <w:rFonts w:ascii="Times New Roman" w:eastAsia="Times New Roman" w:hAnsi="Times New Roman"/>
          <w:sz w:val="26"/>
          <w:szCs w:val="26"/>
        </w:rPr>
        <w:t xml:space="preserve"> Мировой судья судебного участка №</w:t>
      </w:r>
      <w:r w:rsidRPr="0081591C">
        <w:rPr>
          <w:rFonts w:ascii="Times New Roman" w:eastAsia="Times New Roman" w:hAnsi="Times New Roman"/>
          <w:sz w:val="26"/>
          <w:szCs w:val="26"/>
        </w:rPr>
        <w:t>2</w:t>
      </w:r>
      <w:r w:rsidRPr="0081591C">
        <w:rPr>
          <w:rFonts w:ascii="Times New Roman" w:eastAsia="Times New Roman" w:hAnsi="Times New Roman"/>
          <w:sz w:val="26"/>
          <w:szCs w:val="26"/>
        </w:rPr>
        <w:t>1 Центрального судебного района города Симферополь (Центральный район городского округа Симферополь) Республики Крым –</w:t>
      </w:r>
      <w:r w:rsidRPr="0081591C">
        <w:rPr>
          <w:rFonts w:ascii="Times New Roman" w:eastAsia="Times New Roman" w:hAnsi="Times New Roman"/>
          <w:sz w:val="26"/>
          <w:szCs w:val="26"/>
        </w:rPr>
        <w:t xml:space="preserve"> Василькова И.С.</w:t>
      </w:r>
      <w:r w:rsidRPr="0081591C">
        <w:rPr>
          <w:rFonts w:ascii="Times New Roman" w:eastAsia="Times New Roman" w:hAnsi="Times New Roman"/>
          <w:sz w:val="26"/>
          <w:szCs w:val="26"/>
        </w:rPr>
        <w:t>,</w:t>
      </w:r>
    </w:p>
    <w:p w:rsidR="00E51914" w:rsidP="0081591C">
      <w:pPr>
        <w:spacing w:after="0"/>
        <w:ind w:right="-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1591C">
        <w:rPr>
          <w:rFonts w:ascii="Times New Roman" w:hAnsi="Times New Roman" w:cs="Times New Roman"/>
          <w:sz w:val="26"/>
          <w:szCs w:val="26"/>
        </w:rPr>
        <w:t>при ведении протокола</w:t>
      </w:r>
      <w:r w:rsidRPr="0081591C" w:rsidR="00CA14F2">
        <w:rPr>
          <w:rFonts w:ascii="Times New Roman" w:hAnsi="Times New Roman" w:cs="Times New Roman"/>
          <w:sz w:val="26"/>
          <w:szCs w:val="26"/>
        </w:rPr>
        <w:t xml:space="preserve"> секретарем </w:t>
      </w:r>
      <w:r w:rsidRPr="0081591C">
        <w:rPr>
          <w:rFonts w:ascii="Times New Roman" w:hAnsi="Times New Roman" w:cs="Times New Roman"/>
          <w:sz w:val="26"/>
          <w:szCs w:val="26"/>
        </w:rPr>
        <w:t>–</w:t>
      </w:r>
      <w:r w:rsidRPr="0081591C" w:rsidR="00CA14F2">
        <w:rPr>
          <w:rFonts w:ascii="Times New Roman" w:hAnsi="Times New Roman" w:cs="Times New Roman"/>
          <w:sz w:val="26"/>
          <w:szCs w:val="26"/>
        </w:rPr>
        <w:t xml:space="preserve"> </w:t>
      </w:r>
      <w:r w:rsidR="002109EE">
        <w:rPr>
          <w:rFonts w:ascii="Times New Roman" w:hAnsi="Times New Roman" w:cs="Times New Roman"/>
          <w:sz w:val="26"/>
          <w:szCs w:val="26"/>
        </w:rPr>
        <w:t>Тарасовой В.К</w:t>
      </w:r>
      <w:r w:rsidRPr="0081591C" w:rsidR="00CA14F2">
        <w:rPr>
          <w:rFonts w:ascii="Times New Roman" w:hAnsi="Times New Roman" w:cs="Times New Roman"/>
          <w:sz w:val="26"/>
          <w:szCs w:val="26"/>
        </w:rPr>
        <w:t>.</w:t>
      </w:r>
      <w:r w:rsidRPr="0081591C">
        <w:rPr>
          <w:rFonts w:ascii="Times New Roman" w:hAnsi="Times New Roman" w:cs="Times New Roman"/>
          <w:sz w:val="26"/>
          <w:szCs w:val="26"/>
        </w:rPr>
        <w:t>,</w:t>
      </w:r>
    </w:p>
    <w:p w:rsidR="00D66FC0" w:rsidRPr="0081591C" w:rsidP="0081591C">
      <w:pPr>
        <w:spacing w:after="0"/>
        <w:ind w:right="-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 участием помощника прокурора Центрального района г. Симферополя – </w:t>
      </w:r>
      <w:r w:rsidR="00A562B1">
        <w:rPr>
          <w:rFonts w:ascii="Times New Roman" w:hAnsi="Times New Roman" w:cs="Times New Roman"/>
          <w:sz w:val="26"/>
          <w:szCs w:val="26"/>
        </w:rPr>
        <w:t>«ФИО»</w:t>
      </w:r>
      <w:r>
        <w:rPr>
          <w:rFonts w:ascii="Times New Roman" w:hAnsi="Times New Roman" w:cs="Times New Roman"/>
          <w:sz w:val="26"/>
          <w:szCs w:val="26"/>
        </w:rPr>
        <w:t>,</w:t>
      </w:r>
      <w:r w:rsidR="00CB09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истца –</w:t>
      </w:r>
      <w:r w:rsidR="004F0A1E">
        <w:rPr>
          <w:rFonts w:ascii="Times New Roman" w:hAnsi="Times New Roman" w:cs="Times New Roman"/>
          <w:sz w:val="26"/>
          <w:szCs w:val="26"/>
        </w:rPr>
        <w:t xml:space="preserve"> </w:t>
      </w:r>
      <w:r w:rsidR="00A562B1">
        <w:rPr>
          <w:rFonts w:ascii="Times New Roman" w:hAnsi="Times New Roman" w:cs="Times New Roman"/>
          <w:sz w:val="26"/>
          <w:szCs w:val="26"/>
        </w:rPr>
        <w:t>«ФИО</w:t>
      </w:r>
      <w:r w:rsidR="00A562B1">
        <w:rPr>
          <w:rFonts w:ascii="Times New Roman" w:hAnsi="Times New Roman" w:cs="Times New Roman"/>
          <w:sz w:val="26"/>
          <w:szCs w:val="26"/>
        </w:rPr>
        <w:t>2</w:t>
      </w:r>
      <w:r w:rsidR="00A562B1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B0922" w:rsidP="00CB0922">
      <w:pPr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81591C">
        <w:rPr>
          <w:rFonts w:ascii="Times New Roman" w:eastAsia="Times New Roman" w:hAnsi="Times New Roman"/>
          <w:sz w:val="26"/>
          <w:szCs w:val="26"/>
        </w:rPr>
        <w:t>рассмотрев в открытом судебном заседании в г. Симферополе гражданское дело по исковому заявлению</w:t>
      </w:r>
      <w:r w:rsidRPr="0081591C" w:rsidR="008F0DB2">
        <w:rPr>
          <w:rFonts w:ascii="Times New Roman" w:eastAsia="Times New Roman" w:hAnsi="Times New Roman"/>
          <w:sz w:val="26"/>
          <w:szCs w:val="26"/>
        </w:rPr>
        <w:t xml:space="preserve"> </w:t>
      </w:r>
      <w:r w:rsidRPr="00CB0922">
        <w:rPr>
          <w:rFonts w:ascii="Times New Roman" w:eastAsia="Times New Roman" w:hAnsi="Times New Roman"/>
          <w:sz w:val="26"/>
          <w:szCs w:val="26"/>
        </w:rPr>
        <w:t xml:space="preserve">прокурора  </w:t>
      </w:r>
      <w:r>
        <w:rPr>
          <w:rFonts w:ascii="Times New Roman" w:eastAsia="Times New Roman" w:hAnsi="Times New Roman"/>
          <w:sz w:val="26"/>
          <w:szCs w:val="26"/>
        </w:rPr>
        <w:t xml:space="preserve">Центрального района г. Симферополя Республики Крым </w:t>
      </w:r>
      <w:r w:rsidRPr="00CB0922">
        <w:rPr>
          <w:rFonts w:ascii="Times New Roman" w:eastAsia="Times New Roman" w:hAnsi="Times New Roman"/>
          <w:sz w:val="26"/>
          <w:szCs w:val="26"/>
        </w:rPr>
        <w:t xml:space="preserve">в интересах  </w:t>
      </w:r>
      <w:r w:rsidR="00A562B1">
        <w:rPr>
          <w:rFonts w:ascii="Times New Roman" w:eastAsia="Times New Roman" w:hAnsi="Times New Roman"/>
          <w:sz w:val="26"/>
          <w:szCs w:val="26"/>
        </w:rPr>
        <w:t>«ФИО</w:t>
      </w:r>
      <w:r w:rsidR="00A562B1">
        <w:rPr>
          <w:rFonts w:ascii="Times New Roman" w:eastAsia="Times New Roman" w:hAnsi="Times New Roman"/>
          <w:sz w:val="26"/>
          <w:szCs w:val="26"/>
        </w:rPr>
        <w:t>2</w:t>
      </w:r>
      <w:r w:rsidR="00A562B1">
        <w:rPr>
          <w:rFonts w:ascii="Times New Roman" w:eastAsia="Times New Roman" w:hAnsi="Times New Roman"/>
          <w:sz w:val="26"/>
          <w:szCs w:val="26"/>
        </w:rPr>
        <w:t>»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CB0922">
        <w:rPr>
          <w:rFonts w:ascii="Times New Roman" w:eastAsia="Times New Roman" w:hAnsi="Times New Roman"/>
          <w:sz w:val="26"/>
          <w:szCs w:val="26"/>
        </w:rPr>
        <w:t xml:space="preserve">к  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A562B1">
        <w:rPr>
          <w:rFonts w:ascii="Times New Roman" w:eastAsia="Times New Roman" w:hAnsi="Times New Roman"/>
          <w:sz w:val="26"/>
          <w:szCs w:val="26"/>
        </w:rPr>
        <w:t>«ФИО3»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CB0922">
        <w:rPr>
          <w:rFonts w:ascii="Times New Roman" w:eastAsia="Times New Roman" w:hAnsi="Times New Roman"/>
          <w:sz w:val="26"/>
          <w:szCs w:val="26"/>
        </w:rPr>
        <w:t xml:space="preserve">о взыскании суммы  неосновательного обогащения,   </w:t>
      </w:r>
    </w:p>
    <w:p w:rsidR="00757A51" w:rsidRPr="0081591C" w:rsidP="00CB0922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591C">
        <w:rPr>
          <w:rFonts w:ascii="Times New Roman" w:hAnsi="Times New Roman" w:cs="Times New Roman"/>
          <w:b/>
          <w:sz w:val="26"/>
          <w:szCs w:val="26"/>
        </w:rPr>
        <w:t>Р</w:t>
      </w:r>
      <w:r w:rsidRPr="0081591C">
        <w:rPr>
          <w:rFonts w:ascii="Times New Roman" w:hAnsi="Times New Roman" w:cs="Times New Roman"/>
          <w:b/>
          <w:sz w:val="26"/>
          <w:szCs w:val="26"/>
        </w:rPr>
        <w:t xml:space="preserve"> Е Ш И Л:</w:t>
      </w:r>
    </w:p>
    <w:p w:rsidR="00EB582D" w:rsidRPr="0081591C" w:rsidP="0081591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591C">
        <w:rPr>
          <w:rFonts w:ascii="Times New Roman" w:hAnsi="Times New Roman" w:cs="Times New Roman"/>
          <w:sz w:val="26"/>
          <w:szCs w:val="26"/>
        </w:rPr>
        <w:t>Исковые требования</w:t>
      </w:r>
      <w:r w:rsidRPr="0081591C" w:rsidR="005577D0">
        <w:rPr>
          <w:rFonts w:ascii="Times New Roman" w:hAnsi="Times New Roman" w:cs="Times New Roman"/>
          <w:sz w:val="26"/>
          <w:szCs w:val="26"/>
        </w:rPr>
        <w:t xml:space="preserve"> </w:t>
      </w:r>
      <w:r w:rsidRPr="00CB0922" w:rsidR="00CB0922">
        <w:rPr>
          <w:rFonts w:ascii="Times New Roman" w:hAnsi="Times New Roman" w:cs="Times New Roman"/>
          <w:sz w:val="26"/>
          <w:szCs w:val="26"/>
        </w:rPr>
        <w:t xml:space="preserve">прокурора  Центрального района г. Симферополя Республики Крым в интересах  </w:t>
      </w:r>
      <w:r w:rsidR="00A562B1">
        <w:rPr>
          <w:rFonts w:ascii="Times New Roman" w:eastAsia="Times New Roman" w:hAnsi="Times New Roman"/>
          <w:sz w:val="26"/>
          <w:szCs w:val="26"/>
        </w:rPr>
        <w:t>«ФИО</w:t>
      </w:r>
      <w:r w:rsidR="00A562B1">
        <w:rPr>
          <w:rFonts w:ascii="Times New Roman" w:eastAsia="Times New Roman" w:hAnsi="Times New Roman"/>
          <w:sz w:val="26"/>
          <w:szCs w:val="26"/>
        </w:rPr>
        <w:t>2</w:t>
      </w:r>
      <w:r w:rsidR="00A562B1">
        <w:rPr>
          <w:rFonts w:ascii="Times New Roman" w:eastAsia="Times New Roman" w:hAnsi="Times New Roman"/>
          <w:sz w:val="26"/>
          <w:szCs w:val="26"/>
        </w:rPr>
        <w:t xml:space="preserve">» </w:t>
      </w:r>
      <w:r w:rsidRPr="00CB0922" w:rsidR="00A562B1">
        <w:rPr>
          <w:rFonts w:ascii="Times New Roman" w:eastAsia="Times New Roman" w:hAnsi="Times New Roman"/>
          <w:sz w:val="26"/>
          <w:szCs w:val="26"/>
        </w:rPr>
        <w:t xml:space="preserve">к  </w:t>
      </w:r>
      <w:r w:rsidR="00A562B1">
        <w:rPr>
          <w:rFonts w:ascii="Times New Roman" w:eastAsia="Times New Roman" w:hAnsi="Times New Roman"/>
          <w:sz w:val="26"/>
          <w:szCs w:val="26"/>
        </w:rPr>
        <w:t xml:space="preserve"> «ФИО3»</w:t>
      </w:r>
      <w:r w:rsidRPr="00CB0922" w:rsidR="00CB0922">
        <w:rPr>
          <w:rFonts w:ascii="Times New Roman" w:hAnsi="Times New Roman" w:cs="Times New Roman"/>
          <w:sz w:val="26"/>
          <w:szCs w:val="26"/>
        </w:rPr>
        <w:t xml:space="preserve">о взыскании суммы  неосновательного обогащения </w:t>
      </w:r>
      <w:r w:rsidRPr="0081591C" w:rsidR="00165B10">
        <w:rPr>
          <w:rFonts w:ascii="Times New Roman" w:eastAsia="Times New Roman" w:hAnsi="Times New Roman"/>
          <w:sz w:val="26"/>
          <w:szCs w:val="26"/>
        </w:rPr>
        <w:t xml:space="preserve">– </w:t>
      </w:r>
      <w:r w:rsidRPr="0081591C">
        <w:rPr>
          <w:rFonts w:ascii="Times New Roman" w:hAnsi="Times New Roman" w:cs="Times New Roman"/>
          <w:sz w:val="26"/>
          <w:szCs w:val="26"/>
        </w:rPr>
        <w:t>удовлетворить</w:t>
      </w:r>
      <w:r w:rsidRPr="0081591C" w:rsidR="006E1E48">
        <w:rPr>
          <w:rFonts w:ascii="Times New Roman" w:hAnsi="Times New Roman" w:cs="Times New Roman"/>
          <w:sz w:val="26"/>
          <w:szCs w:val="26"/>
        </w:rPr>
        <w:t>.</w:t>
      </w:r>
    </w:p>
    <w:p w:rsidR="001E1D6C" w:rsidP="0081591C">
      <w:pPr>
        <w:pStyle w:val="NoSpacing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81591C">
        <w:rPr>
          <w:rFonts w:ascii="Times New Roman" w:hAnsi="Times New Roman" w:cs="Times New Roman"/>
          <w:sz w:val="26"/>
          <w:szCs w:val="26"/>
          <w:highlight w:val="none"/>
        </w:rPr>
        <w:t>Взыскать</w:t>
      </w:r>
      <w:r w:rsidRPr="0081591C" w:rsidR="00354D32">
        <w:rPr>
          <w:rFonts w:ascii="Times New Roman" w:hAnsi="Times New Roman" w:cs="Times New Roman"/>
          <w:sz w:val="26"/>
          <w:szCs w:val="26"/>
          <w:highlight w:val="none"/>
        </w:rPr>
        <w:t xml:space="preserve"> </w:t>
      </w:r>
      <w:r w:rsidRPr="0081591C" w:rsidR="00811FDA">
        <w:rPr>
          <w:rFonts w:ascii="Times New Roman" w:hAnsi="Times New Roman" w:cs="Times New Roman"/>
          <w:sz w:val="26"/>
          <w:szCs w:val="26"/>
          <w:highlight w:val="none"/>
        </w:rPr>
        <w:t>с</w:t>
      </w:r>
      <w:r w:rsidRPr="004B7BE9" w:rsidR="004B7BE9">
        <w:t xml:space="preserve"> </w:t>
      </w:r>
      <w:r w:rsidR="00A562B1">
        <w:rPr>
          <w:rFonts w:ascii="Times New Roman" w:eastAsia="Times New Roman" w:hAnsi="Times New Roman"/>
          <w:sz w:val="26"/>
          <w:szCs w:val="26"/>
        </w:rPr>
        <w:t>«ФИО3»</w:t>
      </w:r>
      <w:r w:rsidR="004B7BE9">
        <w:rPr>
          <w:rFonts w:ascii="Times New Roman" w:hAnsi="Times New Roman" w:cs="Times New Roman"/>
          <w:sz w:val="26"/>
          <w:szCs w:val="26"/>
        </w:rPr>
        <w:t xml:space="preserve">, </w:t>
      </w:r>
      <w:r w:rsidR="00A562B1">
        <w:rPr>
          <w:rFonts w:ascii="Times New Roman" w:hAnsi="Times New Roman" w:cs="Times New Roman"/>
          <w:sz w:val="26"/>
          <w:szCs w:val="26"/>
        </w:rPr>
        <w:t>«данные изъяты»</w:t>
      </w:r>
      <w:r w:rsidRPr="0081591C" w:rsidR="00E54F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81591C" w:rsidR="001342AC">
        <w:rPr>
          <w:rFonts w:ascii="Times New Roman" w:hAnsi="Times New Roman" w:cs="Times New Roman"/>
          <w:sz w:val="26"/>
          <w:szCs w:val="26"/>
          <w:highlight w:val="none"/>
        </w:rPr>
        <w:t>в пользу</w:t>
      </w:r>
      <w:r w:rsidRPr="00552AD0" w:rsidR="00552AD0">
        <w:t xml:space="preserve"> </w:t>
      </w:r>
      <w:r w:rsidR="00A562B1">
        <w:rPr>
          <w:rFonts w:ascii="Times New Roman" w:eastAsia="Times New Roman" w:hAnsi="Times New Roman"/>
          <w:sz w:val="26"/>
          <w:szCs w:val="26"/>
        </w:rPr>
        <w:t>«ФИО</w:t>
      </w:r>
      <w:r w:rsidR="00A562B1">
        <w:rPr>
          <w:rFonts w:ascii="Times New Roman" w:eastAsia="Times New Roman" w:hAnsi="Times New Roman"/>
          <w:sz w:val="26"/>
          <w:szCs w:val="26"/>
        </w:rPr>
        <w:t>2</w:t>
      </w:r>
      <w:r w:rsidR="00A562B1">
        <w:rPr>
          <w:rFonts w:ascii="Times New Roman" w:eastAsia="Times New Roman" w:hAnsi="Times New Roman"/>
          <w:sz w:val="26"/>
          <w:szCs w:val="26"/>
        </w:rPr>
        <w:t>»</w:t>
      </w:r>
      <w:r w:rsidR="00552AD0">
        <w:rPr>
          <w:rFonts w:ascii="Times New Roman" w:hAnsi="Times New Roman" w:cs="Times New Roman"/>
          <w:sz w:val="26"/>
          <w:szCs w:val="26"/>
        </w:rPr>
        <w:t xml:space="preserve">, </w:t>
      </w:r>
      <w:r w:rsidR="00A562B1">
        <w:rPr>
          <w:rFonts w:ascii="Times New Roman" w:hAnsi="Times New Roman" w:cs="Times New Roman"/>
          <w:sz w:val="26"/>
          <w:szCs w:val="26"/>
        </w:rPr>
        <w:t>«данные изъяты»</w:t>
      </w:r>
      <w:r w:rsidR="00A562B1">
        <w:rPr>
          <w:rFonts w:ascii="Times New Roman" w:hAnsi="Times New Roman" w:cs="Times New Roman"/>
          <w:sz w:val="26"/>
          <w:szCs w:val="26"/>
        </w:rPr>
        <w:t xml:space="preserve"> </w:t>
      </w:r>
      <w:r w:rsidRPr="0081591C" w:rsidR="001F51D2">
        <w:rPr>
          <w:rFonts w:ascii="Times New Roman" w:hAnsi="Times New Roman" w:cs="Times New Roman"/>
          <w:sz w:val="26"/>
          <w:szCs w:val="26"/>
        </w:rPr>
        <w:t xml:space="preserve">сумму неосновательного обогащения </w:t>
      </w:r>
      <w:r w:rsidR="00552AD0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Pr="0081591C" w:rsidR="001F51D2">
        <w:rPr>
          <w:rFonts w:ascii="Times New Roman" w:hAnsi="Times New Roman" w:cs="Times New Roman"/>
          <w:sz w:val="26"/>
          <w:szCs w:val="26"/>
        </w:rPr>
        <w:t>1</w:t>
      </w:r>
      <w:r w:rsidR="00552AD0">
        <w:rPr>
          <w:rFonts w:ascii="Times New Roman" w:hAnsi="Times New Roman" w:cs="Times New Roman"/>
          <w:sz w:val="26"/>
          <w:szCs w:val="26"/>
        </w:rPr>
        <w:t>1</w:t>
      </w:r>
      <w:r w:rsidRPr="0081591C" w:rsidR="001F51D2">
        <w:rPr>
          <w:rFonts w:ascii="Times New Roman" w:hAnsi="Times New Roman" w:cs="Times New Roman"/>
          <w:sz w:val="26"/>
          <w:szCs w:val="26"/>
        </w:rPr>
        <w:t>000</w:t>
      </w:r>
      <w:r w:rsidRPr="0081591C" w:rsidR="001F51D2">
        <w:rPr>
          <w:rFonts w:ascii="Times New Roman" w:hAnsi="Times New Roman" w:cs="Times New Roman"/>
          <w:sz w:val="26"/>
          <w:szCs w:val="26"/>
          <w:lang w:bidi="ru-RU"/>
        </w:rPr>
        <w:t xml:space="preserve"> (</w:t>
      </w:r>
      <w:r w:rsidR="00552AD0">
        <w:rPr>
          <w:rFonts w:ascii="Times New Roman" w:hAnsi="Times New Roman" w:cs="Times New Roman"/>
          <w:sz w:val="26"/>
          <w:szCs w:val="26"/>
          <w:lang w:bidi="ru-RU"/>
        </w:rPr>
        <w:t xml:space="preserve">одиннадцать </w:t>
      </w:r>
      <w:r w:rsidRPr="0081591C" w:rsidR="0003395A">
        <w:rPr>
          <w:rFonts w:ascii="Times New Roman" w:hAnsi="Times New Roman" w:cs="Times New Roman"/>
          <w:sz w:val="26"/>
          <w:szCs w:val="26"/>
          <w:lang w:bidi="ru-RU"/>
        </w:rPr>
        <w:t>тысяч) рублей</w:t>
      </w:r>
      <w:r w:rsidR="00552AD0">
        <w:rPr>
          <w:rFonts w:ascii="Times New Roman" w:hAnsi="Times New Roman" w:cs="Times New Roman"/>
          <w:sz w:val="26"/>
          <w:szCs w:val="26"/>
          <w:lang w:bidi="ru-RU"/>
        </w:rPr>
        <w:t xml:space="preserve">, </w:t>
      </w:r>
      <w:r w:rsidRPr="00FA2CF7" w:rsidR="00FA2CF7">
        <w:rPr>
          <w:rFonts w:ascii="Times New Roman" w:hAnsi="Times New Roman" w:cs="Times New Roman"/>
          <w:sz w:val="26"/>
          <w:szCs w:val="26"/>
          <w:lang w:bidi="ru-RU"/>
        </w:rPr>
        <w:t>проценты за пользование чужими денежными средствами по ст. 395 ГК РФ за период с 27.11.2025 по 28.01.2026 в сумме 307</w:t>
      </w:r>
      <w:r w:rsidR="00FA2CF7">
        <w:rPr>
          <w:rFonts w:ascii="Times New Roman" w:hAnsi="Times New Roman" w:cs="Times New Roman"/>
          <w:sz w:val="26"/>
          <w:szCs w:val="26"/>
          <w:lang w:bidi="ru-RU"/>
        </w:rPr>
        <w:t xml:space="preserve"> рублей</w:t>
      </w:r>
      <w:r w:rsidRPr="00FA2CF7" w:rsidR="00FA2CF7">
        <w:rPr>
          <w:rFonts w:ascii="Times New Roman" w:hAnsi="Times New Roman" w:cs="Times New Roman"/>
          <w:sz w:val="26"/>
          <w:szCs w:val="26"/>
          <w:lang w:bidi="ru-RU"/>
        </w:rPr>
        <w:t xml:space="preserve"> 55 </w:t>
      </w:r>
      <w:r w:rsidR="00FA2CF7">
        <w:rPr>
          <w:rFonts w:ascii="Times New Roman" w:hAnsi="Times New Roman" w:cs="Times New Roman"/>
          <w:sz w:val="26"/>
          <w:szCs w:val="26"/>
          <w:lang w:bidi="ru-RU"/>
        </w:rPr>
        <w:t>коп.</w:t>
      </w:r>
    </w:p>
    <w:p w:rsidR="00FA2CF7" w:rsidRPr="0081591C" w:rsidP="0081591C">
      <w:pPr>
        <w:pStyle w:val="NoSpacing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A2CF7">
        <w:rPr>
          <w:rFonts w:ascii="Times New Roman" w:hAnsi="Times New Roman" w:cs="Times New Roman"/>
          <w:sz w:val="26"/>
          <w:szCs w:val="26"/>
          <w:lang w:bidi="ru-RU"/>
        </w:rPr>
        <w:t xml:space="preserve">Взыскать с </w:t>
      </w:r>
      <w:r w:rsidR="00A562B1">
        <w:rPr>
          <w:rFonts w:ascii="Times New Roman" w:eastAsia="Times New Roman" w:hAnsi="Times New Roman"/>
          <w:sz w:val="26"/>
          <w:szCs w:val="26"/>
        </w:rPr>
        <w:t>«ФИО</w:t>
      </w:r>
      <w:r w:rsidR="00A562B1">
        <w:rPr>
          <w:rFonts w:ascii="Times New Roman" w:eastAsia="Times New Roman" w:hAnsi="Times New Roman"/>
          <w:sz w:val="26"/>
          <w:szCs w:val="26"/>
        </w:rPr>
        <w:t>2</w:t>
      </w:r>
      <w:r w:rsidR="00A562B1">
        <w:rPr>
          <w:rFonts w:ascii="Times New Roman" w:eastAsia="Times New Roman" w:hAnsi="Times New Roman"/>
          <w:sz w:val="26"/>
          <w:szCs w:val="26"/>
        </w:rPr>
        <w:t>»</w:t>
      </w:r>
      <w:r w:rsidR="00A562B1">
        <w:rPr>
          <w:rFonts w:ascii="Times New Roman" w:eastAsia="Times New Roman" w:hAnsi="Times New Roman"/>
          <w:sz w:val="26"/>
          <w:szCs w:val="26"/>
        </w:rPr>
        <w:t xml:space="preserve"> </w:t>
      </w:r>
      <w:r w:rsidRPr="00FA2CF7">
        <w:rPr>
          <w:rFonts w:ascii="Times New Roman" w:hAnsi="Times New Roman" w:cs="Times New Roman"/>
          <w:sz w:val="26"/>
          <w:szCs w:val="26"/>
          <w:lang w:bidi="ru-RU"/>
        </w:rPr>
        <w:t xml:space="preserve">в пользу </w:t>
      </w:r>
      <w:r w:rsidR="00A562B1">
        <w:rPr>
          <w:rFonts w:ascii="Times New Roman" w:eastAsia="Times New Roman" w:hAnsi="Times New Roman"/>
          <w:sz w:val="26"/>
          <w:szCs w:val="26"/>
        </w:rPr>
        <w:t>«ФИО3»</w:t>
      </w:r>
      <w:r w:rsidR="00A562B1">
        <w:rPr>
          <w:rFonts w:ascii="Times New Roman" w:eastAsia="Times New Roman" w:hAnsi="Times New Roman"/>
          <w:sz w:val="26"/>
          <w:szCs w:val="26"/>
        </w:rPr>
        <w:t xml:space="preserve"> </w:t>
      </w:r>
      <w:r w:rsidRPr="00FA2CF7">
        <w:rPr>
          <w:rFonts w:ascii="Times New Roman" w:hAnsi="Times New Roman" w:cs="Times New Roman"/>
          <w:sz w:val="26"/>
          <w:szCs w:val="26"/>
          <w:lang w:bidi="ru-RU"/>
        </w:rPr>
        <w:t>проценты за пользование чужими денежными средствами по ст. 395 ГК РФ на сумму 11 000 рублей с 29.01.2026 по день фактической уплаты суммы долга.</w:t>
      </w:r>
    </w:p>
    <w:p w:rsidR="00F56E20" w:rsidRPr="0081591C" w:rsidP="0081591C">
      <w:pPr>
        <w:pStyle w:val="NoSpacing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91C">
        <w:rPr>
          <w:rFonts w:ascii="Times New Roman" w:hAnsi="Times New Roman" w:cs="Times New Roman"/>
          <w:sz w:val="26"/>
          <w:szCs w:val="26"/>
        </w:rPr>
        <w:t>Взыскать с</w:t>
      </w:r>
      <w:r w:rsidRPr="00FA2CF7" w:rsidR="00FA2CF7">
        <w:t xml:space="preserve"> </w:t>
      </w:r>
      <w:r w:rsidR="00A562B1">
        <w:rPr>
          <w:rFonts w:ascii="Times New Roman" w:eastAsia="Times New Roman" w:hAnsi="Times New Roman"/>
          <w:sz w:val="26"/>
          <w:szCs w:val="26"/>
        </w:rPr>
        <w:t>«ФИО</w:t>
      </w:r>
      <w:r w:rsidR="00A562B1">
        <w:rPr>
          <w:rFonts w:ascii="Times New Roman" w:eastAsia="Times New Roman" w:hAnsi="Times New Roman"/>
          <w:sz w:val="26"/>
          <w:szCs w:val="26"/>
        </w:rPr>
        <w:t>2</w:t>
      </w:r>
      <w:r w:rsidR="00A562B1">
        <w:rPr>
          <w:rFonts w:ascii="Times New Roman" w:eastAsia="Times New Roman" w:hAnsi="Times New Roman"/>
          <w:sz w:val="26"/>
          <w:szCs w:val="26"/>
        </w:rPr>
        <w:t>»</w:t>
      </w:r>
      <w:r w:rsidR="00A562B1">
        <w:rPr>
          <w:rFonts w:ascii="Times New Roman" w:eastAsia="Times New Roman" w:hAnsi="Times New Roman"/>
          <w:sz w:val="26"/>
          <w:szCs w:val="26"/>
        </w:rPr>
        <w:t xml:space="preserve"> </w:t>
      </w:r>
      <w:r w:rsidR="00FA2CF7">
        <w:rPr>
          <w:rFonts w:ascii="Times New Roman" w:hAnsi="Times New Roman" w:cs="Times New Roman"/>
          <w:sz w:val="26"/>
          <w:szCs w:val="26"/>
        </w:rPr>
        <w:t>в пользу государственного бюджета</w:t>
      </w:r>
      <w:r w:rsidRPr="0081591C" w:rsidR="0003395A">
        <w:rPr>
          <w:rFonts w:ascii="Times New Roman" w:hAnsi="Times New Roman" w:cs="Times New Roman"/>
          <w:sz w:val="26"/>
          <w:szCs w:val="26"/>
        </w:rPr>
        <w:t xml:space="preserve"> </w:t>
      </w:r>
      <w:r w:rsidRPr="0081591C" w:rsidR="00E51914">
        <w:rPr>
          <w:rFonts w:ascii="Times New Roman" w:hAnsi="Times New Roman" w:cs="Times New Roman"/>
          <w:sz w:val="26"/>
          <w:szCs w:val="26"/>
        </w:rPr>
        <w:t xml:space="preserve">судебные расходы по делу в виде госпошлины </w:t>
      </w:r>
      <w:r w:rsidRPr="0081591C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E342D1">
        <w:rPr>
          <w:rFonts w:ascii="Times New Roman" w:hAnsi="Times New Roman" w:cs="Times New Roman"/>
          <w:sz w:val="26"/>
          <w:szCs w:val="26"/>
        </w:rPr>
        <w:t>4000</w:t>
      </w:r>
      <w:r w:rsidRPr="0081591C" w:rsidR="00AA49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рублей </w:t>
      </w:r>
      <w:r w:rsidR="00E342D1">
        <w:rPr>
          <w:rFonts w:ascii="Times New Roman" w:hAnsi="Times New Roman" w:cs="Times New Roman"/>
          <w:sz w:val="26"/>
          <w:szCs w:val="26"/>
          <w:shd w:val="clear" w:color="auto" w:fill="FFFFFF"/>
        </w:rPr>
        <w:t>00</w:t>
      </w:r>
      <w:r w:rsidRPr="0081591C" w:rsidR="00AA49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коп. </w:t>
      </w:r>
    </w:p>
    <w:p w:rsidR="00341E8A" w:rsidRPr="0081591C" w:rsidP="0081591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81591C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Мотивированное решение суда составляется в течение </w:t>
      </w:r>
      <w:r w:rsidR="002109EE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десяти</w:t>
      </w:r>
      <w:r w:rsidRPr="0081591C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 </w:t>
      </w:r>
    </w:p>
    <w:p w:rsidR="00341E8A" w:rsidRPr="0081591C" w:rsidP="008159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81591C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Заявление о составлении мотивированного решения суда может быть подано в течение трех дней со дня объявления резолютивной части решения лицами, участвующими в деле, и их представителями, присутствовавшими в судебном заседании, и в течение пятнадцати дней лицами, участвующими в деле, и их представителями, не присутствовавшими в судебном заседании. </w:t>
      </w:r>
    </w:p>
    <w:p w:rsidR="00AA4923" w:rsidRPr="0081591C" w:rsidP="0081591C">
      <w:pPr>
        <w:spacing w:after="0"/>
        <w:ind w:firstLine="851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81591C">
        <w:rPr>
          <w:rFonts w:ascii="Times New Roman" w:hAnsi="Times New Roman" w:cs="Times New Roman"/>
          <w:snapToGrid w:val="0"/>
          <w:sz w:val="26"/>
          <w:szCs w:val="26"/>
        </w:rPr>
        <w:t xml:space="preserve">Решение может быть обжаловано </w:t>
      </w:r>
      <w:r w:rsidRPr="0081591C">
        <w:rPr>
          <w:rFonts w:ascii="Times New Roman" w:hAnsi="Times New Roman" w:cs="Times New Roman"/>
          <w:sz w:val="26"/>
          <w:szCs w:val="26"/>
        </w:rPr>
        <w:t xml:space="preserve">в  Центральный районный суд города Симферополя Республики Крым  через мирового судью судебного участка №21 Центрального судебного района города Симферополя  (Центральный район городского </w:t>
      </w:r>
      <w:r w:rsidRPr="0081591C">
        <w:rPr>
          <w:rFonts w:ascii="Times New Roman" w:hAnsi="Times New Roman" w:cs="Times New Roman"/>
          <w:sz w:val="26"/>
          <w:szCs w:val="26"/>
        </w:rPr>
        <w:t xml:space="preserve">округа Симферополь) Республики Крым </w:t>
      </w:r>
      <w:r w:rsidRPr="0081591C">
        <w:rPr>
          <w:rFonts w:ascii="Times New Roman" w:hAnsi="Times New Roman" w:cs="Times New Roman"/>
          <w:snapToGrid w:val="0"/>
          <w:sz w:val="26"/>
          <w:szCs w:val="26"/>
        </w:rPr>
        <w:t>в течение месяца с момента принятия решения суда в окончательной форме.</w:t>
      </w:r>
    </w:p>
    <w:p w:rsidR="00FA2CF7" w:rsidP="0081591C">
      <w:pPr>
        <w:shd w:val="clear" w:color="auto" w:fill="FFFFFF"/>
        <w:spacing w:after="0"/>
        <w:ind w:left="-284"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A2CF7" w:rsidP="0081591C">
      <w:pPr>
        <w:shd w:val="clear" w:color="auto" w:fill="FFFFFF"/>
        <w:spacing w:after="0"/>
        <w:ind w:left="-284"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57A51" w:rsidRPr="0081591C" w:rsidP="0081591C">
      <w:pPr>
        <w:shd w:val="clear" w:color="auto" w:fill="FFFFFF"/>
        <w:spacing w:after="0"/>
        <w:ind w:left="-284" w:firstLine="708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М</w:t>
      </w:r>
      <w:r w:rsidRPr="0081591C">
        <w:rPr>
          <w:rFonts w:ascii="Times New Roman" w:eastAsia="Times New Roman" w:hAnsi="Times New Roman" w:cs="Times New Roman"/>
          <w:b/>
          <w:sz w:val="26"/>
          <w:szCs w:val="26"/>
        </w:rPr>
        <w:t>ировой судья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81591C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</w:t>
      </w:r>
      <w:r w:rsidRPr="0081591C" w:rsidR="0003395A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</w:t>
      </w:r>
      <w:r w:rsidRPr="0081591C" w:rsidR="00675F29">
        <w:rPr>
          <w:rFonts w:ascii="Times New Roman" w:eastAsia="Times New Roman" w:hAnsi="Times New Roman" w:cs="Times New Roman"/>
          <w:b/>
          <w:sz w:val="26"/>
          <w:szCs w:val="26"/>
        </w:rPr>
        <w:t>И.С. Василькова</w:t>
      </w:r>
    </w:p>
    <w:sectPr w:rsidSect="00165B10">
      <w:headerReference w:type="default" r:id="rId5"/>
      <w:pgSz w:w="11906" w:h="16838"/>
      <w:pgMar w:top="709" w:right="567" w:bottom="1701" w:left="1276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14377696"/>
      <w:docPartObj>
        <w:docPartGallery w:val="Page Numbers (Top of Page)"/>
        <w:docPartUnique/>
      </w:docPartObj>
    </w:sdtPr>
    <w:sdtContent>
      <w:p w:rsidR="004E2E68">
        <w:pPr>
          <w:pStyle w:val="Header"/>
          <w:jc w:val="center"/>
        </w:pPr>
        <w:r>
          <w:fldChar w:fldCharType="begin"/>
        </w:r>
        <w:r w:rsidR="00E51914">
          <w:instrText>PAGE   \* MERGEFORMAT</w:instrText>
        </w:r>
        <w:r>
          <w:fldChar w:fldCharType="separate"/>
        </w:r>
        <w:r w:rsidR="00A562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2E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B3695A"/>
    <w:multiLevelType w:val="multilevel"/>
    <w:tmpl w:val="ED80D292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45355363"/>
    <w:multiLevelType w:val="multilevel"/>
    <w:tmpl w:val="938C05F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575C1A32"/>
    <w:multiLevelType w:val="multilevel"/>
    <w:tmpl w:val="C5A03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683F07D9"/>
    <w:multiLevelType w:val="hybridMultilevel"/>
    <w:tmpl w:val="1E54FA1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B6"/>
    <w:rsid w:val="000051B6"/>
    <w:rsid w:val="00006AD6"/>
    <w:rsid w:val="00023CBF"/>
    <w:rsid w:val="000247E4"/>
    <w:rsid w:val="0003395A"/>
    <w:rsid w:val="00040174"/>
    <w:rsid w:val="00046AFC"/>
    <w:rsid w:val="00051CEA"/>
    <w:rsid w:val="00051F50"/>
    <w:rsid w:val="00056840"/>
    <w:rsid w:val="00076EB7"/>
    <w:rsid w:val="000847EC"/>
    <w:rsid w:val="0009561E"/>
    <w:rsid w:val="000A2AD2"/>
    <w:rsid w:val="00105FE5"/>
    <w:rsid w:val="0010664E"/>
    <w:rsid w:val="00107E0C"/>
    <w:rsid w:val="001160E6"/>
    <w:rsid w:val="00133FDE"/>
    <w:rsid w:val="001342AC"/>
    <w:rsid w:val="0014043D"/>
    <w:rsid w:val="00165B10"/>
    <w:rsid w:val="00175163"/>
    <w:rsid w:val="00177DD3"/>
    <w:rsid w:val="0018685D"/>
    <w:rsid w:val="00194216"/>
    <w:rsid w:val="001E1D6C"/>
    <w:rsid w:val="001E6F93"/>
    <w:rsid w:val="001F51D2"/>
    <w:rsid w:val="00205426"/>
    <w:rsid w:val="002109EE"/>
    <w:rsid w:val="00213C9B"/>
    <w:rsid w:val="00214153"/>
    <w:rsid w:val="00222A0B"/>
    <w:rsid w:val="00245DF9"/>
    <w:rsid w:val="00261863"/>
    <w:rsid w:val="00267AC5"/>
    <w:rsid w:val="002B5A7F"/>
    <w:rsid w:val="002C73D9"/>
    <w:rsid w:val="002F0A00"/>
    <w:rsid w:val="00303F61"/>
    <w:rsid w:val="00313150"/>
    <w:rsid w:val="00334248"/>
    <w:rsid w:val="00341E8A"/>
    <w:rsid w:val="0035256E"/>
    <w:rsid w:val="00353F8B"/>
    <w:rsid w:val="00354D32"/>
    <w:rsid w:val="00364660"/>
    <w:rsid w:val="003739AB"/>
    <w:rsid w:val="00383301"/>
    <w:rsid w:val="003A5B72"/>
    <w:rsid w:val="003A7258"/>
    <w:rsid w:val="003B4C24"/>
    <w:rsid w:val="003B6906"/>
    <w:rsid w:val="003C22D0"/>
    <w:rsid w:val="003C4A32"/>
    <w:rsid w:val="003F0E28"/>
    <w:rsid w:val="00412F69"/>
    <w:rsid w:val="00423C33"/>
    <w:rsid w:val="0043618B"/>
    <w:rsid w:val="004444DF"/>
    <w:rsid w:val="00445941"/>
    <w:rsid w:val="00464C77"/>
    <w:rsid w:val="004A567A"/>
    <w:rsid w:val="004A6A46"/>
    <w:rsid w:val="004B7BE9"/>
    <w:rsid w:val="004C1622"/>
    <w:rsid w:val="004C7262"/>
    <w:rsid w:val="004C7DC7"/>
    <w:rsid w:val="004E2E68"/>
    <w:rsid w:val="004F0A1E"/>
    <w:rsid w:val="004F5C97"/>
    <w:rsid w:val="00511E6B"/>
    <w:rsid w:val="005346C5"/>
    <w:rsid w:val="00534859"/>
    <w:rsid w:val="00536740"/>
    <w:rsid w:val="00536776"/>
    <w:rsid w:val="00545FE3"/>
    <w:rsid w:val="005461DA"/>
    <w:rsid w:val="00552AD0"/>
    <w:rsid w:val="00555EAB"/>
    <w:rsid w:val="005577D0"/>
    <w:rsid w:val="00567616"/>
    <w:rsid w:val="0058403B"/>
    <w:rsid w:val="005936E2"/>
    <w:rsid w:val="005977C5"/>
    <w:rsid w:val="005A7A13"/>
    <w:rsid w:val="005D37A8"/>
    <w:rsid w:val="005D6F83"/>
    <w:rsid w:val="006113BE"/>
    <w:rsid w:val="006137DD"/>
    <w:rsid w:val="0061627D"/>
    <w:rsid w:val="00661ED9"/>
    <w:rsid w:val="00675F29"/>
    <w:rsid w:val="006814E6"/>
    <w:rsid w:val="00682A1A"/>
    <w:rsid w:val="006B1CAF"/>
    <w:rsid w:val="006D5697"/>
    <w:rsid w:val="006E1E48"/>
    <w:rsid w:val="006E4684"/>
    <w:rsid w:val="00701E4C"/>
    <w:rsid w:val="007031B7"/>
    <w:rsid w:val="007226B8"/>
    <w:rsid w:val="007524C8"/>
    <w:rsid w:val="00757A51"/>
    <w:rsid w:val="0078054D"/>
    <w:rsid w:val="007918DE"/>
    <w:rsid w:val="007A1EAE"/>
    <w:rsid w:val="007A7C05"/>
    <w:rsid w:val="007C10E9"/>
    <w:rsid w:val="007C1D3C"/>
    <w:rsid w:val="007C5FC1"/>
    <w:rsid w:val="007C7423"/>
    <w:rsid w:val="007E1D14"/>
    <w:rsid w:val="007E276D"/>
    <w:rsid w:val="007E2F53"/>
    <w:rsid w:val="007E322A"/>
    <w:rsid w:val="00811FDA"/>
    <w:rsid w:val="00812248"/>
    <w:rsid w:val="0081591C"/>
    <w:rsid w:val="008368A6"/>
    <w:rsid w:val="008418EE"/>
    <w:rsid w:val="0086132E"/>
    <w:rsid w:val="008640D0"/>
    <w:rsid w:val="00873D31"/>
    <w:rsid w:val="0087453E"/>
    <w:rsid w:val="008973D0"/>
    <w:rsid w:val="008A6FE0"/>
    <w:rsid w:val="008C79E3"/>
    <w:rsid w:val="008E0748"/>
    <w:rsid w:val="008F0DB2"/>
    <w:rsid w:val="008F0FCA"/>
    <w:rsid w:val="00910A51"/>
    <w:rsid w:val="0091264A"/>
    <w:rsid w:val="00913199"/>
    <w:rsid w:val="009150CE"/>
    <w:rsid w:val="00916F29"/>
    <w:rsid w:val="00922DCD"/>
    <w:rsid w:val="00932BC2"/>
    <w:rsid w:val="00941AB1"/>
    <w:rsid w:val="009440FF"/>
    <w:rsid w:val="009456CF"/>
    <w:rsid w:val="009458F4"/>
    <w:rsid w:val="0094774E"/>
    <w:rsid w:val="00955FBD"/>
    <w:rsid w:val="00967470"/>
    <w:rsid w:val="009676AE"/>
    <w:rsid w:val="00984778"/>
    <w:rsid w:val="009B75CC"/>
    <w:rsid w:val="009C4703"/>
    <w:rsid w:val="009C59A4"/>
    <w:rsid w:val="009D5FF0"/>
    <w:rsid w:val="009F33CF"/>
    <w:rsid w:val="009F4FE5"/>
    <w:rsid w:val="00A05B27"/>
    <w:rsid w:val="00A17448"/>
    <w:rsid w:val="00A32D9D"/>
    <w:rsid w:val="00A40C50"/>
    <w:rsid w:val="00A51E4C"/>
    <w:rsid w:val="00A52DA5"/>
    <w:rsid w:val="00A562B1"/>
    <w:rsid w:val="00A712A2"/>
    <w:rsid w:val="00A77ED1"/>
    <w:rsid w:val="00A80C31"/>
    <w:rsid w:val="00AA1738"/>
    <w:rsid w:val="00AA3B42"/>
    <w:rsid w:val="00AA4923"/>
    <w:rsid w:val="00AB262E"/>
    <w:rsid w:val="00AB612C"/>
    <w:rsid w:val="00AC3B3F"/>
    <w:rsid w:val="00AC3C20"/>
    <w:rsid w:val="00AC6842"/>
    <w:rsid w:val="00AD1373"/>
    <w:rsid w:val="00AD1F06"/>
    <w:rsid w:val="00AF3284"/>
    <w:rsid w:val="00B056F7"/>
    <w:rsid w:val="00B34AC6"/>
    <w:rsid w:val="00B57DD5"/>
    <w:rsid w:val="00B63988"/>
    <w:rsid w:val="00B75B95"/>
    <w:rsid w:val="00BA5951"/>
    <w:rsid w:val="00BC677D"/>
    <w:rsid w:val="00BE3F17"/>
    <w:rsid w:val="00BE4C0F"/>
    <w:rsid w:val="00BE6885"/>
    <w:rsid w:val="00BE6CAD"/>
    <w:rsid w:val="00BF25A6"/>
    <w:rsid w:val="00BF3DB3"/>
    <w:rsid w:val="00BF5EA8"/>
    <w:rsid w:val="00BF613F"/>
    <w:rsid w:val="00C05499"/>
    <w:rsid w:val="00C063AB"/>
    <w:rsid w:val="00C07186"/>
    <w:rsid w:val="00C079C3"/>
    <w:rsid w:val="00C240CA"/>
    <w:rsid w:val="00C30D89"/>
    <w:rsid w:val="00C46AC3"/>
    <w:rsid w:val="00C47E74"/>
    <w:rsid w:val="00C84E83"/>
    <w:rsid w:val="00CA14F2"/>
    <w:rsid w:val="00CB0922"/>
    <w:rsid w:val="00CD33E9"/>
    <w:rsid w:val="00CF45DC"/>
    <w:rsid w:val="00D01034"/>
    <w:rsid w:val="00D043DB"/>
    <w:rsid w:val="00D05272"/>
    <w:rsid w:val="00D15C7C"/>
    <w:rsid w:val="00D21E74"/>
    <w:rsid w:val="00D267C3"/>
    <w:rsid w:val="00D64D4E"/>
    <w:rsid w:val="00D66FC0"/>
    <w:rsid w:val="00D757CB"/>
    <w:rsid w:val="00D76CA1"/>
    <w:rsid w:val="00DA255B"/>
    <w:rsid w:val="00DB1107"/>
    <w:rsid w:val="00DB32A4"/>
    <w:rsid w:val="00DD038E"/>
    <w:rsid w:val="00DD1E71"/>
    <w:rsid w:val="00DF2C97"/>
    <w:rsid w:val="00DF600C"/>
    <w:rsid w:val="00E04271"/>
    <w:rsid w:val="00E06CD5"/>
    <w:rsid w:val="00E100DC"/>
    <w:rsid w:val="00E12A65"/>
    <w:rsid w:val="00E13A95"/>
    <w:rsid w:val="00E172D0"/>
    <w:rsid w:val="00E30BBA"/>
    <w:rsid w:val="00E332BD"/>
    <w:rsid w:val="00E342D1"/>
    <w:rsid w:val="00E51914"/>
    <w:rsid w:val="00E54F2B"/>
    <w:rsid w:val="00E60B55"/>
    <w:rsid w:val="00E65918"/>
    <w:rsid w:val="00E667D3"/>
    <w:rsid w:val="00E730C4"/>
    <w:rsid w:val="00E85110"/>
    <w:rsid w:val="00E955CC"/>
    <w:rsid w:val="00EA444E"/>
    <w:rsid w:val="00EB57D9"/>
    <w:rsid w:val="00EB582D"/>
    <w:rsid w:val="00EB71CB"/>
    <w:rsid w:val="00EE0C9B"/>
    <w:rsid w:val="00F01976"/>
    <w:rsid w:val="00F12318"/>
    <w:rsid w:val="00F221EC"/>
    <w:rsid w:val="00F36B2F"/>
    <w:rsid w:val="00F42286"/>
    <w:rsid w:val="00F449D1"/>
    <w:rsid w:val="00F56E20"/>
    <w:rsid w:val="00F75157"/>
    <w:rsid w:val="00F91F1B"/>
    <w:rsid w:val="00FA2CF7"/>
    <w:rsid w:val="00FB07CB"/>
    <w:rsid w:val="00FC744E"/>
    <w:rsid w:val="00FC7B6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1B6"/>
    <w:rPr>
      <w:rFonts w:ascii="Arial" w:eastAsia="Arial" w:hAnsi="Arial" w:cs="Arial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051B6"/>
  </w:style>
  <w:style w:type="paragraph" w:styleId="NoSpacing">
    <w:name w:val="No Spacing"/>
    <w:uiPriority w:val="1"/>
    <w:qFormat/>
    <w:rsid w:val="000051B6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styleId="Header">
    <w:name w:val="header"/>
    <w:basedOn w:val="Normal"/>
    <w:link w:val="a"/>
    <w:uiPriority w:val="99"/>
    <w:unhideWhenUsed/>
    <w:rsid w:val="00005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051B6"/>
    <w:rPr>
      <w:rFonts w:ascii="Arial" w:eastAsia="Arial" w:hAnsi="Arial" w:cs="Arial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00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0051B6"/>
    <w:rPr>
      <w:color w:val="0000FF"/>
      <w:u w:val="single"/>
    </w:rPr>
  </w:style>
  <w:style w:type="paragraph" w:styleId="BodyText">
    <w:name w:val="Body Text"/>
    <w:basedOn w:val="Normal"/>
    <w:link w:val="a0"/>
    <w:unhideWhenUsed/>
    <w:rsid w:val="000051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a0">
    <w:name w:val="Основной текст Знак"/>
    <w:basedOn w:val="DefaultParagraphFont"/>
    <w:link w:val="BodyText"/>
    <w:rsid w:val="000051B6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C72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snippetequal">
    <w:name w:val="snippet_equal"/>
    <w:basedOn w:val="DefaultParagraphFont"/>
    <w:rsid w:val="00445941"/>
  </w:style>
  <w:style w:type="paragraph" w:styleId="BalloonText">
    <w:name w:val="Balloon Text"/>
    <w:basedOn w:val="Normal"/>
    <w:link w:val="a1"/>
    <w:uiPriority w:val="99"/>
    <w:semiHidden/>
    <w:unhideWhenUsed/>
    <w:rsid w:val="00DD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D038E"/>
    <w:rPr>
      <w:rFonts w:ascii="Tahoma" w:eastAsia="Arial" w:hAnsi="Tahoma" w:cs="Tahoma"/>
      <w:sz w:val="16"/>
      <w:szCs w:val="16"/>
      <w:lang w:eastAsia="ru-RU"/>
    </w:rPr>
  </w:style>
  <w:style w:type="character" w:customStyle="1" w:styleId="a2">
    <w:name w:val="Основной текст_"/>
    <w:basedOn w:val="DefaultParagraphFont"/>
    <w:link w:val="1"/>
    <w:rsid w:val="001E1D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2"/>
    <w:rsid w:val="001E1D6C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fio13">
    <w:name w:val="fio13"/>
    <w:basedOn w:val="DefaultParagraphFont"/>
    <w:rsid w:val="00AD1F06"/>
  </w:style>
  <w:style w:type="character" w:customStyle="1" w:styleId="nomer">
    <w:name w:val="nomer"/>
    <w:basedOn w:val="DefaultParagraphFont"/>
    <w:rsid w:val="00AD1F06"/>
  </w:style>
  <w:style w:type="character" w:customStyle="1" w:styleId="data">
    <w:name w:val="data"/>
    <w:basedOn w:val="DefaultParagraphFont"/>
    <w:rsid w:val="00AD1F06"/>
  </w:style>
  <w:style w:type="character" w:customStyle="1" w:styleId="fio14">
    <w:name w:val="fio14"/>
    <w:basedOn w:val="DefaultParagraphFont"/>
    <w:rsid w:val="00AD1F06"/>
  </w:style>
  <w:style w:type="character" w:customStyle="1" w:styleId="fio15">
    <w:name w:val="fio15"/>
    <w:basedOn w:val="DefaultParagraphFont"/>
    <w:rsid w:val="00AD1F06"/>
  </w:style>
  <w:style w:type="character" w:customStyle="1" w:styleId="fio16">
    <w:name w:val="fio16"/>
    <w:basedOn w:val="DefaultParagraphFont"/>
    <w:rsid w:val="00AD1F06"/>
  </w:style>
  <w:style w:type="character" w:customStyle="1" w:styleId="Exact">
    <w:name w:val="Подпись к картинке Exact"/>
    <w:basedOn w:val="DefaultParagraphFont"/>
    <w:link w:val="a3"/>
    <w:rsid w:val="00A51E4C"/>
    <w:rPr>
      <w:rFonts w:ascii="Arial Narrow" w:eastAsia="Arial Narrow" w:hAnsi="Arial Narrow" w:cs="Arial Narrow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rsid w:val="00A51E4C"/>
    <w:rPr>
      <w:rFonts w:ascii="Arial Narrow" w:eastAsia="Arial Narrow" w:hAnsi="Arial Narrow" w:cs="Arial Narrow"/>
      <w:shd w:val="clear" w:color="auto" w:fill="FFFFFF"/>
    </w:rPr>
  </w:style>
  <w:style w:type="paragraph" w:customStyle="1" w:styleId="a3">
    <w:name w:val="Подпись к картинке"/>
    <w:basedOn w:val="Normal"/>
    <w:link w:val="Exact"/>
    <w:rsid w:val="00A51E4C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20">
    <w:name w:val="Основной текст (2)"/>
    <w:basedOn w:val="Normal"/>
    <w:link w:val="2"/>
    <w:rsid w:val="00A51E4C"/>
    <w:pPr>
      <w:widowControl w:val="0"/>
      <w:shd w:val="clear" w:color="auto" w:fill="FFFFFF"/>
      <w:spacing w:after="0" w:line="269" w:lineRule="exact"/>
      <w:ind w:hanging="480"/>
      <w:jc w:val="both"/>
    </w:pPr>
    <w:rPr>
      <w:rFonts w:ascii="Arial Narrow" w:eastAsia="Arial Narrow" w:hAnsi="Arial Narrow" w:cs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4CB08-C76A-4B2D-BE64-908C53EA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