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2-22-519/2025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с участием представителя ответчика – фио –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с дата по дата,  рассчитанную на день вынесения решения  суда в  размере сумма с начислением пени до момента фактического исполнения обязательства начиная с дата.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1089954630).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