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2-22-513/2025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адрес, ул. адрес  за период с дата по дата в размере сумма, пеню за просрочку оплаты на день вынесения решения в размере сумма с начислением пени до момента фактического исполнения обязательства. (расчетный счет № 40603810340080000020 в наименование организации, БИК телефон, к/с 30101810335100000607, ИНН телефон в наименование организации (для зачисления на л/с 1089954091).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