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2-22-523/2025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 ул. адрес  за период с дата по дата в размере сумма, пеню за просрочку оплаты на рассчитанную на день вынесения решения в размере сумма с начислением пени до момента фактического исполнения обязательства. (расчетный счет № 40603810340080000020 в наименование организации, БИК телефон, к/с 30101810335100000607, ИНН телефон в наименование организации (для зачисления на л/с 1090130099).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