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02- 23-0140/2017</w:t>
      </w:r>
    </w:p>
    <w:p w:rsidR="00A77B3E">
      <w:r>
        <w:t>РЕШЕНИЕ (ЗАОЧНОЕ)</w:t>
      </w:r>
    </w:p>
    <w:p w:rsidR="00A77B3E">
      <w:r>
        <w:t xml:space="preserve">                                                            (резолютивная часть)</w:t>
      </w:r>
    </w:p>
    <w:p w:rsidR="00A77B3E">
      <w:r>
        <w:t>ИМЕНЕМ РОССИЙСКОЙ ФЕДЕРАЦИИ</w:t>
      </w:r>
    </w:p>
    <w:p w:rsidR="00A77B3E">
      <w:r>
        <w:t xml:space="preserve">дата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адрес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при секретаре </w:t>
      </w:r>
      <w:r>
        <w:t>фио</w:t>
      </w:r>
      <w:r>
        <w:t xml:space="preserve">, с участием представителя истца </w:t>
      </w:r>
      <w:r>
        <w:t>фио</w:t>
      </w:r>
      <w:r>
        <w:t xml:space="preserve">, действующего на основании устава, </w:t>
      </w:r>
    </w:p>
    <w:p w:rsidR="00A77B3E">
      <w:r>
        <w:t>рассмотрев в открытом судебном заседании дело по иску Товарищества собственников нед</w:t>
      </w:r>
      <w:r>
        <w:t xml:space="preserve">вижимости «Лидер» к </w:t>
      </w:r>
      <w:r>
        <w:t>фио</w:t>
      </w:r>
      <w:r>
        <w:t xml:space="preserve">, </w:t>
      </w:r>
      <w:r>
        <w:t xml:space="preserve"> </w:t>
      </w:r>
      <w:r>
        <w:t>фио</w:t>
      </w:r>
      <w:r>
        <w:t xml:space="preserve"> о взыскании задолженности по оплате за жилое помещение</w:t>
      </w:r>
    </w:p>
    <w:p w:rsidR="00A77B3E"/>
    <w:p w:rsidR="00A77B3E">
      <w:r>
        <w:t xml:space="preserve">Руководствуясь </w:t>
      </w:r>
      <w:r>
        <w:t>ст.ст</w:t>
      </w:r>
      <w:r>
        <w:t xml:space="preserve">. 98, 194-199, 233-237 ГПК РФ, </w:t>
      </w:r>
    </w:p>
    <w:p w:rsidR="00A77B3E"/>
    <w:p w:rsidR="00A77B3E">
      <w:r>
        <w:t>РЕШИЛ:</w:t>
      </w:r>
    </w:p>
    <w:p w:rsidR="00A77B3E"/>
    <w:p w:rsidR="00A77B3E">
      <w:r>
        <w:t>Исковые требования Товарищества собственников недвижимости «Лидер» удовлетворить.</w:t>
      </w:r>
    </w:p>
    <w:p w:rsidR="00A77B3E">
      <w:r>
        <w:t xml:space="preserve">Взыскать с </w:t>
      </w:r>
      <w:r>
        <w:t>фио</w:t>
      </w:r>
      <w:r>
        <w:t>, паспор</w:t>
      </w:r>
      <w:r>
        <w:t xml:space="preserve">тные данные, проживающей по адресу: адрес, в пользу Товарищества собственников недвижимости «Лидер» сумму  задолженности по оплате жилого помещения за период с дата по дата в размере сумма, пени в размере сумма, расходы по оплате государственной пошлины в </w:t>
      </w:r>
      <w:r>
        <w:t>размере сумма, всего взыскать сумма</w:t>
      </w:r>
    </w:p>
    <w:p w:rsidR="00A77B3E">
      <w:r>
        <w:t xml:space="preserve"> Взыскать с </w:t>
      </w:r>
      <w:r>
        <w:t>фио</w:t>
      </w:r>
      <w:r>
        <w:t>, проживающего по адресу: адрес, в пользу Товарищества собственников недвижимости «Лидер» сумму  задолженности по оплате жилого помещения за период с дата по дата в размере сумма, пени в размере сумм</w:t>
      </w:r>
      <w:r>
        <w:t>а, расходы по оплате государственной пошлины в размере сумма, всего взыскать сумма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 23 Алуштинского судебного района (</w:t>
      </w:r>
      <w:r>
        <w:t>г</w:t>
      </w:r>
      <w:r>
        <w:t>.адрес</w:t>
      </w:r>
      <w:r>
        <w:t>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</w:t>
      </w:r>
      <w:r>
        <w:t>тка № 23 Алуштинского судебного района (</w:t>
      </w:r>
      <w:r>
        <w:t>г.адрес</w:t>
      </w:r>
      <w:r>
        <w:t>)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Ответчик вправе подать в суд, принявший заочное решение, заявление об отмене </w:t>
      </w:r>
      <w:r>
        <w:t>этого решения суда в течение семи дней со дня вручения ему копии решения.</w:t>
      </w:r>
    </w:p>
    <w:p w:rsidR="00A77B3E">
      <w:r>
        <w:t xml:space="preserve">Решение может быть обжаловано в апелляционном порядке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 xml:space="preserve">) в течение </w:t>
      </w:r>
      <w:r>
        <w:t>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            </w:t>
      </w:r>
      <w:r>
        <w:t xml:space="preserve">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