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Дело № 02-23-0203/2017</w:t>
      </w:r>
    </w:p>
    <w:p w:rsidR="00A77B3E">
      <w:r>
        <w:t>РЕШЕНИЕ</w:t>
      </w:r>
    </w:p>
    <w:p w:rsidR="00A77B3E">
      <w:r>
        <w:t>ИМЕНЕМ РОССИЙСКОЙ ФЕДЕРАЦИИ</w:t>
      </w:r>
    </w:p>
    <w:p w:rsidR="00A77B3E"/>
    <w:p w:rsidR="00A77B3E">
      <w:r>
        <w:t xml:space="preserve">дата          </w:t>
        <w:tab/>
        <w:tab/>
        <w:tab/>
        <w:tab/>
        <w:tab/>
        <w:tab/>
        <w:tab/>
        <w:t xml:space="preserve">                  адрес</w:t>
      </w:r>
    </w:p>
    <w:p w:rsidR="00A77B3E"/>
    <w:p w:rsidR="00A77B3E">
      <w:r>
        <w:t>Мировой судья судебного участка № 23 Алуштинского судебного района (г.адрес) фио, при секретаре фио, с участием представителя истца фио, действующего на основании доверенности, ответчика фио,</w:t>
      </w:r>
    </w:p>
    <w:p w:rsidR="00A77B3E">
      <w:r>
        <w:t>рассмотрев в открытом судебном заседании дело по иску наименование организации к фио о взыскании задолженности за потребленную тепловую энергию</w:t>
      </w:r>
    </w:p>
    <w:p w:rsidR="00A77B3E"/>
    <w:p w:rsidR="00A77B3E">
      <w:r>
        <w:t xml:space="preserve">                                                          У С Т А Н О В И Л :</w:t>
      </w:r>
    </w:p>
    <w:p w:rsidR="00A77B3E"/>
    <w:p w:rsidR="00A77B3E">
      <w:r>
        <w:t xml:space="preserve">наименование организации обратилось с иском к фио о взыскании задолженности за потребленную тепловую энергию. Исковые требования мотивированы тем, что  наименование организации, являясь централизованным поставщиком тепловой энергии в адрес, осуществляет поставку тепловой энергии в многоквартирный дом 18 по адрес, адрес. Ответчик, проживает в многоквартирном доме, подключенном к системе централизованного теплоснабжения, потреблял тепловую энергию. В связи с ненадлежащим выполнением фио обязанности по оплате потребленной тепловой энергии сумма долга за период с дата по дата составила сумма </w:t>
      </w:r>
    </w:p>
    <w:p w:rsidR="00A77B3E">
      <w:r>
        <w:t>Истец просит взыскать с ответчика задолженность за потребленную тепловую энергию за период с дата по дата в размере сумма, расходы по оплате государственной пошлины в размере сумма</w:t>
      </w:r>
    </w:p>
    <w:p w:rsidR="00A77B3E">
      <w:r>
        <w:t xml:space="preserve">В судебном заседании представитель истца фио, действующий на основании доверенности, исковые требования поддержал по доводам изложенным в заявлении. Пояснил, что в многоквартирном доме 18 по адрес, адрес, установлен общедомовой прибор учета тепловой энергии. Объем тепловой энергии потребленной ответчиком определен расчетным способом. До дата ответчику не предъявлялись требования по оплате поставленной тепловой энергии, поскольку в квартире фио произведено отключение от централизованной системы отопления. Истец полагает, что перевод отдельных помещений в многоквартирном доме с центральной системы отопления на индивидуальное отопление не означает, что собственниками таких помещений прекратилось потребление тепловой энергии от центральной системы отопления. Потребление тепловой энергии на обогрев помещений с отключенными отопительными приборами, а также в объеме, приходящемся на общедомовые нужды, указанными собственниками продолжается. Истец ссылается на то, что действующее законодательство не предполагает возможность разделения оплаты за коммунальную услугу теплоснабжение на индивидуальное потребление и общедомовые нужды. </w:t>
      </w:r>
    </w:p>
    <w:p w:rsidR="00A77B3E">
      <w:r>
        <w:t xml:space="preserve">   Ответчик фио в судебном заседании с иском не согласился. Пояснил, что в дата по согласованию с адрес, АФ АП «Крымтеплокоммунэнерго», в его квартире произведено отключение от центральной системы отопления, установлена электроустановка водогрейная отопительная электродная проточного типа. С дата фио не потребляет тепловую энергию, поставляемую истцом. Просит отказать в удовлетворении исковых требований.</w:t>
      </w:r>
    </w:p>
    <w:p w:rsidR="00A77B3E">
      <w:r>
        <w:t>Мировой судья, заслушав представителя истца, ответчика, исследовав, представленные документы, приходит к следующим выводам.</w:t>
      </w:r>
    </w:p>
    <w:p w:rsidR="00A77B3E">
      <w:r>
        <w:t>В ходе рассмотрения дела установлено, что фио является собственником и проживает в квартире 64, д.18, адрес, адрес. В дата фио произвел демонтаж системы отопления в своей квартире, в результате которого, произведено отключение от центрального отопления. Квартира фио отапливается с помощью электроустановки водогрейной отопительной. Указанные обстоятельства зафиксированы актами от дата и дата составленными с участием Республиканского предприятия «Алуштинское ремонтно-строительное управление» и АФ АП «Крымтеплокоммунэнерго». С указанного времени фио перестал нести расходы, связанные с оплатой тепловой энергии. АФ АП «Крымтеплокоммунэнерго», а в последующем наименование организации не предъявляли ответчику требования об оплате тепловой энергии.</w:t>
      </w:r>
    </w:p>
    <w:p w:rsidR="00A77B3E">
      <w:r>
        <w:t>Отношения сторон при поставке тепловой энергии регулируются ст.ст. 539-548 Гражданского Кодекса Российской Федерации.</w:t>
      </w:r>
    </w:p>
    <w:p w:rsidR="00A77B3E">
      <w:r>
        <w:t>В соответствии с пунктом 1, 2 статьи 539 Гражданского кодекса РФ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A77B3E">
      <w:r>
        <w:t>Согласно ч.1 ст. 546 Гражданского Кодекса Российской Федерации,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A77B3E">
      <w:r>
        <w:t xml:space="preserve">Мировой судья полагает, что на потребителя не может возлагаться обязанность по оплате коммунальной услуги по теплоснабжению, которая ответчикам не оказана. Истец актом от дата согласовал отключение ответчика от центрального отопления. В акте указано, что при возобновлении пользования горячей водой или повреждения пломбы без ведома ресурсоснабжающей организации плата за водоснабжение будет начислена с момента составления акта по действующим нормам. Никаких дополнительных требований к ответчику предъявлено не было.  Документы, подтверждающие, что ответчик с дата  возобновил пользование горячей водой, либо повредил пломбы, суду не представлены. Актом обследования квартиры от дата зафиксировано, что в квартире 64, дома № 18 по адрес в адрес после ремонта, а именно отключения от центральной системы отопления и ГВС, работы выполнены с соблюдением норм СниПа. Мировой судья приходит к выводу, что договор поставки тепловой энергии между истцом и ответчиком расторгнут с дата </w:t>
      </w:r>
    </w:p>
    <w:p w:rsidR="00A77B3E">
      <w:r>
        <w:t>Статьей 540 Гражданского Кодекса Российской Федерации предусмотрено, что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A77B3E">
      <w:r>
        <w:t xml:space="preserve">Согласно статье 544 Гражданского кодекса РФ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Порядок расчетов за энергию определяется законом, иными правовыми актами или соглашением сторон. </w:t>
      </w:r>
    </w:p>
    <w:p w:rsidR="00A77B3E">
      <w:r>
        <w:t xml:space="preserve">Из буквального толкования вышеуказанных норм следует, что потребитель коммунальной услуги обязан оплачивать ее из фактического потребления, а фио в квартире которого установлено индивидуальное отопление, не осуществляет индивидуальное потребление коммунальной услуги "теплоснабжение". Доказательств иного ответчиком в материалы дела не представлено. Истец не мог поставлять тепловую энергию ответчику, поскольку у последнего отсутствует подключение к присоединенной сети. </w:t>
      </w:r>
    </w:p>
    <w:p w:rsidR="00A77B3E">
      <w:r>
        <w:t>Поскольку услуга по теплоснабжению принадлежащей истцу квартиры истцом не оказана, мировой судья приходит к выводу, об отсутствии оснований для начисления фио платы за индивидуальное потребление такой коммунальной услуги, что не освобождает ответчика от оплаты услуги по теплоснабжению на общедомовые нужды (отопление мест общего пользования, расположенных в его доме (пункт 3 статьи 30 ЖК РФ)), однако такая оплата ответчиком не начислялась, в связи с чем, правомерность расчета ее размера в рамках настоящего дела предметом рассмотрения не являлась и судом не проверялась.</w:t>
      </w:r>
    </w:p>
    <w:p w:rsidR="00A77B3E">
      <w:r>
        <w:t>Доводы истца об отсутствии правового регулирования порядка начисления платы за теплоснабжение помещений с индивидуальной системой отопления и платы за отопление мест общего пользования (на общедомовые нужды) не могут служить основанием для возложения на потребителя коммунальной услуги обязанности по ее оплате в случае, если оказанная услуга оказана не была. У потребителя не возникает обязанность по оплате товара, который ему фактически поставлен не был.</w:t>
      </w:r>
    </w:p>
    <w:p w:rsidR="00A77B3E">
      <w:r>
        <w:t>На основании вышеизложенного, мировой судья приходит к выводу, что основания для удовлетворения требований наименование организации о взыскании с фио задолженности за потребленную тепловую энергию за период с дата по дата в размере сумма отсутствуют, поскольку в указанный период ответчик не потреблял тепловую энергию.</w:t>
      </w:r>
    </w:p>
    <w:p w:rsidR="00A77B3E"/>
    <w:p w:rsidR="00A77B3E">
      <w:r>
        <w:t>Руководствуясь ст.ст. 98, 194-199 ГПК РФ, мировой судья,</w:t>
      </w:r>
    </w:p>
    <w:p w:rsidR="00A77B3E"/>
    <w:p w:rsidR="00A77B3E">
      <w:r>
        <w:t>РЕШИЛ:</w:t>
      </w:r>
    </w:p>
    <w:p w:rsidR="00A77B3E"/>
    <w:p w:rsidR="00A77B3E">
      <w:r>
        <w:t>Исковые требования наименование организации к фио о взыскании задолженности за потребленную тепловую энергию оставить без удовлетворения.</w:t>
      </w:r>
    </w:p>
    <w:p w:rsidR="00A77B3E">
      <w:r>
        <w:t>Лица, участвующие в деле, их представители, которые присутствовали в судебном заседании, вправе подать мировому судье судебного участка № 23 Алуштинского судебного района (г.адрес) заявление о составлении мотивированного решения в течение трех дней со дня объявления резолютивной части решения суда.</w:t>
      </w:r>
    </w:p>
    <w:p w:rsidR="00A77B3E">
      <w:r>
        <w:t>Лица, участвующие в деле, их представители, не присутствовавшие в судебном заседании, вправе подать мировому судье судебного участка № 23 Алуштинского судебного района (г.адрес)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Решение может быть обжаловано в апелляционном порядке в Алуштинский городской суд адрес через мирового судью судебного участка № 23 Алуштинского судебного района (г.адрес) в течение месяца.</w:t>
      </w:r>
    </w:p>
    <w:p w:rsidR="00A77B3E">
      <w:r>
        <w:t>Мотивированное решение изготовлено дата</w:t>
      </w:r>
    </w:p>
    <w:p w:rsidR="00A77B3E"/>
    <w:p w:rsidR="00A77B3E">
      <w:r>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