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2-24-1178/2025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  дата                 </w:t>
        <w:tab/>
        <w:t xml:space="preserve">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                   фио, с участием ответчика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(паспортные данные., адрес, паспорт ... выдан дата ... телефон, адрес регистрации: адрес, адрес) в пользу наименование организации (место нахождения: адрес, реквизиты для перечисления задолженности: расчетный счет №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(для зачисления на л/с № 1090056504).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                         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                                        в размере сумма (сумма прописью).</w:t>
      </w:r>
    </w:p>
    <w:p w:rsidR="00A77B3E">
      <w:r>
        <w:t>Реквизиты для перечисления государственной пошлины: расчетный счет              № 40603810822899000002 в Филиал «Центральный» наименование организации адрес, БИК телефон, ИНН телефон, КПП телефон.</w:t>
      </w:r>
    </w:p>
    <w:p w:rsidR="00A77B3E">
      <w:r>
        <w:t xml:space="preserve">Взыскать с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   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