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483E11">
      <w:pPr>
        <w:jc w:val="both"/>
      </w:pPr>
    </w:p>
    <w:p w:rsidR="00A77B3E" w:rsidP="00483E11">
      <w:pPr>
        <w:jc w:val="right"/>
      </w:pPr>
      <w:r>
        <w:t>Дело № 2-25-320/2017</w:t>
      </w:r>
    </w:p>
    <w:p w:rsidR="00A77B3E" w:rsidP="00483E11">
      <w:pPr>
        <w:jc w:val="center"/>
      </w:pPr>
      <w:r>
        <w:t>Р Е Ш Е Н И Е</w:t>
      </w:r>
    </w:p>
    <w:p w:rsidR="00A77B3E" w:rsidP="00483E11">
      <w:pPr>
        <w:jc w:val="center"/>
      </w:pPr>
      <w:r>
        <w:t xml:space="preserve">и м е </w:t>
      </w:r>
      <w:r>
        <w:t>н</w:t>
      </w:r>
      <w:r>
        <w:t xml:space="preserve"> е м   Р о с </w:t>
      </w:r>
      <w:r>
        <w:t>с</w:t>
      </w:r>
      <w:r>
        <w:t xml:space="preserve"> и </w:t>
      </w:r>
      <w:r>
        <w:t>й</w:t>
      </w:r>
      <w:r>
        <w:t xml:space="preserve"> с к о </w:t>
      </w:r>
      <w:r>
        <w:t>й</w:t>
      </w:r>
      <w:r>
        <w:t xml:space="preserve">   Ф е </w:t>
      </w:r>
      <w:r>
        <w:t>д</w:t>
      </w:r>
      <w:r>
        <w:t xml:space="preserve"> е </w:t>
      </w:r>
      <w:r>
        <w:t>р</w:t>
      </w:r>
      <w:r>
        <w:t xml:space="preserve"> а </w:t>
      </w:r>
      <w:r>
        <w:t>ц</w:t>
      </w:r>
      <w:r>
        <w:t xml:space="preserve"> и </w:t>
      </w:r>
      <w:r>
        <w:t>и</w:t>
      </w:r>
    </w:p>
    <w:p w:rsidR="00A77B3E" w:rsidP="00483E11">
      <w:pPr>
        <w:jc w:val="center"/>
      </w:pPr>
      <w:r>
        <w:t>(резолютивная часть)</w:t>
      </w:r>
    </w:p>
    <w:p w:rsidR="00A77B3E" w:rsidP="00483E11">
      <w:pPr>
        <w:jc w:val="both"/>
      </w:pPr>
      <w:r>
        <w:t>г. Армянск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28 июля 2017 г.</w:t>
      </w:r>
    </w:p>
    <w:p w:rsidR="00A77B3E" w:rsidP="00483E11">
      <w:pPr>
        <w:jc w:val="both"/>
      </w:pPr>
      <w:r>
        <w:t xml:space="preserve">Суд в составе: председательствующего – исполняющего обязанности мирового судьи судебного участка № 25 Армянского судебного района Республики Крым – мирового судьи судебного участка № 59 </w:t>
      </w:r>
      <w:r>
        <w:t>Красноперекопского</w:t>
      </w:r>
      <w:r>
        <w:t xml:space="preserve"> судебного района 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Сангаджи-Го</w:t>
      </w:r>
      <w:r>
        <w:t>ряева</w:t>
      </w:r>
      <w:r>
        <w:t xml:space="preserve"> Д.Б.,</w:t>
      </w:r>
    </w:p>
    <w:p w:rsidR="00A77B3E" w:rsidP="00483E11">
      <w:pPr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>Манк</w:t>
      </w:r>
      <w:r>
        <w:t xml:space="preserve"> В.Ю.,</w:t>
      </w:r>
    </w:p>
    <w:p w:rsidR="00A77B3E" w:rsidP="00483E11">
      <w:pPr>
        <w:jc w:val="both"/>
      </w:pPr>
      <w:r>
        <w:t>с участием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  <w:t>Хоменко Н.В.,</w:t>
      </w:r>
    </w:p>
    <w:p w:rsidR="00A77B3E" w:rsidP="00483E11">
      <w:pPr>
        <w:jc w:val="both"/>
      </w:pPr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Макаренко С.В.,</w:t>
      </w:r>
    </w:p>
    <w:p w:rsidR="00A77B3E" w:rsidP="00483E11">
      <w:pPr>
        <w:jc w:val="both"/>
      </w:pPr>
      <w:r>
        <w:t>рассмотрев в открытом судебном заседании гражданское дело по исковому заявлению прокурора города Армянска Республики Крым в</w:t>
      </w:r>
      <w:r>
        <w:t xml:space="preserve"> защиту интересов Российской Федерации в лице Территориального фонда обязательного медицинского страхования Республики Крым к Макаренко Сергею Васильевичу о взыскании денежных средств, израсходованных на лечение потерпевшего от преступных действий, </w:t>
      </w:r>
    </w:p>
    <w:p w:rsidR="00A77B3E" w:rsidP="00483E11">
      <w:pPr>
        <w:jc w:val="both"/>
      </w:pPr>
      <w:r>
        <w:t>руково</w:t>
      </w:r>
      <w:r>
        <w:t>дствуясь ст. 194–199 Гражданского процессуального кодекса РФ,</w:t>
      </w:r>
    </w:p>
    <w:p w:rsidR="00A77B3E" w:rsidP="00483E11">
      <w:pPr>
        <w:jc w:val="center"/>
      </w:pPr>
      <w:r>
        <w:t>р</w:t>
      </w:r>
      <w:r>
        <w:t xml:space="preserve"> е </w:t>
      </w:r>
      <w:r>
        <w:t>ш</w:t>
      </w:r>
      <w:r>
        <w:t xml:space="preserve"> и л :</w:t>
      </w:r>
    </w:p>
    <w:p w:rsidR="00A77B3E" w:rsidP="00483E11">
      <w:pPr>
        <w:jc w:val="both"/>
      </w:pPr>
      <w:r>
        <w:t xml:space="preserve">исковые требования удовлетворить. </w:t>
      </w:r>
    </w:p>
    <w:p w:rsidR="00A77B3E" w:rsidP="00483E11">
      <w:pPr>
        <w:ind w:firstLine="720"/>
        <w:jc w:val="both"/>
      </w:pPr>
      <w:r>
        <w:t>Взыскать с Макаренко Сергея Васильевича, родившегося дата в адрес, в пользу Территориального фонда обязательного медицинского страхования Республик</w:t>
      </w:r>
      <w:r>
        <w:t>и Крым денежные средства, израсходованные ГБУЗ РК «Республиканская клиническая больница им. Н.А. Семашко» на лечение потерпевшей ФИО</w:t>
      </w:r>
      <w:r>
        <w:t>, в размере 26997 руб. 31 коп.</w:t>
      </w:r>
    </w:p>
    <w:p w:rsidR="00A77B3E" w:rsidP="00483E11">
      <w:pPr>
        <w:ind w:firstLine="720"/>
        <w:jc w:val="both"/>
      </w:pPr>
      <w:r>
        <w:t>Взыскать с Макаренко Сергея Васильевича, родившегося дата в адрес, государственную</w:t>
      </w:r>
      <w:r>
        <w:t xml:space="preserve"> пошлину в размере 1009 руб. 92 коп</w:t>
      </w:r>
      <w:r>
        <w:t>.</w:t>
      </w:r>
      <w:r>
        <w:t xml:space="preserve"> </w:t>
      </w:r>
      <w:r>
        <w:t>в</w:t>
      </w:r>
      <w:r>
        <w:t xml:space="preserve"> доход бюджета городского округа Армянск Республики Крым. </w:t>
      </w:r>
    </w:p>
    <w:p w:rsidR="00A77B3E" w:rsidP="00483E11">
      <w:pPr>
        <w:ind w:firstLine="720"/>
        <w:jc w:val="both"/>
      </w:pPr>
      <w:r>
        <w:t xml:space="preserve">Разъяснить, что заявление о составлении мотивированного решения суда может быть подано лицами, участвующими в деле, их представителями: 1) в течение трех дней </w:t>
      </w:r>
      <w:r>
        <w:t>со дня объявления резолютивной части решения суда, если лица, участвующие в деле, их представителя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</w:t>
      </w:r>
      <w:r>
        <w:t>авителя не присутствовали в судебном заседании.</w:t>
      </w:r>
    </w:p>
    <w:p w:rsidR="00A77B3E" w:rsidP="00483E11">
      <w:pPr>
        <w:ind w:firstLine="720"/>
        <w:jc w:val="both"/>
      </w:pPr>
      <w:r>
        <w:t xml:space="preserve">Решение может быть обжаловано </w:t>
      </w:r>
      <w:r>
        <w:t>в апелляционном порядке в Армянский городской суд Республики Крым в течение месяца со дня его принятия в окончательной форме</w:t>
      </w:r>
      <w:r>
        <w:t xml:space="preserve"> через судебный участок № 25 Армянского судебного райо</w:t>
      </w:r>
      <w:r>
        <w:t>на Республики Крым.</w:t>
      </w:r>
    </w:p>
    <w:p w:rsidR="00A77B3E" w:rsidP="00483E11">
      <w:pPr>
        <w:jc w:val="both"/>
      </w:pPr>
    </w:p>
    <w:p w:rsidR="00A77B3E" w:rsidP="00483E11">
      <w:pPr>
        <w:jc w:val="both"/>
      </w:pPr>
      <w:r>
        <w:t>Председательствующий</w:t>
      </w:r>
      <w:r>
        <w:tab/>
      </w:r>
      <w:r>
        <w:tab/>
      </w:r>
      <w:r>
        <w:tab/>
        <w:t xml:space="preserve">(подпись)                 </w:t>
      </w:r>
      <w:r>
        <w:t xml:space="preserve">Д.Б. </w:t>
      </w:r>
      <w:r>
        <w:t>Сангаджи-Горяев</w:t>
      </w:r>
    </w:p>
    <w:p w:rsidR="00A77B3E" w:rsidP="00483E11">
      <w:pPr>
        <w:jc w:val="both"/>
      </w:pPr>
    </w:p>
    <w:sectPr w:rsidSect="00E13D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D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