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№2-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245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Е Ш Е Н И 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Именем Российской Федерации</w:t>
      </w:r>
    </w:p>
    <w:p>
      <w:pPr>
        <w:spacing w:before="0" w:after="16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Резолютивная часть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rPr>
          <w:sz w:val="25"/>
          <w:szCs w:val="25"/>
        </w:rPr>
      </w:pPr>
      <w:r>
        <w:rPr>
          <w:rStyle w:val="cat-Dategrp-11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firstLine="708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3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 секретаре судебного заседания </w:t>
      </w:r>
      <w:r>
        <w:rPr>
          <w:rStyle w:val="cat-FIOgrp-14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в </w:t>
      </w:r>
      <w:r>
        <w:rPr>
          <w:rStyle w:val="cat-Addressgrp-0rplc-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гражданское дело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 исковому заявлению </w:t>
      </w:r>
      <w:r>
        <w:rPr>
          <w:rStyle w:val="cat-FIOgrp-15rplc-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>
        <w:rPr>
          <w:rStyle w:val="cat-OrganizationNamegrp-27rplc-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Addressgrp-4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OrganizationNamegrp-28rplc-1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ИНН/КПП 9909062650/773851001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юридический адрес: </w:t>
      </w:r>
      <w:r>
        <w:rPr>
          <w:rStyle w:val="cat-Addressgrp-5rplc-1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вн</w:t>
      </w:r>
      <w:r>
        <w:rPr>
          <w:rFonts w:ascii="Times New Roman" w:eastAsia="Times New Roman" w:hAnsi="Times New Roman" w:cs="Times New Roman"/>
          <w:sz w:val="25"/>
          <w:szCs w:val="25"/>
        </w:rPr>
        <w:t>.т</w:t>
      </w:r>
      <w:r>
        <w:rPr>
          <w:rFonts w:ascii="Times New Roman" w:eastAsia="Times New Roman" w:hAnsi="Times New Roman" w:cs="Times New Roman"/>
          <w:sz w:val="25"/>
          <w:szCs w:val="25"/>
        </w:rPr>
        <w:t>ер.г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Style w:val="cat-Addressgrp-6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 защите прав потребителей, взыскания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стоимости авиабилета, </w:t>
      </w:r>
      <w:r>
        <w:rPr>
          <w:rFonts w:ascii="Times New Roman" w:eastAsia="Times New Roman" w:hAnsi="Times New Roman" w:cs="Times New Roman"/>
          <w:sz w:val="25"/>
          <w:szCs w:val="25"/>
        </w:rPr>
        <w:t>неустойки, штрафа,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морального вреда,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причиненных </w:t>
      </w:r>
      <w:r>
        <w:rPr>
          <w:rFonts w:ascii="Times New Roman" w:eastAsia="Times New Roman" w:hAnsi="Times New Roman" w:cs="Times New Roman"/>
          <w:sz w:val="25"/>
          <w:szCs w:val="25"/>
        </w:rPr>
        <w:t>отменой авиа</w:t>
      </w:r>
      <w:r>
        <w:rPr>
          <w:rFonts w:ascii="Times New Roman" w:eastAsia="Times New Roman" w:hAnsi="Times New Roman" w:cs="Times New Roman"/>
          <w:sz w:val="25"/>
          <w:szCs w:val="25"/>
        </w:rPr>
        <w:t>рейса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szCs w:val="25"/>
        </w:rPr>
        <w:t>изложенного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р</w:t>
      </w:r>
      <w:r>
        <w:rPr>
          <w:rFonts w:ascii="Times New Roman" w:eastAsia="Times New Roman" w:hAnsi="Times New Roman" w:cs="Times New Roman"/>
          <w:sz w:val="25"/>
          <w:szCs w:val="25"/>
        </w:rPr>
        <w:t>уководствуясь ст. 193</w:t>
      </w:r>
      <w:r>
        <w:rPr>
          <w:rFonts w:ascii="Times New Roman" w:eastAsia="Times New Roman" w:hAnsi="Times New Roman" w:cs="Times New Roman"/>
          <w:sz w:val="25"/>
          <w:szCs w:val="25"/>
        </w:rPr>
        <w:t>-198, 199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ГПК РФ,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Исковое заявление </w:t>
      </w:r>
      <w:r>
        <w:rPr>
          <w:rStyle w:val="cat-FIOgrp-15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>
        <w:rPr>
          <w:rStyle w:val="cat-OrganizationNamegrp-27rplc-15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OrganizationNamegrp-28rplc-16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ИНН/КПП 9909062650/773851001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юридический адрес: </w:t>
      </w:r>
      <w:r>
        <w:rPr>
          <w:rStyle w:val="cat-Addressgrp-5rplc-1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вн</w:t>
      </w:r>
      <w:r>
        <w:rPr>
          <w:rFonts w:ascii="Times New Roman" w:eastAsia="Times New Roman" w:hAnsi="Times New Roman" w:cs="Times New Roman"/>
          <w:sz w:val="25"/>
          <w:szCs w:val="25"/>
        </w:rPr>
        <w:t>.т</w:t>
      </w:r>
      <w:r>
        <w:rPr>
          <w:rFonts w:ascii="Times New Roman" w:eastAsia="Times New Roman" w:hAnsi="Times New Roman" w:cs="Times New Roman"/>
          <w:sz w:val="25"/>
          <w:szCs w:val="25"/>
        </w:rPr>
        <w:t>ер.г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Style w:val="cat-Addressgrp-6rplc-1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о защите прав потребителей, взыскания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стоимости авиабилета,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неустойки, штрафа, морального вреда, причиненных </w:t>
      </w:r>
      <w:r>
        <w:rPr>
          <w:rFonts w:ascii="Times New Roman" w:eastAsia="Times New Roman" w:hAnsi="Times New Roman" w:cs="Times New Roman"/>
          <w:sz w:val="25"/>
          <w:szCs w:val="25"/>
        </w:rPr>
        <w:t>отменой авиа</w:t>
      </w:r>
      <w:r>
        <w:rPr>
          <w:rFonts w:ascii="Times New Roman" w:eastAsia="Times New Roman" w:hAnsi="Times New Roman" w:cs="Times New Roman"/>
          <w:sz w:val="25"/>
          <w:szCs w:val="25"/>
        </w:rPr>
        <w:t>рейса.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>
        <w:rPr>
          <w:rFonts w:ascii="Times New Roman" w:eastAsia="Times New Roman" w:hAnsi="Times New Roman" w:cs="Times New Roman"/>
          <w:sz w:val="25"/>
          <w:szCs w:val="25"/>
        </w:rPr>
        <w:t>удовлетворить частично.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Style w:val="cat-OrganizationNamegrp-27rplc-1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Addressgrp-4rplc-2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ИНН/КПП 9909062650/773851001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юридический адрес: </w:t>
      </w:r>
      <w:r>
        <w:rPr>
          <w:rStyle w:val="cat-Addressgrp-5rplc-2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вн</w:t>
      </w:r>
      <w:r>
        <w:rPr>
          <w:rFonts w:ascii="Times New Roman" w:eastAsia="Times New Roman" w:hAnsi="Times New Roman" w:cs="Times New Roman"/>
          <w:sz w:val="25"/>
          <w:szCs w:val="25"/>
        </w:rPr>
        <w:t>.т</w:t>
      </w:r>
      <w:r>
        <w:rPr>
          <w:rFonts w:ascii="Times New Roman" w:eastAsia="Times New Roman" w:hAnsi="Times New Roman" w:cs="Times New Roman"/>
          <w:sz w:val="25"/>
          <w:szCs w:val="25"/>
        </w:rPr>
        <w:t>ер.г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Style w:val="cat-Addressgrp-6rplc-2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пользу </w:t>
      </w:r>
      <w:r>
        <w:rPr>
          <w:rStyle w:val="cat-FIOgrp-15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ExternalSystemDefinedgrp-39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6rplc-25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реквизиты для перечисления: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Получатель </w:t>
      </w:r>
      <w:r>
        <w:rPr>
          <w:rStyle w:val="cat-FIOgrp-16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/счет: 40817810009980049568 банк получателя: </w:t>
      </w:r>
      <w:r>
        <w:rPr>
          <w:rStyle w:val="cat-Addressgrp-7rplc-2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БИК </w:t>
      </w:r>
      <w:r>
        <w:rPr>
          <w:rStyle w:val="cat-PhoneNumbergrp-33rplc-2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OrganizationNamegrp-29rplc-2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PhoneNumbergrp-34rplc-3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Style w:val="cat-OrganizationNamegrp-30rplc-3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5rplc-3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кор</w:t>
      </w:r>
      <w:r>
        <w:rPr>
          <w:rFonts w:ascii="Times New Roman" w:eastAsia="Times New Roman" w:hAnsi="Times New Roman" w:cs="Times New Roman"/>
          <w:sz w:val="25"/>
          <w:szCs w:val="25"/>
        </w:rPr>
        <w:t>.с</w:t>
      </w:r>
      <w:r>
        <w:rPr>
          <w:rFonts w:ascii="Times New Roman" w:eastAsia="Times New Roman" w:hAnsi="Times New Roman" w:cs="Times New Roman"/>
          <w:sz w:val="25"/>
          <w:szCs w:val="25"/>
        </w:rPr>
        <w:t>чет</w:t>
      </w:r>
      <w:r>
        <w:rPr>
          <w:rFonts w:ascii="Times New Roman" w:eastAsia="Times New Roman" w:hAnsi="Times New Roman" w:cs="Times New Roman"/>
          <w:sz w:val="25"/>
          <w:szCs w:val="25"/>
        </w:rPr>
        <w:t>: 30101810200000000593)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стоимость авиабилета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размере </w:t>
      </w:r>
      <w:r>
        <w:rPr>
          <w:rStyle w:val="cat-Sumgrp-18rplc-33"/>
          <w:rFonts w:ascii="Times New Roman" w:eastAsia="Times New Roman" w:hAnsi="Times New Roman" w:cs="Times New Roman"/>
          <w:b/>
          <w:bCs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 тысяч восемьсот восемьдесят четыре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руб.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коп.;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неустойку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Sumgrp-18rplc-34"/>
          <w:rFonts w:ascii="Times New Roman" w:eastAsia="Times New Roman" w:hAnsi="Times New Roman" w:cs="Times New Roman"/>
          <w:b/>
          <w:bCs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 тысяч восемьсот восемьдесят четыре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руб.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коп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компенсацию морального вреда в размере </w:t>
      </w:r>
      <w:r>
        <w:rPr>
          <w:rStyle w:val="cat-Sumgrp-19rplc-35"/>
          <w:rFonts w:ascii="Times New Roman" w:eastAsia="Times New Roman" w:hAnsi="Times New Roman" w:cs="Times New Roman"/>
          <w:b/>
          <w:bCs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SumInWordsgrp-22rplc-36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штраф, в соответствии с п. 6 ст. 13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Закона РФ от </w:t>
      </w:r>
      <w:r>
        <w:rPr>
          <w:rStyle w:val="cat-Dategrp-12rplc-3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 2300-I "О защите прав потребителей"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размере </w:t>
      </w:r>
      <w:r>
        <w:rPr>
          <w:rStyle w:val="cat-Sumgrp-20rplc-38"/>
          <w:rFonts w:ascii="Times New Roman" w:eastAsia="Times New Roman" w:hAnsi="Times New Roman" w:cs="Times New Roman"/>
          <w:b/>
          <w:bCs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SumInWordsgrp-23rplc-39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а всего взыскать: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52152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(</w:t>
      </w:r>
      <w:r>
        <w:rPr>
          <w:rStyle w:val="cat-SumInWordsgrp-24rplc-40"/>
          <w:rFonts w:ascii="Times New Roman" w:eastAsia="Times New Roman" w:hAnsi="Times New Roman" w:cs="Times New Roman"/>
          <w:b/>
          <w:bCs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Style w:val="cat-OrganizationNamegrp-27rplc-4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Addressgrp-4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ИНН/КПП 9909062650/773851001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юридический адрес: </w:t>
      </w:r>
      <w:r>
        <w:rPr>
          <w:rStyle w:val="cat-Addressgrp-5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вн</w:t>
      </w:r>
      <w:r>
        <w:rPr>
          <w:rFonts w:ascii="Times New Roman" w:eastAsia="Times New Roman" w:hAnsi="Times New Roman" w:cs="Times New Roman"/>
          <w:sz w:val="25"/>
          <w:szCs w:val="25"/>
        </w:rPr>
        <w:t>.т</w:t>
      </w:r>
      <w:r>
        <w:rPr>
          <w:rFonts w:ascii="Times New Roman" w:eastAsia="Times New Roman" w:hAnsi="Times New Roman" w:cs="Times New Roman"/>
          <w:sz w:val="25"/>
          <w:szCs w:val="25"/>
        </w:rPr>
        <w:t>ер.г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Style w:val="cat-Addressgrp-6rplc-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бюджет </w:t>
      </w:r>
      <w:r>
        <w:rPr>
          <w:rStyle w:val="cat-Addressgrp-9rplc-4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следующие реквизиты: Получатель: Управление Федерального казначейства по </w:t>
      </w:r>
      <w:r>
        <w:rPr>
          <w:rStyle w:val="cat-Addressgrp-8rplc-4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(МЕЖРЕГИОНАЛЬНАЯ ИНСПЕКЦИЯ ФЕДЕРАЛЬНОЙ НАЛОГОВОЙ СЛУЖБЫ ПО УПРАВЛЕНИЮ ДОЛГОМ) ИНН налогового органа: </w:t>
      </w:r>
      <w:r>
        <w:rPr>
          <w:rStyle w:val="cat-PhoneNumbergrp-36rplc-4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КПП налогового органа: </w:t>
      </w:r>
      <w:r>
        <w:rPr>
          <w:rStyle w:val="cat-PhoneNumbergrp-35rplc-4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Наименование банка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получателя средств: ОТДЕЛЕНИЕ </w:t>
      </w:r>
      <w:r>
        <w:rPr>
          <w:rStyle w:val="cat-OrganizationNamegrp-31rplc-4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РОССИИ//УФК по </w:t>
      </w:r>
      <w:r>
        <w:rPr>
          <w:rStyle w:val="cat-Addressgrp-10rplc-5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OrganizationNamegrp-32rplc-5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PhoneNumbergrp-37rplc-5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Номер счета банка получателя средств (номер банковского счета, входящего в состав единого казначейского счета): 40102810445370000059, Номер казначейского счета: 03100643000000018500, ОКТМО: </w:t>
      </w:r>
      <w:r>
        <w:rPr>
          <w:rStyle w:val="cat-PhoneNumbergrp-38rplc-5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КБК: 18210803010011060110, государственную пошлину в размере </w:t>
      </w:r>
      <w:r>
        <w:rPr>
          <w:rStyle w:val="cat-Sumgrp-21rplc-54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SumInWordsgrp-25rplc-55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остальной части исковых требований отказать.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 может быть обжаловано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Бахчисарайский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месяца со дня принятия решения суда в окончательной форме путем подачи апелляционной жалобы 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№27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Бахчисарайского судебного района (</w:t>
      </w:r>
      <w:r>
        <w:rPr>
          <w:rStyle w:val="cat-Addressgrp-2rplc-5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Мотивированное решение суда составляется в течени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/подпись/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Ю.И </w:t>
      </w:r>
      <w:r>
        <w:rPr>
          <w:rStyle w:val="cat-FIOgrp-17rplc-59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верна.</w:t>
      </w:r>
    </w:p>
    <w:p>
      <w:pPr>
        <w:spacing w:before="0" w:after="0"/>
        <w:ind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 не вступило в законную силу.</w:t>
      </w:r>
    </w:p>
    <w:p>
      <w:pPr>
        <w:spacing w:before="0" w:after="0"/>
        <w:ind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Ю.И </w:t>
      </w:r>
      <w:r>
        <w:rPr>
          <w:rStyle w:val="cat-FIOgrp-17rplc-60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Секретарь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Style w:val="cat-FIOgrp-14rplc-61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FIOgrp-15rplc-8">
    <w:name w:val="cat-FIO grp-15 rplc-8"/>
    <w:basedOn w:val="DefaultParagraphFont"/>
  </w:style>
  <w:style w:type="character" w:customStyle="1" w:styleId="cat-OrganizationNamegrp-27rplc-9">
    <w:name w:val="cat-OrganizationName grp-2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OrganizationNamegrp-28rplc-11">
    <w:name w:val="cat-OrganizationName grp-28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OrganizationNamegrp-27rplc-15">
    <w:name w:val="cat-OrganizationName grp-27 rplc-15"/>
    <w:basedOn w:val="DefaultParagraphFont"/>
  </w:style>
  <w:style w:type="character" w:customStyle="1" w:styleId="cat-OrganizationNamegrp-28rplc-16">
    <w:name w:val="cat-OrganizationName grp-2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OrganizationNamegrp-27rplc-19">
    <w:name w:val="cat-OrganizationName grp-27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ExternalSystemDefinedgrp-39rplc-24">
    <w:name w:val="cat-ExternalSystemDefined grp-39 rplc-24"/>
    <w:basedOn w:val="DefaultParagraphFont"/>
  </w:style>
  <w:style w:type="character" w:customStyle="1" w:styleId="cat-PassportDatagrp-26rplc-25">
    <w:name w:val="cat-PassportData grp-2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Addressgrp-7rplc-27">
    <w:name w:val="cat-Address grp-7 rplc-27"/>
    <w:basedOn w:val="DefaultParagraphFont"/>
  </w:style>
  <w:style w:type="character" w:customStyle="1" w:styleId="cat-PhoneNumbergrp-33rplc-28">
    <w:name w:val="cat-PhoneNumber grp-33 rplc-28"/>
    <w:basedOn w:val="DefaultParagraphFont"/>
  </w:style>
  <w:style w:type="character" w:customStyle="1" w:styleId="cat-OrganizationNamegrp-29rplc-29">
    <w:name w:val="cat-OrganizationName grp-29 rplc-29"/>
    <w:basedOn w:val="DefaultParagraphFont"/>
  </w:style>
  <w:style w:type="character" w:customStyle="1" w:styleId="cat-PhoneNumbergrp-34rplc-30">
    <w:name w:val="cat-PhoneNumber grp-34 rplc-30"/>
    <w:basedOn w:val="DefaultParagraphFont"/>
  </w:style>
  <w:style w:type="character" w:customStyle="1" w:styleId="cat-OrganizationNamegrp-30rplc-31">
    <w:name w:val="cat-OrganizationName grp-30 rplc-31"/>
    <w:basedOn w:val="DefaultParagraphFont"/>
  </w:style>
  <w:style w:type="character" w:customStyle="1" w:styleId="cat-PhoneNumbergrp-35rplc-32">
    <w:name w:val="cat-PhoneNumber grp-35 rplc-32"/>
    <w:basedOn w:val="DefaultParagraphFont"/>
  </w:style>
  <w:style w:type="character" w:customStyle="1" w:styleId="cat-Sumgrp-18rplc-33">
    <w:name w:val="cat-Sum grp-18 rplc-33"/>
    <w:basedOn w:val="DefaultParagraphFont"/>
  </w:style>
  <w:style w:type="character" w:customStyle="1" w:styleId="cat-Sumgrp-18rplc-34">
    <w:name w:val="cat-Sum grp-18 rplc-34"/>
    <w:basedOn w:val="DefaultParagraphFont"/>
  </w:style>
  <w:style w:type="character" w:customStyle="1" w:styleId="cat-Sumgrp-19rplc-35">
    <w:name w:val="cat-Sum grp-19 rplc-35"/>
    <w:basedOn w:val="DefaultParagraphFont"/>
  </w:style>
  <w:style w:type="character" w:customStyle="1" w:styleId="cat-SumInWordsgrp-22rplc-36">
    <w:name w:val="cat-SumInWords grp-22 rplc-36"/>
    <w:basedOn w:val="DefaultParagraphFont"/>
  </w:style>
  <w:style w:type="character" w:customStyle="1" w:styleId="cat-Dategrp-12rplc-37">
    <w:name w:val="cat-Date grp-12 rplc-37"/>
    <w:basedOn w:val="DefaultParagraphFont"/>
  </w:style>
  <w:style w:type="character" w:customStyle="1" w:styleId="cat-Sumgrp-20rplc-38">
    <w:name w:val="cat-Sum grp-20 rplc-38"/>
    <w:basedOn w:val="DefaultParagraphFont"/>
  </w:style>
  <w:style w:type="character" w:customStyle="1" w:styleId="cat-SumInWordsgrp-23rplc-39">
    <w:name w:val="cat-SumInWords grp-23 rplc-39"/>
    <w:basedOn w:val="DefaultParagraphFont"/>
  </w:style>
  <w:style w:type="character" w:customStyle="1" w:styleId="cat-SumInWordsgrp-24rplc-40">
    <w:name w:val="cat-SumInWords grp-24 rplc-40"/>
    <w:basedOn w:val="DefaultParagraphFont"/>
  </w:style>
  <w:style w:type="character" w:customStyle="1" w:styleId="cat-OrganizationNamegrp-27rplc-41">
    <w:name w:val="cat-OrganizationName grp-27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PhoneNumbergrp-36rplc-47">
    <w:name w:val="cat-PhoneNumber grp-36 rplc-47"/>
    <w:basedOn w:val="DefaultParagraphFont"/>
  </w:style>
  <w:style w:type="character" w:customStyle="1" w:styleId="cat-PhoneNumbergrp-35rplc-48">
    <w:name w:val="cat-PhoneNumber grp-35 rplc-48"/>
    <w:basedOn w:val="DefaultParagraphFont"/>
  </w:style>
  <w:style w:type="character" w:customStyle="1" w:styleId="cat-OrganizationNamegrp-31rplc-49">
    <w:name w:val="cat-OrganizationName grp-31 rplc-49"/>
    <w:basedOn w:val="DefaultParagraphFont"/>
  </w:style>
  <w:style w:type="character" w:customStyle="1" w:styleId="cat-Addressgrp-10rplc-50">
    <w:name w:val="cat-Address grp-10 rplc-50"/>
    <w:basedOn w:val="DefaultParagraphFont"/>
  </w:style>
  <w:style w:type="character" w:customStyle="1" w:styleId="cat-OrganizationNamegrp-32rplc-51">
    <w:name w:val="cat-OrganizationName grp-32 rplc-51"/>
    <w:basedOn w:val="DefaultParagraphFont"/>
  </w:style>
  <w:style w:type="character" w:customStyle="1" w:styleId="cat-PhoneNumbergrp-37rplc-52">
    <w:name w:val="cat-PhoneNumber grp-37 rplc-52"/>
    <w:basedOn w:val="DefaultParagraphFont"/>
  </w:style>
  <w:style w:type="character" w:customStyle="1" w:styleId="cat-PhoneNumbergrp-38rplc-53">
    <w:name w:val="cat-PhoneNumber grp-38 rplc-53"/>
    <w:basedOn w:val="DefaultParagraphFont"/>
  </w:style>
  <w:style w:type="character" w:customStyle="1" w:styleId="cat-Sumgrp-21rplc-54">
    <w:name w:val="cat-Sum grp-21 rplc-54"/>
    <w:basedOn w:val="DefaultParagraphFont"/>
  </w:style>
  <w:style w:type="character" w:customStyle="1" w:styleId="cat-SumInWordsgrp-25rplc-55">
    <w:name w:val="cat-SumInWords grp-25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2rplc-57">
    <w:name w:val="cat-Address grp-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FIOgrp-17rplc-59">
    <w:name w:val="cat-FIO grp-17 rplc-59"/>
    <w:basedOn w:val="DefaultParagraphFont"/>
  </w:style>
  <w:style w:type="character" w:customStyle="1" w:styleId="cat-FIOgrp-17rplc-60">
    <w:name w:val="cat-FIO grp-17 rplc-60"/>
    <w:basedOn w:val="DefaultParagraphFont"/>
  </w:style>
  <w:style w:type="character" w:customStyle="1" w:styleId="cat-FIOgrp-14rplc-61">
    <w:name w:val="cat-FIO grp-14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