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902B1">
      <w:pPr>
        <w:ind w:left="-567" w:right="-999"/>
        <w:jc w:val="right"/>
      </w:pPr>
      <w:r>
        <w:t>Дело №02-0111/28/17</w:t>
      </w:r>
    </w:p>
    <w:p w:rsidR="00A77B3E" w:rsidP="00C902B1">
      <w:pPr>
        <w:ind w:left="-567" w:right="-999"/>
        <w:jc w:val="center"/>
      </w:pPr>
      <w:r>
        <w:t>РЕШЕНИЕ</w:t>
      </w:r>
    </w:p>
    <w:p w:rsidR="00A77B3E" w:rsidP="00C902B1">
      <w:pPr>
        <w:ind w:left="-567" w:right="-999"/>
        <w:jc w:val="center"/>
      </w:pPr>
      <w:r>
        <w:t>ИМЕНЕМ РОССИЙСКОЙ ФЕДЕРАЦИИ</w:t>
      </w:r>
    </w:p>
    <w:p w:rsidR="00A77B3E" w:rsidP="00C902B1">
      <w:pPr>
        <w:ind w:left="-567" w:right="-999"/>
        <w:jc w:val="both"/>
      </w:pPr>
    </w:p>
    <w:p w:rsidR="00A77B3E" w:rsidP="00C902B1">
      <w:pPr>
        <w:ind w:left="-567" w:right="-999" w:firstLine="567"/>
        <w:jc w:val="both"/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Бахчисарай</w:t>
      </w: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both"/>
      </w:pPr>
      <w: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Милюхиной А.В., </w:t>
      </w:r>
      <w:r>
        <w:t xml:space="preserve">рассмотрев в открытом судебном заседании гражданское дело по иску РСА к </w:t>
      </w:r>
      <w:r>
        <w:t>Гетц</w:t>
      </w:r>
      <w:r>
        <w:t xml:space="preserve"> П.И. о взыскании задолженности в порядке регресса, -</w:t>
      </w:r>
    </w:p>
    <w:p w:rsidR="00A77B3E" w:rsidP="00C902B1">
      <w:pPr>
        <w:ind w:left="-567" w:right="-999" w:firstLine="567"/>
        <w:jc w:val="center"/>
      </w:pPr>
      <w:r>
        <w:t>УСТАНОВИЛ:</w:t>
      </w:r>
    </w:p>
    <w:p w:rsidR="00A77B3E" w:rsidP="00C902B1">
      <w:pPr>
        <w:ind w:left="-567" w:right="-999" w:firstLine="567"/>
        <w:jc w:val="both"/>
      </w:pPr>
      <w:r>
        <w:t>РСА обратился к мировому судье судебного участка № 28 Бахчисарайского судебного района (Бахчисарайский муниципальны</w:t>
      </w:r>
      <w:r>
        <w:t xml:space="preserve">й район) Республики Крым с иском к </w:t>
      </w:r>
      <w:r>
        <w:t>Гетц</w:t>
      </w:r>
      <w:r>
        <w:t xml:space="preserve"> П.И. о взыскании задолженности в порядке регресса в сумме сумма. Исковые требования мотивированы тем, что в результате ДТП, произошедшего 05 января 2015 года по вине водителя </w:t>
      </w:r>
      <w:r>
        <w:t>Гетц</w:t>
      </w:r>
      <w:r>
        <w:t xml:space="preserve"> П.И. под управлением автомобиля «Ауд</w:t>
      </w:r>
      <w:r>
        <w:t xml:space="preserve">и А6», государственный регистрационный номер «***», нарушившего  правила ПДД были причинены механические повреждении автомобилю «***», государственный регистрационный номер «***» принадлежащему </w:t>
      </w:r>
      <w:r>
        <w:t>фио</w:t>
      </w:r>
      <w:r>
        <w:t xml:space="preserve"> Гражданская ответственность водителя </w:t>
      </w:r>
      <w:r>
        <w:t>Гетц</w:t>
      </w:r>
      <w:r>
        <w:t xml:space="preserve"> П.И. была застра</w:t>
      </w:r>
      <w:r>
        <w:t xml:space="preserve">хована в ОАО «Русская страховая транспортная компания» по полису ЕЕЕ №***, которая 27.01.2015г. была исключена из соглашения о ПВУ. По заявлению </w:t>
      </w:r>
      <w:r>
        <w:t>фио</w:t>
      </w:r>
      <w:r>
        <w:t xml:space="preserve"> о страховом случае, в соответствии с условиями договора страхования, с Федеральным законом №40-ФЗ от 25.04.</w:t>
      </w:r>
      <w:r>
        <w:t>2002 г. «Об обязательном страховании гражданской ответственности владельцев транспортных средств», согласно акта о страховом случае, ПАО «Росгосстрах» было выплачено страховое возмещение в размере сумма, что подтверждается платежным поручением №*** от 16.0</w:t>
      </w:r>
      <w:r>
        <w:t xml:space="preserve">3.2015 г.  На основании заявления ПАО «Росгосстрах», РСА было принято  решение №***-телефон-ПВУ от 19.03.2015г. о компенсационной выплате в рамках ПВУ и денежные средства в размере сумма были перечислены на счет ПАО «Росгосстрах» платежным поручением №*** </w:t>
      </w:r>
      <w:r>
        <w:t xml:space="preserve">от 24.03.2015г., которые истец просит взыскать в его пользу в порядке регресса. </w:t>
      </w:r>
    </w:p>
    <w:p w:rsidR="00A77B3E" w:rsidP="00C902B1">
      <w:pPr>
        <w:ind w:left="-567" w:right="-999" w:firstLine="567"/>
        <w:jc w:val="both"/>
      </w:pPr>
      <w:r>
        <w:t xml:space="preserve">Истец в судебное заседание не явился, о дне, месте, времени извещен надлежащим образом, в исковом заявлении просил рассмотреть дело в отсутствие представителя. </w:t>
      </w:r>
    </w:p>
    <w:p w:rsidR="00A77B3E" w:rsidP="00C902B1">
      <w:pPr>
        <w:ind w:left="-567" w:right="-999" w:firstLine="567"/>
        <w:jc w:val="both"/>
      </w:pPr>
      <w:r>
        <w:t xml:space="preserve">Ответчик </w:t>
      </w:r>
      <w:r>
        <w:t>Гетц</w:t>
      </w:r>
      <w:r>
        <w:t xml:space="preserve"> </w:t>
      </w:r>
      <w:r>
        <w:t>П.И., в судебном заседании исковые требования признал в полном объеме.</w:t>
      </w:r>
    </w:p>
    <w:p w:rsidR="00A77B3E" w:rsidP="00C902B1">
      <w:pPr>
        <w:ind w:left="-567" w:right="-999" w:firstLine="567"/>
        <w:jc w:val="both"/>
      </w:pPr>
      <w:r>
        <w:t>Выслушав мнение ответчика, исследовав материалы дела и оценив собранные по делу доказательства в их совокупности, суд приходит к выводу об обоснованности заявленных требований по следую</w:t>
      </w:r>
      <w:r>
        <w:t xml:space="preserve">щим основаниям.  </w:t>
      </w:r>
    </w:p>
    <w:p w:rsidR="00A77B3E" w:rsidP="00C902B1">
      <w:pPr>
        <w:ind w:left="-567" w:right="-999" w:firstLine="567"/>
        <w:jc w:val="both"/>
      </w:pPr>
      <w:r>
        <w:t xml:space="preserve">дата в время на 14 км+500м адрес </w:t>
      </w:r>
      <w:r>
        <w:t>Гетц</w:t>
      </w:r>
      <w:r>
        <w:t xml:space="preserve"> П.И. управляя автомобилем марка автомобиля, государственный регистрационный номер «***», неверно выбрал безопасную скорость движения, в результате чего потерял контроль за движением транспортного сред</w:t>
      </w:r>
      <w:r>
        <w:t xml:space="preserve">ства не справился с управлением, допустил выезд на полосу встречного движения, где совершил лобовое столкновение с автомобилем марка автомобиля государственный регистрационный номер *** под управлением </w:t>
      </w:r>
      <w:r>
        <w:t>фио</w:t>
      </w:r>
      <w:r>
        <w:t>, что привело к механическим повреждениям транспорт</w:t>
      </w:r>
      <w:r>
        <w:t>ного средства.</w:t>
      </w:r>
    </w:p>
    <w:p w:rsidR="00A77B3E" w:rsidP="00C902B1">
      <w:pPr>
        <w:ind w:left="-567" w:right="-999" w:firstLine="567"/>
        <w:jc w:val="both"/>
      </w:pPr>
      <w:r>
        <w:t xml:space="preserve">На основании постановления заместителя начальника ОР ДПС ГИБДДУМВД России по г. Севастополю 15 января 2015 года </w:t>
      </w:r>
      <w:r>
        <w:t>Гетц</w:t>
      </w:r>
      <w:r>
        <w:t xml:space="preserve"> П.И. признан виновным в совершении административного правонарушения, предусмотренного частью 4 статьи 12.15 КоАП РФ и ему на</w:t>
      </w:r>
      <w:r>
        <w:t>значено наказание в виде штрафа в размере сумма.</w:t>
      </w:r>
    </w:p>
    <w:p w:rsidR="00A77B3E" w:rsidP="00C902B1">
      <w:pPr>
        <w:ind w:left="-567" w:right="-999" w:firstLine="567"/>
        <w:jc w:val="both"/>
      </w:pPr>
      <w:r>
        <w:t xml:space="preserve">Согласно справке о ДТП от 05.01.2015г. гражданская ответственность </w:t>
      </w:r>
      <w:r>
        <w:t>Гетца</w:t>
      </w:r>
      <w:r>
        <w:t xml:space="preserve"> П.И. была застрахована ОАО «Русская страховая транспортная компания» по полису серии ЕЕЕ № ***. </w:t>
      </w:r>
    </w:p>
    <w:p w:rsidR="00A77B3E" w:rsidP="00C902B1">
      <w:pPr>
        <w:ind w:left="-567" w:right="-999" w:firstLine="567"/>
        <w:jc w:val="both"/>
      </w:pPr>
      <w:r>
        <w:t>27.01.2015г. ОАО «Русская страховая т</w:t>
      </w:r>
      <w:r>
        <w:t>ранспортная компания» было исключено из соглаше</w:t>
      </w:r>
      <w:r>
        <w:t xml:space="preserve">ния о ПВУ. </w:t>
      </w:r>
    </w:p>
    <w:p w:rsidR="00A77B3E" w:rsidP="00C902B1">
      <w:pPr>
        <w:ind w:left="-567" w:right="-999" w:firstLine="567"/>
        <w:jc w:val="both"/>
      </w:pPr>
      <w:r>
        <w:t xml:space="preserve">02 февраля 2015г. на основании поступившего в адрес ПАО «Росгосстрах» заявления потерпевшего </w:t>
      </w:r>
      <w:r>
        <w:t>фиоЕ</w:t>
      </w:r>
      <w:r>
        <w:t xml:space="preserve"> об осуществлении страховой выплаты было принято решение о компенсационной выплате №***-телефон-ПВУ </w:t>
      </w:r>
      <w:r>
        <w:t xml:space="preserve">от дата </w:t>
      </w:r>
    </w:p>
    <w:p w:rsidR="00A77B3E" w:rsidP="00C902B1">
      <w:pPr>
        <w:ind w:left="-567" w:right="-999" w:firstLine="567"/>
        <w:jc w:val="both"/>
      </w:pPr>
      <w:r>
        <w:t>13.03.2015г. ПАО СК «Росгосстрах» был составлен страховой акт № *** и платежным поручением № 860 от дата произведена оплата в размере сумма.</w:t>
      </w:r>
    </w:p>
    <w:p w:rsidR="00A77B3E" w:rsidP="00C902B1">
      <w:pPr>
        <w:ind w:left="-567" w:right="-999" w:firstLine="567"/>
        <w:jc w:val="both"/>
      </w:pPr>
      <w:r>
        <w:t>ПАО «Росгосстрах» обратилось с заявлением о компенсационной выплате в рамках ПВУ, РСА было принято решение</w:t>
      </w:r>
      <w:r>
        <w:t xml:space="preserve"> о компенсационной выплате № ***телефон и платежным поручением № *** от дата денежные средства в размере сумма были перечислены на счет ПАО « Росгосстрах».  </w:t>
      </w:r>
    </w:p>
    <w:p w:rsidR="00A77B3E" w:rsidP="00C902B1">
      <w:pPr>
        <w:ind w:left="-567" w:right="-999" w:firstLine="567"/>
        <w:jc w:val="both"/>
      </w:pPr>
      <w:r>
        <w:t xml:space="preserve">Таким образом, в соответствии с </w:t>
      </w:r>
      <w:r>
        <w:t>пп</w:t>
      </w:r>
      <w:r>
        <w:t>. «г» п.1 ст.14, п.8 ст. 14.1 Закона об ОСАГО у РСА возникло пра</w:t>
      </w:r>
      <w:r>
        <w:t xml:space="preserve">во регрессного требования к </w:t>
      </w:r>
      <w:r>
        <w:t>Гетцу</w:t>
      </w:r>
      <w:r>
        <w:t xml:space="preserve"> П.И. о возмещении ущерба, причиненного в результате ДТП от 05.01.2015г. в размере сумма копеек.</w:t>
      </w:r>
    </w:p>
    <w:p w:rsidR="00A77B3E" w:rsidP="00C902B1">
      <w:pPr>
        <w:ind w:left="-567" w:right="-999" w:firstLine="567"/>
        <w:jc w:val="both"/>
      </w:pPr>
      <w:r>
        <w:t>В соответствии со ст. 39 ГПК РФ ответчик вправе признать иск. Судом установлено, что признание иска не противоречит закону и н</w:t>
      </w:r>
      <w:r>
        <w:t>е нарушает права третьих лиц,  таким образом, оснований к непринятию судом признания иска ответчиком не имеется.</w:t>
      </w:r>
    </w:p>
    <w:p w:rsidR="00A77B3E" w:rsidP="00C902B1">
      <w:pPr>
        <w:ind w:left="-567" w:right="-999" w:firstLine="567"/>
        <w:jc w:val="both"/>
      </w:pPr>
      <w:r>
        <w:t>В соответствии со ст. 173, 198 ГПК РФ при признании ответчиком исковых требований и принятии его судом выносится решение об удовлетворении иско</w:t>
      </w:r>
      <w:r>
        <w:t>вых требований.</w:t>
      </w:r>
    </w:p>
    <w:p w:rsidR="00A77B3E" w:rsidP="00C902B1">
      <w:pPr>
        <w:ind w:left="-567" w:right="-999" w:firstLine="567"/>
        <w:jc w:val="both"/>
      </w:pPr>
      <w:r>
        <w:t>Таким образом, судом установлено достаточно оснований для удовлетворения исковых требований.</w:t>
      </w:r>
    </w:p>
    <w:p w:rsidR="00A77B3E" w:rsidP="00C902B1">
      <w:pPr>
        <w:ind w:left="-567" w:right="-999" w:firstLine="567"/>
        <w:jc w:val="both"/>
      </w:pPr>
      <w:r>
        <w:t>На основании статей 194-199 ГПК РФ, мировой судья, -</w:t>
      </w: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center"/>
      </w:pPr>
      <w:r>
        <w:t>РЕШИЛ:</w:t>
      </w: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both"/>
      </w:pPr>
      <w:r>
        <w:t xml:space="preserve">Иск РСА к </w:t>
      </w:r>
      <w:r>
        <w:t>Гетц</w:t>
      </w:r>
      <w:r>
        <w:t xml:space="preserve"> П.И. о взыскании задолженности в порядке регресса -удовлетворить.</w:t>
      </w:r>
    </w:p>
    <w:p w:rsidR="00A77B3E" w:rsidP="00C902B1">
      <w:pPr>
        <w:ind w:left="-567" w:right="-999" w:firstLine="567"/>
        <w:jc w:val="both"/>
      </w:pPr>
      <w:r>
        <w:t>Взыс</w:t>
      </w:r>
      <w:r>
        <w:t xml:space="preserve">кать с </w:t>
      </w:r>
      <w:r>
        <w:t>Гетца</w:t>
      </w:r>
      <w:r>
        <w:t xml:space="preserve"> П.И. в пользу РСА задолженность в порядке регресса в сумме сумма и судебные расходы по уплате государственной пошлины в размере сумма, а всего сумма (сумма прописью) 00 копеек.</w:t>
      </w:r>
    </w:p>
    <w:p w:rsidR="00A77B3E" w:rsidP="00C902B1">
      <w:pPr>
        <w:ind w:left="-567" w:right="-999" w:firstLine="567"/>
        <w:jc w:val="both"/>
      </w:pPr>
      <w:r>
        <w:t xml:space="preserve">Решение может быть обжаловано в Бахчисарайский районный суд </w:t>
      </w:r>
      <w:r>
        <w:t>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</w:t>
      </w:r>
      <w:r>
        <w:tab/>
      </w:r>
      <w:r>
        <w:tab/>
      </w:r>
      <w:r>
        <w:t xml:space="preserve">     С.В. </w:t>
      </w:r>
      <w:r>
        <w:t>Бернацкая</w:t>
      </w: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both"/>
      </w:pPr>
    </w:p>
    <w:p w:rsidR="00A77B3E" w:rsidP="00C902B1">
      <w:pPr>
        <w:ind w:left="-567" w:right="-999" w:firstLine="567"/>
        <w:jc w:val="both"/>
      </w:pPr>
    </w:p>
    <w:sectPr w:rsidSect="00C902B1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