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2-29-</w:t>
      </w:r>
      <w:r>
        <w:rPr>
          <w:rFonts w:ascii="Times New Roman" w:eastAsia="Times New Roman" w:hAnsi="Times New Roman" w:cs="Times New Roman"/>
        </w:rPr>
        <w:t>831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2023</w:t>
      </w:r>
    </w:p>
    <w:p>
      <w:pPr>
        <w:spacing w:before="0" w:after="0"/>
        <w:ind w:firstLine="709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Р Е Ш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Резолютивная часть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Style w:val="cat-Dategrp-5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Черкашин А.Ю.</w:t>
      </w:r>
      <w:r>
        <w:rPr>
          <w:rFonts w:ascii="Times New Roman" w:eastAsia="Times New Roman" w:hAnsi="Times New Roman" w:cs="Times New Roman"/>
        </w:rPr>
        <w:t xml:space="preserve">, при </w:t>
      </w:r>
      <w:r>
        <w:rPr>
          <w:rFonts w:ascii="Times New Roman" w:eastAsia="Times New Roman" w:hAnsi="Times New Roman" w:cs="Times New Roman"/>
        </w:rPr>
        <w:t>помощнике судьи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Горшковой Е.Г.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</w:t>
      </w:r>
      <w:r>
        <w:rPr>
          <w:rStyle w:val="cat-Addressgrp-0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гражданское дело по исковому заявлению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«Коллекторское агентство Регион</w:t>
      </w:r>
      <w:r>
        <w:rPr>
          <w:rFonts w:ascii="Times New Roman" w:eastAsia="Times New Roman" w:hAnsi="Times New Roman" w:cs="Times New Roman"/>
        </w:rPr>
        <w:t xml:space="preserve">» к </w:t>
      </w:r>
      <w:r>
        <w:rPr>
          <w:rFonts w:ascii="Times New Roman" w:eastAsia="Times New Roman" w:hAnsi="Times New Roman" w:cs="Times New Roman"/>
        </w:rPr>
        <w:t>Османовой Татьяне Петровне</w:t>
      </w:r>
      <w:r>
        <w:rPr>
          <w:rFonts w:ascii="Times New Roman" w:eastAsia="Times New Roman" w:hAnsi="Times New Roman" w:cs="Times New Roman"/>
        </w:rPr>
        <w:t>, о взыскании задолженности по договору займа, расходов по оплате государственной пошлины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Р Е Ш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«Коллекторское агентство Регион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Османовой Татьяны Петровны, </w:t>
      </w:r>
      <w:r>
        <w:rPr>
          <w:rStyle w:val="cat-PassportDatagrp-19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выдан </w:t>
      </w:r>
      <w:r>
        <w:rPr>
          <w:rFonts w:ascii="Times New Roman" w:eastAsia="Times New Roman" w:hAnsi="Times New Roman" w:cs="Times New Roman"/>
        </w:rPr>
        <w:t>Федеральной миграционной службой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код подразделения </w:t>
      </w:r>
      <w:r>
        <w:rPr>
          <w:rFonts w:ascii="Times New Roman" w:eastAsia="Times New Roman" w:hAnsi="Times New Roman" w:cs="Times New Roman"/>
        </w:rPr>
        <w:t>900-002</w:t>
      </w:r>
      <w:r>
        <w:rPr>
          <w:rFonts w:ascii="Times New Roman" w:eastAsia="Times New Roman" w:hAnsi="Times New Roman" w:cs="Times New Roman"/>
        </w:rPr>
        <w:t xml:space="preserve">, в пользу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</w:rPr>
        <w:t>«Коллекторское агентство Регион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(юридический адрес: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ул. комсомольская, д. 49, оф. 401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ИНН 8602219436)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сумм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задолженности по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оговору займа № </w:t>
      </w:r>
      <w:r>
        <w:rPr>
          <w:rStyle w:val="cat-UserDefinedgrp-23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Fonts w:ascii="Times New Roman" w:eastAsia="Times New Roman" w:hAnsi="Times New Roman" w:cs="Times New Roman"/>
        </w:rPr>
        <w:t>21315,18</w:t>
      </w:r>
      <w:r>
        <w:rPr>
          <w:rFonts w:ascii="Times New Roman" w:eastAsia="Times New Roman" w:hAnsi="Times New Roman" w:cs="Times New Roman"/>
        </w:rPr>
        <w:t xml:space="preserve"> руб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за период с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почтовые расходы 79.80 руб., расходы на оплату по договору на оказание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юридических услуг в размере 10000 руб., </w:t>
      </w:r>
      <w:r>
        <w:rPr>
          <w:rFonts w:ascii="Times New Roman" w:eastAsia="Times New Roman" w:hAnsi="Times New Roman" w:cs="Times New Roman"/>
        </w:rPr>
        <w:t>расходы по оплате государственной пошлины за подачу иск</w:t>
      </w:r>
      <w:r>
        <w:rPr>
          <w:rFonts w:ascii="Times New Roman" w:eastAsia="Times New Roman" w:hAnsi="Times New Roman" w:cs="Times New Roman"/>
        </w:rPr>
        <w:t>ового заявления</w:t>
      </w:r>
      <w:r>
        <w:rPr>
          <w:rFonts w:ascii="Times New Roman" w:eastAsia="Times New Roman" w:hAnsi="Times New Roman" w:cs="Times New Roman"/>
        </w:rPr>
        <w:t xml:space="preserve"> в размере </w:t>
      </w:r>
      <w:r>
        <w:rPr>
          <w:rFonts w:ascii="Times New Roman" w:eastAsia="Times New Roman" w:hAnsi="Times New Roman" w:cs="Times New Roman"/>
        </w:rPr>
        <w:t>839,46</w:t>
      </w:r>
      <w:r>
        <w:rPr>
          <w:rFonts w:ascii="Times New Roman" w:eastAsia="Times New Roman" w:hAnsi="Times New Roman" w:cs="Times New Roman"/>
        </w:rPr>
        <w:t xml:space="preserve"> руб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а всего: </w:t>
      </w:r>
      <w:r>
        <w:rPr>
          <w:rFonts w:ascii="Times New Roman" w:eastAsia="Times New Roman" w:hAnsi="Times New Roman" w:cs="Times New Roman"/>
        </w:rPr>
        <w:t>32234</w:t>
      </w:r>
      <w:r>
        <w:rPr>
          <w:rFonts w:ascii="Times New Roman" w:eastAsia="Times New Roman" w:hAnsi="Times New Roman" w:cs="Times New Roman"/>
        </w:rPr>
        <w:t xml:space="preserve"> (тридцать две тысячи двести тридцать четыре) рубля 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 xml:space="preserve"> копейки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 может быть обжаловано в Бахчисарайский районный суд </w:t>
      </w:r>
      <w:r>
        <w:rPr>
          <w:rStyle w:val="cat-Addressgrp-1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А.Ю. Черкашин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PassportDatagrp-19rplc-12">
    <w:name w:val="cat-PassportData grp-19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Addressgrp-1rplc-27">
    <w:name w:val="cat-Address grp-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