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33C1" w:rsidP="000733C1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733C1">
        <w:rPr>
          <w:rFonts w:ascii="Times New Roman" w:hAnsi="Times New Roman"/>
          <w:sz w:val="28"/>
          <w:szCs w:val="28"/>
        </w:rPr>
        <w:t>Дело № 2-32-</w:t>
      </w:r>
      <w:r w:rsidR="004E3A81">
        <w:rPr>
          <w:rFonts w:ascii="Times New Roman" w:hAnsi="Times New Roman"/>
          <w:sz w:val="28"/>
          <w:szCs w:val="28"/>
        </w:rPr>
        <w:t>237</w:t>
      </w:r>
      <w:r w:rsidRPr="000733C1">
        <w:rPr>
          <w:rFonts w:ascii="Times New Roman" w:hAnsi="Times New Roman"/>
          <w:sz w:val="28"/>
          <w:szCs w:val="28"/>
        </w:rPr>
        <w:t>/202</w:t>
      </w:r>
      <w:r w:rsidR="004E3A81">
        <w:rPr>
          <w:rFonts w:ascii="Times New Roman" w:hAnsi="Times New Roman"/>
          <w:sz w:val="28"/>
          <w:szCs w:val="28"/>
        </w:rPr>
        <w:t>2</w:t>
      </w:r>
    </w:p>
    <w:p w:rsidR="008811AB" w:rsidRPr="00841558" w:rsidP="0084155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41558">
        <w:rPr>
          <w:rFonts w:ascii="Times New Roman" w:hAnsi="Times New Roman"/>
          <w:sz w:val="28"/>
          <w:szCs w:val="28"/>
        </w:rPr>
        <w:t>РЕШЕНИЕ</w:t>
      </w:r>
    </w:p>
    <w:p w:rsidR="008811AB" w:rsidRPr="00841558" w:rsidP="0084155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41558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8811AB" w:rsidRPr="00841558" w:rsidP="0084155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811AB" w:rsidRPr="00A258D7" w:rsidP="0084155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8D7">
        <w:rPr>
          <w:rFonts w:ascii="Times New Roman" w:hAnsi="Times New Roman"/>
          <w:color w:val="000000" w:themeColor="text1"/>
          <w:sz w:val="28"/>
          <w:szCs w:val="28"/>
        </w:rPr>
        <w:t xml:space="preserve">23 июня 2022 года                               </w:t>
      </w:r>
      <w:r w:rsidRPr="00A258D7" w:rsidR="003A25E3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A258D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г. Белогорск</w:t>
      </w:r>
    </w:p>
    <w:p w:rsidR="008811AB" w:rsidRPr="00841558" w:rsidP="00841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558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</w:t>
      </w:r>
    </w:p>
    <w:p w:rsidR="008811AB" w:rsidP="00841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558">
        <w:rPr>
          <w:rFonts w:ascii="Times New Roman" w:hAnsi="Times New Roman"/>
          <w:sz w:val="28"/>
          <w:szCs w:val="28"/>
        </w:rPr>
        <w:t xml:space="preserve">при секретаре –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841558">
        <w:rPr>
          <w:rFonts w:ascii="Times New Roman" w:hAnsi="Times New Roman"/>
          <w:sz w:val="28"/>
          <w:szCs w:val="28"/>
        </w:rPr>
        <w:t>.,</w:t>
      </w:r>
    </w:p>
    <w:p w:rsidR="008811AB" w:rsidRPr="00841558" w:rsidP="00841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1558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="001F0B59">
        <w:rPr>
          <w:rFonts w:ascii="Times New Roman" w:hAnsi="Times New Roman"/>
          <w:sz w:val="28"/>
          <w:szCs w:val="28"/>
        </w:rPr>
        <w:t>о взыскании процентов за пользование чужими денежными средствами</w:t>
      </w:r>
      <w:r w:rsidRPr="00841558">
        <w:rPr>
          <w:rFonts w:ascii="Times New Roman" w:hAnsi="Times New Roman"/>
          <w:sz w:val="28"/>
          <w:szCs w:val="28"/>
        </w:rPr>
        <w:t>,</w:t>
      </w:r>
    </w:p>
    <w:p w:rsidR="004E1943" w:rsidRPr="00841558" w:rsidP="0084155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FontStyle12"/>
          <w:sz w:val="28"/>
          <w:szCs w:val="28"/>
          <w:lang w:eastAsia="uk-UA"/>
        </w:rPr>
      </w:pPr>
      <w:r w:rsidRPr="00841558">
        <w:rPr>
          <w:rStyle w:val="FontStyle12"/>
          <w:sz w:val="28"/>
          <w:szCs w:val="28"/>
          <w:lang w:eastAsia="uk-UA"/>
        </w:rPr>
        <w:t>УСТАНОВИЛ:</w:t>
      </w:r>
    </w:p>
    <w:p w:rsidR="00D90EC1" w:rsidP="00D90E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3636">
        <w:rPr>
          <w:rFonts w:ascii="Times New Roman" w:hAnsi="Times New Roman"/>
          <w:sz w:val="28"/>
          <w:szCs w:val="28"/>
        </w:rPr>
        <w:t xml:space="preserve">Истец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223636">
        <w:rPr>
          <w:rFonts w:ascii="Times New Roman" w:hAnsi="Times New Roman"/>
          <w:sz w:val="28"/>
          <w:szCs w:val="28"/>
        </w:rPr>
        <w:t xml:space="preserve">обратился в суд с иском к </w:t>
      </w:r>
      <w:r w:rsidR="00A57E9D">
        <w:rPr>
          <w:rFonts w:ascii="Times New Roman" w:hAnsi="Times New Roman"/>
          <w:sz w:val="28"/>
          <w:szCs w:val="28"/>
        </w:rPr>
        <w:t xml:space="preserve">ответчику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="00A57E9D">
        <w:rPr>
          <w:rFonts w:ascii="Times New Roman" w:hAnsi="Times New Roman"/>
          <w:sz w:val="28"/>
          <w:szCs w:val="28"/>
        </w:rPr>
        <w:t>о взыскании процентов за пользование чужими денежными средствами</w:t>
      </w:r>
      <w:r w:rsidRPr="00223636">
        <w:rPr>
          <w:rFonts w:ascii="Times New Roman" w:hAnsi="Times New Roman"/>
          <w:sz w:val="28"/>
          <w:szCs w:val="28"/>
        </w:rPr>
        <w:t>. В обоснование исковых требований</w:t>
      </w:r>
      <w:r w:rsidR="007E2204">
        <w:rPr>
          <w:rFonts w:ascii="Times New Roman" w:hAnsi="Times New Roman"/>
          <w:sz w:val="28"/>
          <w:szCs w:val="28"/>
        </w:rPr>
        <w:t xml:space="preserve">, с учетом уточненного искового заявления, </w:t>
      </w:r>
      <w:r w:rsidRPr="00223636">
        <w:rPr>
          <w:rFonts w:ascii="Times New Roman" w:hAnsi="Times New Roman"/>
          <w:sz w:val="28"/>
          <w:szCs w:val="28"/>
        </w:rPr>
        <w:t xml:space="preserve"> истец указал, что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="003F3F12">
        <w:rPr>
          <w:rFonts w:ascii="Times New Roman" w:hAnsi="Times New Roman"/>
          <w:sz w:val="28"/>
          <w:szCs w:val="28"/>
        </w:rPr>
        <w:t>.</w:t>
      </w:r>
    </w:p>
    <w:p w:rsidR="00F41A8F" w:rsidP="003F3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3F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Истец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</w:t>
      </w:r>
      <w:r w:rsidRPr="003F3F12">
        <w:rPr>
          <w:rFonts w:ascii="Times New Roman" w:hAnsi="Times New Roman"/>
          <w:sz w:val="28"/>
          <w:szCs w:val="28"/>
        </w:rPr>
        <w:t xml:space="preserve">, будучи надлежащим </w:t>
      </w:r>
      <w:r w:rsidRPr="003F3F12">
        <w:rPr>
          <w:rFonts w:ascii="Times New Roman" w:hAnsi="Times New Roman"/>
          <w:sz w:val="28"/>
          <w:szCs w:val="28"/>
        </w:rPr>
        <w:t>образом</w:t>
      </w:r>
      <w:r w:rsidRPr="003F3F12">
        <w:rPr>
          <w:rFonts w:ascii="Times New Roman" w:hAnsi="Times New Roman"/>
          <w:sz w:val="28"/>
          <w:szCs w:val="28"/>
        </w:rPr>
        <w:t xml:space="preserve"> извещенным о дате, месте и времени рассмотрения дела, в судебное заседание не явилс</w:t>
      </w:r>
      <w:r w:rsidR="00797977">
        <w:rPr>
          <w:rFonts w:ascii="Times New Roman" w:hAnsi="Times New Roman"/>
          <w:sz w:val="28"/>
          <w:szCs w:val="28"/>
        </w:rPr>
        <w:t>я</w:t>
      </w:r>
      <w:r w:rsidRPr="003F3F12">
        <w:rPr>
          <w:rFonts w:ascii="Times New Roman" w:hAnsi="Times New Roman"/>
          <w:sz w:val="28"/>
          <w:szCs w:val="28"/>
        </w:rPr>
        <w:t>, сведений об уважительности причин неявки суду не представили</w:t>
      </w:r>
      <w:r w:rsidR="000B493A">
        <w:rPr>
          <w:rFonts w:ascii="Times New Roman" w:hAnsi="Times New Roman"/>
          <w:sz w:val="28"/>
          <w:szCs w:val="28"/>
        </w:rPr>
        <w:t>,</w:t>
      </w:r>
      <w:r w:rsidR="00797977">
        <w:rPr>
          <w:rFonts w:ascii="Times New Roman" w:hAnsi="Times New Roman"/>
          <w:sz w:val="28"/>
          <w:szCs w:val="28"/>
        </w:rPr>
        <w:t xml:space="preserve"> </w:t>
      </w:r>
      <w:r w:rsidR="000B493A">
        <w:rPr>
          <w:rFonts w:ascii="Times New Roman" w:hAnsi="Times New Roman"/>
          <w:sz w:val="28"/>
          <w:szCs w:val="28"/>
        </w:rPr>
        <w:t>в</w:t>
      </w:r>
      <w:r w:rsidR="00797977">
        <w:rPr>
          <w:rFonts w:ascii="Times New Roman" w:hAnsi="Times New Roman"/>
          <w:sz w:val="28"/>
          <w:szCs w:val="28"/>
        </w:rPr>
        <w:t>месте с тем, реализовал свое право путем участия в</w:t>
      </w:r>
      <w:r w:rsidR="008D55D8">
        <w:rPr>
          <w:rFonts w:ascii="Times New Roman" w:hAnsi="Times New Roman"/>
          <w:sz w:val="28"/>
          <w:szCs w:val="28"/>
        </w:rPr>
        <w:t xml:space="preserve"> судебном заседании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="008D55D8">
        <w:rPr>
          <w:rFonts w:ascii="Times New Roman" w:hAnsi="Times New Roman"/>
          <w:sz w:val="28"/>
          <w:szCs w:val="28"/>
        </w:rPr>
        <w:t>.</w:t>
      </w:r>
      <w:r w:rsidR="00797977">
        <w:rPr>
          <w:rFonts w:ascii="Times New Roman" w:hAnsi="Times New Roman"/>
          <w:sz w:val="28"/>
          <w:szCs w:val="28"/>
        </w:rPr>
        <w:t xml:space="preserve"> </w:t>
      </w:r>
      <w:r w:rsidR="000B493A"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адвоката </w:t>
      </w:r>
      <w:r w:rsidRPr="003F3F12">
        <w:rPr>
          <w:rFonts w:ascii="Times New Roman" w:hAnsi="Times New Roman"/>
          <w:sz w:val="28"/>
          <w:szCs w:val="28"/>
        </w:rPr>
        <w:t xml:space="preserve">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., действующего на основании ордера,</w:t>
      </w:r>
      <w:r w:rsidRPr="00F41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который </w:t>
      </w:r>
      <w:r w:rsidR="00787EDC">
        <w:rPr>
          <w:rFonts w:ascii="Times New Roman" w:hAnsi="Times New Roman"/>
          <w:sz w:val="28"/>
          <w:szCs w:val="28"/>
        </w:rPr>
        <w:t>в судебное заседание не явил</w:t>
      </w:r>
      <w:r w:rsidR="00BF7B21">
        <w:rPr>
          <w:rFonts w:ascii="Times New Roman" w:hAnsi="Times New Roman"/>
          <w:sz w:val="28"/>
          <w:szCs w:val="28"/>
        </w:rPr>
        <w:t>с</w:t>
      </w:r>
      <w:r w:rsidR="00787EDC">
        <w:rPr>
          <w:rFonts w:ascii="Times New Roman" w:hAnsi="Times New Roman"/>
          <w:sz w:val="28"/>
          <w:szCs w:val="28"/>
        </w:rPr>
        <w:t xml:space="preserve">я, направил заявление с просьбой рассмотреть дело </w:t>
      </w:r>
      <w:r w:rsidR="00787EDC">
        <w:rPr>
          <w:rFonts w:ascii="Times New Roman" w:hAnsi="Times New Roman"/>
          <w:sz w:val="28"/>
          <w:szCs w:val="28"/>
        </w:rPr>
        <w:t xml:space="preserve">в его </w:t>
      </w:r>
      <w:r w:rsidR="00BF7B21">
        <w:rPr>
          <w:rFonts w:ascii="Times New Roman" w:hAnsi="Times New Roman"/>
          <w:sz w:val="28"/>
          <w:szCs w:val="28"/>
        </w:rPr>
        <w:t>отсутствие</w:t>
      </w:r>
      <w:r w:rsidR="00787EDC">
        <w:rPr>
          <w:rFonts w:ascii="Times New Roman" w:hAnsi="Times New Roman"/>
          <w:sz w:val="28"/>
          <w:szCs w:val="28"/>
        </w:rPr>
        <w:t xml:space="preserve">, исковые требования удовлетворить,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B49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заседании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="00787EDC">
        <w:rPr>
          <w:rFonts w:ascii="Times New Roman" w:hAnsi="Times New Roman"/>
          <w:sz w:val="28"/>
          <w:szCs w:val="28"/>
        </w:rPr>
        <w:t xml:space="preserve">г. </w:t>
      </w:r>
      <w:r w:rsidRPr="00223636">
        <w:rPr>
          <w:rFonts w:ascii="Times New Roman" w:hAnsi="Times New Roman"/>
          <w:sz w:val="28"/>
          <w:szCs w:val="28"/>
        </w:rPr>
        <w:t>поддержал исковые требования</w:t>
      </w:r>
      <w:r w:rsidR="00CA4BB1">
        <w:rPr>
          <w:rFonts w:ascii="Times New Roman" w:hAnsi="Times New Roman"/>
          <w:sz w:val="28"/>
          <w:szCs w:val="28"/>
        </w:rPr>
        <w:t xml:space="preserve"> с учетом их уточнения, </w:t>
      </w:r>
      <w:r w:rsidRPr="00223636">
        <w:rPr>
          <w:rFonts w:ascii="Times New Roman" w:hAnsi="Times New Roman"/>
          <w:sz w:val="28"/>
          <w:szCs w:val="28"/>
        </w:rPr>
        <w:t xml:space="preserve"> в полном объеме, по основаниям, изложенным в иске</w:t>
      </w:r>
      <w:r w:rsidR="00CA4BB1">
        <w:rPr>
          <w:rFonts w:ascii="Times New Roman" w:hAnsi="Times New Roman"/>
          <w:sz w:val="28"/>
          <w:szCs w:val="28"/>
        </w:rPr>
        <w:t xml:space="preserve"> и уточненном исковом заявлении</w:t>
      </w:r>
      <w:r w:rsidR="00345CE1">
        <w:rPr>
          <w:rFonts w:ascii="Times New Roman" w:hAnsi="Times New Roman"/>
          <w:sz w:val="28"/>
          <w:szCs w:val="28"/>
        </w:rPr>
        <w:t>,</w:t>
      </w:r>
      <w:r w:rsidRPr="00223636">
        <w:rPr>
          <w:rFonts w:ascii="Times New Roman" w:hAnsi="Times New Roman"/>
          <w:sz w:val="28"/>
          <w:szCs w:val="28"/>
        </w:rPr>
        <w:t xml:space="preserve">  дополнительно поясни</w:t>
      </w:r>
      <w:r w:rsidR="00345CE1">
        <w:rPr>
          <w:rFonts w:ascii="Times New Roman" w:hAnsi="Times New Roman"/>
          <w:sz w:val="28"/>
          <w:szCs w:val="28"/>
        </w:rPr>
        <w:t>в</w:t>
      </w:r>
      <w:r w:rsidRPr="00223636">
        <w:rPr>
          <w:rFonts w:ascii="Times New Roman" w:hAnsi="Times New Roman"/>
          <w:sz w:val="28"/>
          <w:szCs w:val="28"/>
        </w:rPr>
        <w:t xml:space="preserve">, что </w:t>
      </w:r>
      <w:r w:rsidR="00CA4BB1">
        <w:rPr>
          <w:rFonts w:ascii="Times New Roman" w:hAnsi="Times New Roman"/>
          <w:sz w:val="28"/>
          <w:szCs w:val="28"/>
        </w:rPr>
        <w:t xml:space="preserve">ответчик в добровольном порядке отказывается </w:t>
      </w:r>
      <w:r w:rsidR="003063B2">
        <w:rPr>
          <w:rFonts w:ascii="Times New Roman" w:hAnsi="Times New Roman"/>
          <w:sz w:val="28"/>
          <w:szCs w:val="28"/>
        </w:rPr>
        <w:t xml:space="preserve">от взыскания суммы, принудительно </w:t>
      </w:r>
      <w:r w:rsidR="008556D4">
        <w:rPr>
          <w:rFonts w:ascii="Times New Roman" w:hAnsi="Times New Roman"/>
          <w:sz w:val="28"/>
          <w:szCs w:val="28"/>
        </w:rPr>
        <w:t xml:space="preserve">судебными приставами </w:t>
      </w:r>
      <w:r w:rsidR="003063B2">
        <w:rPr>
          <w:rFonts w:ascii="Times New Roman" w:hAnsi="Times New Roman"/>
          <w:sz w:val="28"/>
          <w:szCs w:val="28"/>
        </w:rPr>
        <w:t xml:space="preserve">взысканы </w:t>
      </w:r>
      <w:r w:rsidR="000B7811">
        <w:rPr>
          <w:rFonts w:ascii="Times New Roman" w:hAnsi="Times New Roman"/>
          <w:sz w:val="28"/>
          <w:szCs w:val="28"/>
        </w:rPr>
        <w:t>крайне малая часть суммы</w:t>
      </w:r>
      <w:r w:rsidR="008556D4">
        <w:rPr>
          <w:rFonts w:ascii="Times New Roman" w:hAnsi="Times New Roman"/>
          <w:sz w:val="28"/>
          <w:szCs w:val="28"/>
        </w:rPr>
        <w:t>, что приведет к полному исполнению решения суда не ранее чем</w:t>
      </w:r>
      <w:r w:rsidR="008556D4">
        <w:rPr>
          <w:rFonts w:ascii="Times New Roman" w:hAnsi="Times New Roman"/>
          <w:sz w:val="28"/>
          <w:szCs w:val="28"/>
        </w:rPr>
        <w:t xml:space="preserve"> </w:t>
      </w:r>
      <w:r w:rsidR="008556D4">
        <w:rPr>
          <w:rFonts w:ascii="Times New Roman" w:hAnsi="Times New Roman"/>
          <w:sz w:val="28"/>
          <w:szCs w:val="28"/>
        </w:rPr>
        <w:t>через</w:t>
      </w:r>
      <w:r w:rsidR="008556D4">
        <w:rPr>
          <w:rFonts w:ascii="Times New Roman" w:hAnsi="Times New Roman"/>
          <w:sz w:val="28"/>
          <w:szCs w:val="28"/>
        </w:rPr>
        <w:t xml:space="preserve"> 10 лет</w:t>
      </w:r>
      <w:r w:rsidRPr="00223636">
        <w:rPr>
          <w:rFonts w:ascii="Times New Roman" w:hAnsi="Times New Roman"/>
          <w:sz w:val="28"/>
          <w:szCs w:val="28"/>
        </w:rPr>
        <w:t xml:space="preserve">. </w:t>
      </w:r>
    </w:p>
    <w:p w:rsidR="000B493A" w:rsidP="003F3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Ответчик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</w:t>
      </w:r>
      <w:r w:rsidRPr="003F3F12">
        <w:rPr>
          <w:rFonts w:ascii="Times New Roman" w:hAnsi="Times New Roman"/>
          <w:sz w:val="28"/>
          <w:szCs w:val="28"/>
        </w:rPr>
        <w:t>, будучи надлежащим образом извещенн</w:t>
      </w:r>
      <w:r>
        <w:rPr>
          <w:rFonts w:ascii="Times New Roman" w:hAnsi="Times New Roman"/>
          <w:sz w:val="28"/>
          <w:szCs w:val="28"/>
        </w:rPr>
        <w:t>ой</w:t>
      </w:r>
      <w:r w:rsidRPr="003F3F12">
        <w:rPr>
          <w:rFonts w:ascii="Times New Roman" w:hAnsi="Times New Roman"/>
          <w:sz w:val="28"/>
          <w:szCs w:val="28"/>
        </w:rPr>
        <w:t xml:space="preserve"> о дате, месте и времени рассмотрения дела, в судебное заседание не явил</w:t>
      </w:r>
      <w:r>
        <w:rPr>
          <w:rFonts w:ascii="Times New Roman" w:hAnsi="Times New Roman"/>
          <w:sz w:val="28"/>
          <w:szCs w:val="28"/>
        </w:rPr>
        <w:t>а</w:t>
      </w:r>
      <w:r w:rsidRPr="003F3F1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3F3F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направила заявление с просьбой рассмотреть дело в ее отсутствие с участием ее представителя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., указав также в своих письменных возражениях, что просит отказать в иске</w:t>
      </w:r>
      <w:r>
        <w:rPr>
          <w:rFonts w:ascii="Times New Roman" w:hAnsi="Times New Roman"/>
          <w:sz w:val="28"/>
          <w:szCs w:val="28"/>
        </w:rPr>
        <w:t>,</w:t>
      </w:r>
      <w:r w:rsidR="00387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т.к.</w:t>
      </w:r>
      <w:r w:rsidR="00387263">
        <w:rPr>
          <w:rFonts w:ascii="Times New Roman" w:hAnsi="Times New Roman"/>
          <w:sz w:val="28"/>
          <w:szCs w:val="28"/>
        </w:rPr>
        <w:t xml:space="preserve"> считает решения судов вынесенных в отношении нее незаконными,</w:t>
      </w:r>
      <w:r w:rsidR="00756EBA">
        <w:rPr>
          <w:rFonts w:ascii="Times New Roman" w:hAnsi="Times New Roman"/>
          <w:sz w:val="28"/>
          <w:szCs w:val="28"/>
        </w:rPr>
        <w:t xml:space="preserve"> в которых нет дат требований</w:t>
      </w:r>
      <w:r w:rsidR="00756EBA">
        <w:rPr>
          <w:rFonts w:ascii="Times New Roman" w:hAnsi="Times New Roman"/>
          <w:sz w:val="28"/>
          <w:szCs w:val="28"/>
        </w:rPr>
        <w:t xml:space="preserve"> на возврат </w:t>
      </w:r>
      <w:r w:rsidR="00265171">
        <w:rPr>
          <w:rFonts w:ascii="Times New Roman" w:hAnsi="Times New Roman"/>
          <w:sz w:val="28"/>
          <w:szCs w:val="28"/>
        </w:rPr>
        <w:t xml:space="preserve">и определения сумм и решение изложено лишь общей формой о признании судом суммы морального вреда к взысканию, при этом </w:t>
      </w:r>
      <w:r w:rsidR="00387263">
        <w:rPr>
          <w:rFonts w:ascii="Times New Roman" w:hAnsi="Times New Roman"/>
          <w:sz w:val="28"/>
          <w:szCs w:val="28"/>
        </w:rPr>
        <w:t xml:space="preserve">она </w:t>
      </w:r>
      <w:r w:rsidR="00265171">
        <w:rPr>
          <w:rFonts w:ascii="Times New Roman" w:hAnsi="Times New Roman"/>
          <w:sz w:val="28"/>
          <w:szCs w:val="28"/>
        </w:rPr>
        <w:t>(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="00265171">
        <w:rPr>
          <w:rFonts w:ascii="Times New Roman" w:hAnsi="Times New Roman"/>
          <w:sz w:val="28"/>
          <w:szCs w:val="28"/>
        </w:rPr>
        <w:t xml:space="preserve">.) </w:t>
      </w:r>
      <w:r w:rsidR="00387263">
        <w:rPr>
          <w:rFonts w:ascii="Times New Roman" w:hAnsi="Times New Roman"/>
          <w:sz w:val="28"/>
          <w:szCs w:val="28"/>
        </w:rPr>
        <w:t>нигде не работает,</w:t>
      </w:r>
      <w:r w:rsidR="00756EBA">
        <w:rPr>
          <w:rFonts w:ascii="Times New Roman" w:hAnsi="Times New Roman"/>
          <w:sz w:val="28"/>
          <w:szCs w:val="28"/>
        </w:rPr>
        <w:t xml:space="preserve"> в собственности </w:t>
      </w:r>
      <w:r w:rsidR="00345CE1">
        <w:rPr>
          <w:rFonts w:ascii="Times New Roman" w:hAnsi="Times New Roman"/>
          <w:sz w:val="28"/>
          <w:szCs w:val="28"/>
        </w:rPr>
        <w:t xml:space="preserve">у нее </w:t>
      </w:r>
      <w:r w:rsidR="00756EBA">
        <w:rPr>
          <w:rFonts w:ascii="Times New Roman" w:hAnsi="Times New Roman"/>
          <w:sz w:val="28"/>
          <w:szCs w:val="28"/>
        </w:rPr>
        <w:t>ничего</w:t>
      </w:r>
      <w:r w:rsidRPr="00345CE1" w:rsidR="00345CE1">
        <w:rPr>
          <w:rFonts w:ascii="Times New Roman" w:hAnsi="Times New Roman"/>
          <w:sz w:val="28"/>
          <w:szCs w:val="28"/>
        </w:rPr>
        <w:t xml:space="preserve"> </w:t>
      </w:r>
      <w:r w:rsidR="00345CE1">
        <w:rPr>
          <w:rFonts w:ascii="Times New Roman" w:hAnsi="Times New Roman"/>
          <w:sz w:val="28"/>
          <w:szCs w:val="28"/>
        </w:rPr>
        <w:t>нет</w:t>
      </w:r>
      <w:r w:rsidR="00756EBA">
        <w:rPr>
          <w:rFonts w:ascii="Times New Roman" w:hAnsi="Times New Roman"/>
          <w:sz w:val="28"/>
          <w:szCs w:val="28"/>
        </w:rPr>
        <w:t>,</w:t>
      </w:r>
      <w:r w:rsidR="00345CE1">
        <w:rPr>
          <w:rFonts w:ascii="Times New Roman" w:hAnsi="Times New Roman"/>
          <w:sz w:val="28"/>
          <w:szCs w:val="28"/>
        </w:rPr>
        <w:t xml:space="preserve"> однако она</w:t>
      </w:r>
      <w:r w:rsidR="00387263">
        <w:rPr>
          <w:rFonts w:ascii="Times New Roman" w:hAnsi="Times New Roman"/>
          <w:sz w:val="28"/>
          <w:szCs w:val="28"/>
        </w:rPr>
        <w:t xml:space="preserve"> старается производить п</w:t>
      </w:r>
      <w:r w:rsidR="00756EBA">
        <w:rPr>
          <w:rFonts w:ascii="Times New Roman" w:hAnsi="Times New Roman"/>
          <w:sz w:val="28"/>
          <w:szCs w:val="28"/>
        </w:rPr>
        <w:t>осильную оплату</w:t>
      </w:r>
      <w:r w:rsidR="00345CE1">
        <w:rPr>
          <w:rFonts w:ascii="Times New Roman" w:hAnsi="Times New Roman"/>
          <w:sz w:val="28"/>
          <w:szCs w:val="28"/>
        </w:rPr>
        <w:t>.</w:t>
      </w:r>
    </w:p>
    <w:p w:rsidR="00F41A8F" w:rsidP="00551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ответчика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., действующая на основании нотариально </w:t>
      </w:r>
      <w:r w:rsidR="004141F9">
        <w:rPr>
          <w:rFonts w:ascii="Times New Roman" w:hAnsi="Times New Roman"/>
          <w:sz w:val="28"/>
          <w:szCs w:val="28"/>
        </w:rPr>
        <w:t>удостоверенной</w:t>
      </w:r>
      <w:r>
        <w:rPr>
          <w:rFonts w:ascii="Times New Roman" w:hAnsi="Times New Roman"/>
          <w:sz w:val="28"/>
          <w:szCs w:val="28"/>
        </w:rPr>
        <w:t xml:space="preserve"> доверенности, </w:t>
      </w:r>
      <w:r w:rsidR="00BF7B21">
        <w:rPr>
          <w:rFonts w:ascii="Times New Roman" w:hAnsi="Times New Roman"/>
          <w:sz w:val="28"/>
          <w:szCs w:val="28"/>
        </w:rPr>
        <w:t xml:space="preserve">в судебное заседание не явилась, направила заявление с просьбой рассмотреть дело в ее отсутствие, в исковых требованиях отказать, в судебном заседании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="00BF7B21">
        <w:rPr>
          <w:rFonts w:ascii="Times New Roman" w:hAnsi="Times New Roman"/>
          <w:sz w:val="28"/>
          <w:szCs w:val="28"/>
        </w:rPr>
        <w:t xml:space="preserve">г. </w:t>
      </w:r>
      <w:r w:rsidR="00E62D21">
        <w:rPr>
          <w:rFonts w:ascii="Times New Roman" w:hAnsi="Times New Roman"/>
          <w:sz w:val="28"/>
          <w:szCs w:val="28"/>
        </w:rPr>
        <w:t xml:space="preserve">исковые </w:t>
      </w:r>
      <w:r w:rsidRPr="000B7811" w:rsidR="004141F9">
        <w:rPr>
          <w:rFonts w:ascii="Times New Roman" w:hAnsi="Times New Roman"/>
          <w:sz w:val="28"/>
          <w:szCs w:val="28"/>
        </w:rPr>
        <w:t xml:space="preserve">требования не признала, </w:t>
      </w:r>
      <w:r w:rsidR="004141F9">
        <w:rPr>
          <w:rFonts w:ascii="Times New Roman" w:hAnsi="Times New Roman"/>
          <w:sz w:val="28"/>
          <w:szCs w:val="28"/>
        </w:rPr>
        <w:t xml:space="preserve">просила отказать по </w:t>
      </w:r>
      <w:r w:rsidR="004141F9">
        <w:rPr>
          <w:rFonts w:ascii="Times New Roman" w:hAnsi="Times New Roman"/>
          <w:sz w:val="28"/>
          <w:szCs w:val="28"/>
        </w:rPr>
        <w:t>основаниям</w:t>
      </w:r>
      <w:r w:rsidR="004141F9">
        <w:rPr>
          <w:rFonts w:ascii="Times New Roman" w:hAnsi="Times New Roman"/>
          <w:sz w:val="28"/>
          <w:szCs w:val="28"/>
        </w:rPr>
        <w:t xml:space="preserve"> изложенным в письменных возражениях, указав</w:t>
      </w:r>
      <w:r w:rsidR="005519C3">
        <w:rPr>
          <w:rFonts w:ascii="Times New Roman" w:hAnsi="Times New Roman"/>
          <w:sz w:val="28"/>
          <w:szCs w:val="28"/>
        </w:rPr>
        <w:t xml:space="preserve"> при этом</w:t>
      </w:r>
      <w:r w:rsidR="004141F9">
        <w:rPr>
          <w:rFonts w:ascii="Times New Roman" w:hAnsi="Times New Roman"/>
          <w:sz w:val="28"/>
          <w:szCs w:val="28"/>
        </w:rPr>
        <w:t>, что в решении суда первой инстанции нет дат</w:t>
      </w:r>
      <w:r w:rsidR="005519C3">
        <w:rPr>
          <w:rFonts w:ascii="Times New Roman" w:hAnsi="Times New Roman"/>
          <w:sz w:val="28"/>
          <w:szCs w:val="28"/>
        </w:rPr>
        <w:t xml:space="preserve"> по </w:t>
      </w:r>
      <w:r w:rsidR="004141F9">
        <w:rPr>
          <w:rFonts w:ascii="Times New Roman" w:hAnsi="Times New Roman"/>
          <w:sz w:val="28"/>
          <w:szCs w:val="28"/>
        </w:rPr>
        <w:t>исполнени</w:t>
      </w:r>
      <w:r w:rsidR="005519C3">
        <w:rPr>
          <w:rFonts w:ascii="Times New Roman" w:hAnsi="Times New Roman"/>
          <w:sz w:val="28"/>
          <w:szCs w:val="28"/>
        </w:rPr>
        <w:t>ю</w:t>
      </w:r>
      <w:r w:rsidR="004141F9">
        <w:rPr>
          <w:rFonts w:ascii="Times New Roman" w:hAnsi="Times New Roman"/>
          <w:sz w:val="28"/>
          <w:szCs w:val="28"/>
        </w:rPr>
        <w:t xml:space="preserve"> взыскани</w:t>
      </w:r>
      <w:r w:rsidR="005519C3">
        <w:rPr>
          <w:rFonts w:ascii="Times New Roman" w:hAnsi="Times New Roman"/>
          <w:sz w:val="28"/>
          <w:szCs w:val="28"/>
        </w:rPr>
        <w:t>я</w:t>
      </w:r>
      <w:r w:rsidR="004141F9">
        <w:rPr>
          <w:rFonts w:ascii="Times New Roman" w:hAnsi="Times New Roman"/>
          <w:sz w:val="28"/>
          <w:szCs w:val="28"/>
        </w:rPr>
        <w:t xml:space="preserve"> </w:t>
      </w:r>
      <w:r w:rsidR="005519C3">
        <w:rPr>
          <w:rFonts w:ascii="Times New Roman" w:hAnsi="Times New Roman"/>
          <w:sz w:val="28"/>
          <w:szCs w:val="28"/>
        </w:rPr>
        <w:t>присужденной истцу суммы.</w:t>
      </w:r>
    </w:p>
    <w:p w:rsidR="005519C3" w:rsidRPr="00490B40" w:rsidP="000301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 лицо</w:t>
      </w:r>
      <w:r w:rsidR="00E3095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="00934B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F12" w:rsidR="00934BEF">
        <w:rPr>
          <w:rFonts w:ascii="Times New Roman" w:hAnsi="Times New Roman"/>
          <w:sz w:val="28"/>
          <w:szCs w:val="28"/>
        </w:rPr>
        <w:t xml:space="preserve">будучи надлежащим </w:t>
      </w:r>
      <w:r w:rsidRPr="003F3F12" w:rsidR="00934BEF">
        <w:rPr>
          <w:rFonts w:ascii="Times New Roman" w:hAnsi="Times New Roman"/>
          <w:sz w:val="28"/>
          <w:szCs w:val="28"/>
        </w:rPr>
        <w:t>образом</w:t>
      </w:r>
      <w:r w:rsidRPr="003F3F12" w:rsidR="00934BEF">
        <w:rPr>
          <w:rFonts w:ascii="Times New Roman" w:hAnsi="Times New Roman"/>
          <w:sz w:val="28"/>
          <w:szCs w:val="28"/>
        </w:rPr>
        <w:t xml:space="preserve"> извещенн</w:t>
      </w:r>
      <w:r w:rsidR="00934BEF">
        <w:rPr>
          <w:rFonts w:ascii="Times New Roman" w:hAnsi="Times New Roman"/>
          <w:sz w:val="28"/>
          <w:szCs w:val="28"/>
        </w:rPr>
        <w:t>ым</w:t>
      </w:r>
      <w:r w:rsidRPr="003F3F12" w:rsidR="00934BEF">
        <w:rPr>
          <w:rFonts w:ascii="Times New Roman" w:hAnsi="Times New Roman"/>
          <w:sz w:val="28"/>
          <w:szCs w:val="28"/>
        </w:rPr>
        <w:t xml:space="preserve"> о дате, месте и времени рассмотрения дела, в судебное заседание </w:t>
      </w:r>
      <w:r>
        <w:rPr>
          <w:rFonts w:ascii="Times New Roman" w:hAnsi="Times New Roman"/>
          <w:sz w:val="28"/>
          <w:szCs w:val="28"/>
        </w:rPr>
        <w:t>явку уполномоченного представителя не обеспечило, до судебного заседания судебный пристав</w:t>
      </w:r>
      <w:r w:rsidR="00934BEF">
        <w:rPr>
          <w:rFonts w:ascii="Times New Roman" w:hAnsi="Times New Roman"/>
          <w:sz w:val="28"/>
          <w:szCs w:val="28"/>
        </w:rPr>
        <w:t xml:space="preserve">-исполнитель </w:t>
      </w:r>
      <w:r w:rsidR="00E30958">
        <w:rPr>
          <w:rFonts w:ascii="Times New Roman" w:hAnsi="Times New Roman"/>
          <w:sz w:val="28"/>
          <w:szCs w:val="28"/>
        </w:rPr>
        <w:t>О</w:t>
      </w:r>
      <w:r w:rsidR="00934BEF">
        <w:rPr>
          <w:rFonts w:ascii="Times New Roman" w:hAnsi="Times New Roman"/>
          <w:sz w:val="28"/>
          <w:szCs w:val="28"/>
        </w:rPr>
        <w:t xml:space="preserve">тделения судебных приставов по Белогорскому району УФССП России по Республике Крым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="00934BEF">
        <w:rPr>
          <w:rFonts w:ascii="Times New Roman" w:hAnsi="Times New Roman"/>
          <w:sz w:val="28"/>
          <w:szCs w:val="28"/>
        </w:rPr>
        <w:t xml:space="preserve">. подала заявление о </w:t>
      </w:r>
      <w:r w:rsidR="00030193">
        <w:rPr>
          <w:rFonts w:ascii="Times New Roman" w:hAnsi="Times New Roman"/>
          <w:sz w:val="28"/>
          <w:szCs w:val="28"/>
        </w:rPr>
        <w:t>рассмотрении</w:t>
      </w:r>
      <w:r w:rsidR="00934BEF">
        <w:rPr>
          <w:rFonts w:ascii="Times New Roman" w:hAnsi="Times New Roman"/>
          <w:sz w:val="28"/>
          <w:szCs w:val="28"/>
        </w:rPr>
        <w:t xml:space="preserve"> дела в </w:t>
      </w:r>
      <w:r w:rsidR="00030193">
        <w:rPr>
          <w:rFonts w:ascii="Times New Roman" w:hAnsi="Times New Roman"/>
          <w:sz w:val="28"/>
          <w:szCs w:val="28"/>
        </w:rPr>
        <w:t>отсутствие</w:t>
      </w:r>
      <w:r w:rsidR="00934BEF">
        <w:rPr>
          <w:rFonts w:ascii="Times New Roman" w:hAnsi="Times New Roman"/>
          <w:sz w:val="28"/>
          <w:szCs w:val="28"/>
        </w:rPr>
        <w:t xml:space="preserve"> </w:t>
      </w:r>
      <w:r w:rsidR="00030193">
        <w:rPr>
          <w:rFonts w:ascii="Times New Roman" w:hAnsi="Times New Roman"/>
          <w:sz w:val="28"/>
          <w:szCs w:val="28"/>
        </w:rPr>
        <w:t>представителя</w:t>
      </w:r>
      <w:r w:rsidR="00934BEF">
        <w:rPr>
          <w:rFonts w:ascii="Times New Roman" w:hAnsi="Times New Roman"/>
          <w:sz w:val="28"/>
          <w:szCs w:val="28"/>
        </w:rPr>
        <w:t xml:space="preserve"> третьего лица, </w:t>
      </w:r>
      <w:r w:rsidR="00030193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="00030193">
        <w:rPr>
          <w:rFonts w:ascii="Times New Roman" w:hAnsi="Times New Roman"/>
          <w:sz w:val="28"/>
          <w:szCs w:val="28"/>
        </w:rPr>
        <w:t xml:space="preserve">г. </w:t>
      </w:r>
      <w:r w:rsidR="007453C0">
        <w:rPr>
          <w:rFonts w:ascii="Times New Roman" w:hAnsi="Times New Roman"/>
          <w:sz w:val="28"/>
          <w:szCs w:val="28"/>
        </w:rPr>
        <w:t>Ро</w:t>
      </w:r>
      <w:r w:rsidR="00EC261F">
        <w:rPr>
          <w:rFonts w:ascii="Times New Roman" w:hAnsi="Times New Roman"/>
          <w:sz w:val="28"/>
          <w:szCs w:val="28"/>
        </w:rPr>
        <w:t>маненко Д.А.</w:t>
      </w:r>
      <w:r w:rsidR="00771DE6">
        <w:rPr>
          <w:rFonts w:ascii="Times New Roman" w:hAnsi="Times New Roman"/>
          <w:sz w:val="28"/>
          <w:szCs w:val="28"/>
        </w:rPr>
        <w:t xml:space="preserve"> у</w:t>
      </w:r>
      <w:r w:rsidR="00EC261F">
        <w:rPr>
          <w:rFonts w:ascii="Times New Roman" w:hAnsi="Times New Roman"/>
          <w:sz w:val="28"/>
          <w:szCs w:val="28"/>
        </w:rPr>
        <w:t>к</w:t>
      </w:r>
      <w:r w:rsidR="00771DE6">
        <w:rPr>
          <w:rFonts w:ascii="Times New Roman" w:hAnsi="Times New Roman"/>
          <w:sz w:val="28"/>
          <w:szCs w:val="28"/>
        </w:rPr>
        <w:t xml:space="preserve">азала, что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</w:p>
    <w:p w:rsidR="003F3F12" w:rsidRPr="003F3F12" w:rsidP="003F3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3F12">
        <w:rPr>
          <w:rFonts w:ascii="Times New Roman" w:hAnsi="Times New Roman"/>
          <w:sz w:val="28"/>
          <w:szCs w:val="28"/>
        </w:rPr>
        <w:t>В соответствии с ч.3 ст.167 ГПК РФ суд вправе рассмотреть дело в случае неявки кого-либо и</w:t>
      </w:r>
      <w:r w:rsidRPr="003F3F12">
        <w:rPr>
          <w:rFonts w:ascii="Times New Roman" w:hAnsi="Times New Roman"/>
          <w:sz w:val="28"/>
          <w:szCs w:val="28"/>
        </w:rPr>
        <w:t>з лиц, участвующих в деле и извещенных о времени и месте судебного заседания, если ими не представлены сведения о причинах неявки или суд признает причины их неявки неуважительными.</w:t>
      </w:r>
    </w:p>
    <w:p w:rsidR="003F3F12" w:rsidP="003F3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3F12">
        <w:rPr>
          <w:rFonts w:ascii="Times New Roman" w:hAnsi="Times New Roman"/>
          <w:sz w:val="28"/>
          <w:szCs w:val="28"/>
        </w:rPr>
        <w:t xml:space="preserve">При таких обстоятельствах, суд в соответствии с ч.3 ст.167 ГПК РФ считает </w:t>
      </w:r>
      <w:r w:rsidRPr="003F3F12">
        <w:rPr>
          <w:rFonts w:ascii="Times New Roman" w:hAnsi="Times New Roman"/>
          <w:sz w:val="28"/>
          <w:szCs w:val="28"/>
        </w:rPr>
        <w:t>возможным рассмотреть дело в отсутствие неявившихся ответчиков по делу.</w:t>
      </w:r>
    </w:p>
    <w:p w:rsidR="00EB5EB5" w:rsidP="00D90E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7453C0" w:rsidR="007453C0">
        <w:rPr>
          <w:rFonts w:ascii="Times New Roman" w:hAnsi="Times New Roman"/>
          <w:sz w:val="28"/>
          <w:szCs w:val="28"/>
        </w:rPr>
        <w:t xml:space="preserve">зучив и проверив материалы </w:t>
      </w:r>
      <w:r w:rsidR="007453C0">
        <w:rPr>
          <w:rFonts w:ascii="Times New Roman" w:hAnsi="Times New Roman"/>
          <w:sz w:val="28"/>
          <w:szCs w:val="28"/>
        </w:rPr>
        <w:t xml:space="preserve">гражданского </w:t>
      </w:r>
      <w:r w:rsidRPr="007453C0" w:rsidR="007453C0">
        <w:rPr>
          <w:rFonts w:ascii="Times New Roman" w:hAnsi="Times New Roman"/>
          <w:sz w:val="28"/>
          <w:szCs w:val="28"/>
        </w:rPr>
        <w:t>дела</w:t>
      </w:r>
      <w:r w:rsidR="007453C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материалы исполнительного производства №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7453C0" w:rsidR="007453C0">
        <w:rPr>
          <w:rFonts w:ascii="Times New Roman" w:hAnsi="Times New Roman"/>
          <w:sz w:val="28"/>
          <w:szCs w:val="28"/>
        </w:rPr>
        <w:t xml:space="preserve">, суд полагает, что исковые требования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453C0" w:rsidR="007453C0">
        <w:rPr>
          <w:rFonts w:ascii="Times New Roman" w:hAnsi="Times New Roman"/>
          <w:sz w:val="28"/>
          <w:szCs w:val="28"/>
        </w:rPr>
        <w:t>являются законными и частично обоснованными и подлежат частичному удовлетворению по следующим основаниям.</w:t>
      </w:r>
    </w:p>
    <w:p w:rsidR="00D03736" w:rsidP="00D90E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53C0">
        <w:rPr>
          <w:rFonts w:ascii="Times New Roman" w:hAnsi="Times New Roman"/>
          <w:sz w:val="28"/>
          <w:szCs w:val="28"/>
        </w:rPr>
        <w:t xml:space="preserve"> В силу требований ст. ст. 309, 310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</w:t>
      </w:r>
      <w:r w:rsidRPr="007453C0">
        <w:rPr>
          <w:rFonts w:ascii="Times New Roman" w:hAnsi="Times New Roman"/>
          <w:sz w:val="28"/>
          <w:szCs w:val="28"/>
        </w:rPr>
        <w:t xml:space="preserve">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 </w:t>
      </w:r>
    </w:p>
    <w:p w:rsidR="00D03736" w:rsidP="00D90E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53C0">
        <w:rPr>
          <w:rFonts w:ascii="Times New Roman" w:hAnsi="Times New Roman"/>
          <w:sz w:val="28"/>
          <w:szCs w:val="28"/>
        </w:rPr>
        <w:t>В соотв</w:t>
      </w:r>
      <w:r w:rsidRPr="007453C0">
        <w:rPr>
          <w:rFonts w:ascii="Times New Roman" w:hAnsi="Times New Roman"/>
          <w:sz w:val="28"/>
          <w:szCs w:val="28"/>
        </w:rPr>
        <w:t xml:space="preserve">етствии со ст. 13 ГПК РФ, вступившее в законную силу решение суда подлежит неукоснительному исполнению. </w:t>
      </w:r>
    </w:p>
    <w:p w:rsidR="00D03736" w:rsidP="00D90E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53C0">
        <w:rPr>
          <w:rFonts w:ascii="Times New Roman" w:hAnsi="Times New Roman"/>
          <w:sz w:val="28"/>
          <w:szCs w:val="28"/>
        </w:rPr>
        <w:t xml:space="preserve">Согласно п. 1 и п. 3 ст. 395 ГК РФ, в случаях неправомерного удержания денежных средств, уклонения от их возврата, иной просрочки в их уплате подлежат </w:t>
      </w:r>
      <w:r w:rsidRPr="007453C0">
        <w:rPr>
          <w:rFonts w:ascii="Times New Roman" w:hAnsi="Times New Roman"/>
          <w:sz w:val="28"/>
          <w:szCs w:val="28"/>
        </w:rPr>
        <w:t>уплате проценты на сумму долга. Размер процентов определяется ключевой ставкой Банка России, действовавшей в соответствующие периоды. Эти правила применяются, если иной размер процентов не установлен законом или договором. Проценты за пользование чужими ср</w:t>
      </w:r>
      <w:r w:rsidRPr="007453C0">
        <w:rPr>
          <w:rFonts w:ascii="Times New Roman" w:hAnsi="Times New Roman"/>
          <w:sz w:val="28"/>
          <w:szCs w:val="28"/>
        </w:rPr>
        <w:t>едствами взимаются по день уплаты суммы этих сре</w:t>
      </w:r>
      <w:r w:rsidRPr="007453C0">
        <w:rPr>
          <w:rFonts w:ascii="Times New Roman" w:hAnsi="Times New Roman"/>
          <w:sz w:val="28"/>
          <w:szCs w:val="28"/>
        </w:rPr>
        <w:t>дств кр</w:t>
      </w:r>
      <w:r w:rsidRPr="007453C0">
        <w:rPr>
          <w:rFonts w:ascii="Times New Roman" w:hAnsi="Times New Roman"/>
          <w:sz w:val="28"/>
          <w:szCs w:val="28"/>
        </w:rPr>
        <w:t xml:space="preserve">едитору, если законом, иными правовыми актами или договором не установлен для начисления процентов более короткий срок. </w:t>
      </w:r>
    </w:p>
    <w:p w:rsidR="00F87AA0" w:rsidP="00D90E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53C0"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7453C0">
        <w:rPr>
          <w:rFonts w:ascii="Times New Roman" w:hAnsi="Times New Roman"/>
          <w:sz w:val="28"/>
          <w:szCs w:val="28"/>
        </w:rPr>
        <w:t xml:space="preserve">г.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7453C0">
        <w:rPr>
          <w:rFonts w:ascii="Times New Roman" w:hAnsi="Times New Roman"/>
          <w:sz w:val="28"/>
          <w:szCs w:val="28"/>
        </w:rPr>
        <w:t xml:space="preserve"> было вынесено решение по гражданскому делу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7453C0">
        <w:rPr>
          <w:rFonts w:ascii="Times New Roman" w:hAnsi="Times New Roman"/>
          <w:sz w:val="28"/>
          <w:szCs w:val="28"/>
        </w:rPr>
        <w:t xml:space="preserve">по </w:t>
      </w:r>
      <w:r w:rsidRPr="007453C0">
        <w:rPr>
          <w:rFonts w:ascii="Times New Roman" w:hAnsi="Times New Roman"/>
          <w:sz w:val="28"/>
          <w:szCs w:val="28"/>
        </w:rPr>
        <w:t>иску</w:t>
      </w:r>
      <w:r w:rsidR="007855E0">
        <w:rPr>
          <w:rFonts w:ascii="Times New Roman" w:hAnsi="Times New Roman"/>
          <w:sz w:val="28"/>
          <w:szCs w:val="28"/>
        </w:rPr>
        <w:t xml:space="preserve">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7453C0">
        <w:rPr>
          <w:rFonts w:ascii="Times New Roman" w:hAnsi="Times New Roman"/>
          <w:sz w:val="28"/>
          <w:szCs w:val="28"/>
        </w:rPr>
        <w:t xml:space="preserve">о </w:t>
      </w:r>
      <w:r w:rsidR="007855E0">
        <w:rPr>
          <w:rFonts w:ascii="Times New Roman" w:hAnsi="Times New Roman"/>
          <w:sz w:val="28"/>
          <w:szCs w:val="28"/>
        </w:rPr>
        <w:t xml:space="preserve">взыскании морального вреда, </w:t>
      </w:r>
      <w:r w:rsidRPr="007453C0">
        <w:rPr>
          <w:rFonts w:ascii="Times New Roman" w:hAnsi="Times New Roman"/>
          <w:sz w:val="28"/>
          <w:szCs w:val="28"/>
        </w:rPr>
        <w:t xml:space="preserve">причиненного </w:t>
      </w:r>
      <w:r w:rsidR="007855E0">
        <w:rPr>
          <w:rFonts w:ascii="Times New Roman" w:hAnsi="Times New Roman"/>
          <w:sz w:val="28"/>
          <w:szCs w:val="28"/>
        </w:rPr>
        <w:t>в результате ДТП</w:t>
      </w:r>
      <w:r w:rsidRPr="007453C0">
        <w:rPr>
          <w:rFonts w:ascii="Times New Roman" w:hAnsi="Times New Roman"/>
          <w:sz w:val="28"/>
          <w:szCs w:val="28"/>
        </w:rPr>
        <w:t xml:space="preserve">, которым с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</w:t>
      </w:r>
    </w:p>
    <w:p w:rsidR="00A65CF6" w:rsidP="00D90E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5CF6">
        <w:rPr>
          <w:rFonts w:ascii="Times New Roman" w:hAnsi="Times New Roman"/>
          <w:sz w:val="28"/>
          <w:szCs w:val="28"/>
        </w:rPr>
        <w:t>Расчет процентов по правилам ст. 395 ГК РФ, представленный истцом, суд находит арифметически верным, при этом, ответчиком данны</w:t>
      </w:r>
      <w:r w:rsidRPr="00A65CF6">
        <w:rPr>
          <w:rFonts w:ascii="Times New Roman" w:hAnsi="Times New Roman"/>
          <w:sz w:val="28"/>
          <w:szCs w:val="28"/>
        </w:rPr>
        <w:t>й расчет не оспаривался и иной расчет не представлен.</w:t>
      </w:r>
    </w:p>
    <w:p w:rsidR="00E22C50" w:rsidP="00B03F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10B2">
        <w:rPr>
          <w:rFonts w:ascii="Times New Roman" w:hAnsi="Times New Roman"/>
          <w:sz w:val="28"/>
          <w:szCs w:val="28"/>
        </w:rPr>
        <w:t>Доводы ответчика</w:t>
      </w:r>
      <w:r>
        <w:rPr>
          <w:rFonts w:ascii="Times New Roman" w:hAnsi="Times New Roman"/>
          <w:sz w:val="28"/>
          <w:szCs w:val="28"/>
        </w:rPr>
        <w:t xml:space="preserve"> и его представителя</w:t>
      </w:r>
      <w:r w:rsidRPr="00A110B2">
        <w:rPr>
          <w:rFonts w:ascii="Times New Roman" w:hAnsi="Times New Roman"/>
          <w:sz w:val="28"/>
          <w:szCs w:val="28"/>
        </w:rPr>
        <w:t xml:space="preserve"> об отсутствие у истца оснований для заявления настоящих требований, поскольку ею осуществляются платежи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A110B2">
        <w:rPr>
          <w:rFonts w:ascii="Times New Roman" w:hAnsi="Times New Roman"/>
          <w:sz w:val="28"/>
          <w:szCs w:val="28"/>
        </w:rPr>
        <w:t>сумм</w:t>
      </w:r>
      <w:r>
        <w:rPr>
          <w:rFonts w:ascii="Times New Roman" w:hAnsi="Times New Roman"/>
          <w:sz w:val="28"/>
          <w:szCs w:val="28"/>
        </w:rPr>
        <w:t>е</w:t>
      </w:r>
      <w:r w:rsidRPr="00A110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которую она может себе позволить,</w:t>
      </w:r>
      <w:r w:rsidRPr="00A110B2">
        <w:rPr>
          <w:rFonts w:ascii="Times New Roman" w:hAnsi="Times New Roman"/>
          <w:sz w:val="28"/>
          <w:szCs w:val="28"/>
        </w:rPr>
        <w:t xml:space="preserve"> суд не принимает в</w:t>
      </w:r>
      <w:r w:rsidRPr="00A110B2">
        <w:rPr>
          <w:rFonts w:ascii="Times New Roman" w:hAnsi="Times New Roman"/>
          <w:sz w:val="28"/>
          <w:szCs w:val="28"/>
        </w:rPr>
        <w:t>о внимание, поскольку</w:t>
      </w:r>
      <w:r w:rsidR="00553C01">
        <w:rPr>
          <w:rFonts w:ascii="Times New Roman" w:hAnsi="Times New Roman"/>
          <w:sz w:val="28"/>
          <w:szCs w:val="28"/>
        </w:rPr>
        <w:t xml:space="preserve"> в</w:t>
      </w:r>
      <w:r w:rsidRPr="007453C0" w:rsidR="00553C01">
        <w:rPr>
          <w:rFonts w:ascii="Times New Roman" w:hAnsi="Times New Roman"/>
          <w:sz w:val="28"/>
          <w:szCs w:val="28"/>
        </w:rPr>
        <w:t xml:space="preserve"> </w:t>
      </w:r>
      <w:r w:rsidR="00553C01">
        <w:rPr>
          <w:rFonts w:ascii="Times New Roman" w:hAnsi="Times New Roman"/>
          <w:sz w:val="28"/>
          <w:szCs w:val="28"/>
        </w:rPr>
        <w:t xml:space="preserve">силу </w:t>
      </w:r>
      <w:r w:rsidRPr="007453C0" w:rsidR="00553C01">
        <w:rPr>
          <w:rFonts w:ascii="Times New Roman" w:hAnsi="Times New Roman"/>
          <w:sz w:val="28"/>
          <w:szCs w:val="28"/>
        </w:rPr>
        <w:t>п. 1 ст. 209 ГПК РФ решения суда вступают в законную силу по истечении срока на апелляционное обжалование, если они не были обжалованы</w:t>
      </w:r>
      <w:r w:rsidR="00553C01">
        <w:rPr>
          <w:rFonts w:ascii="Times New Roman" w:hAnsi="Times New Roman"/>
          <w:sz w:val="28"/>
          <w:szCs w:val="28"/>
        </w:rPr>
        <w:t>, т.е.</w:t>
      </w:r>
      <w:r w:rsidRPr="00A110B2" w:rsidR="00553C01">
        <w:rPr>
          <w:rFonts w:ascii="Times New Roman" w:hAnsi="Times New Roman"/>
          <w:sz w:val="28"/>
          <w:szCs w:val="28"/>
        </w:rPr>
        <w:t xml:space="preserve"> </w:t>
      </w:r>
      <w:r w:rsidRPr="00A110B2">
        <w:rPr>
          <w:rFonts w:ascii="Times New Roman" w:hAnsi="Times New Roman"/>
          <w:sz w:val="28"/>
          <w:szCs w:val="28"/>
        </w:rPr>
        <w:t>у ответчика</w:t>
      </w:r>
      <w:r w:rsidRPr="00A110B2">
        <w:rPr>
          <w:rFonts w:ascii="Times New Roman" w:hAnsi="Times New Roman"/>
          <w:sz w:val="28"/>
          <w:szCs w:val="28"/>
        </w:rPr>
        <w:t xml:space="preserve"> </w:t>
      </w:r>
      <w:r w:rsidRPr="00A110B2">
        <w:rPr>
          <w:rFonts w:ascii="Times New Roman" w:hAnsi="Times New Roman"/>
          <w:sz w:val="28"/>
          <w:szCs w:val="28"/>
        </w:rPr>
        <w:t xml:space="preserve">возникла обязанность по выплате истцу всей взысканной судом суммы со дня вступления решения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A110B2">
        <w:rPr>
          <w:rFonts w:ascii="Times New Roman" w:hAnsi="Times New Roman"/>
          <w:sz w:val="28"/>
          <w:szCs w:val="28"/>
        </w:rPr>
        <w:t>в законную силу</w:t>
      </w:r>
      <w:r w:rsidR="00D42804">
        <w:rPr>
          <w:rFonts w:ascii="Times New Roman" w:hAnsi="Times New Roman"/>
          <w:sz w:val="28"/>
          <w:szCs w:val="28"/>
        </w:rPr>
        <w:t xml:space="preserve"> </w:t>
      </w:r>
      <w:r w:rsidR="00FB1DC9">
        <w:rPr>
          <w:rFonts w:ascii="Times New Roman" w:hAnsi="Times New Roman"/>
          <w:sz w:val="28"/>
          <w:szCs w:val="28"/>
        </w:rPr>
        <w:t>–</w:t>
      </w:r>
      <w:r w:rsidR="00D42804">
        <w:rPr>
          <w:rFonts w:ascii="Times New Roman" w:hAnsi="Times New Roman"/>
          <w:sz w:val="28"/>
          <w:szCs w:val="28"/>
        </w:rPr>
        <w:t xml:space="preserve">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="00FB1DC9">
        <w:rPr>
          <w:rFonts w:ascii="Times New Roman" w:hAnsi="Times New Roman"/>
          <w:sz w:val="28"/>
          <w:szCs w:val="28"/>
        </w:rPr>
        <w:t xml:space="preserve">, которым  </w:t>
      </w:r>
      <w:r w:rsidRPr="00223636" w:rsidR="00FB1DC9">
        <w:rPr>
          <w:rFonts w:ascii="Times New Roman" w:hAnsi="Times New Roman"/>
          <w:sz w:val="28"/>
          <w:szCs w:val="28"/>
        </w:rPr>
        <w:t xml:space="preserve">решение суда первой инстанции </w:t>
      </w:r>
      <w:r w:rsidR="00FB1DC9">
        <w:rPr>
          <w:rFonts w:ascii="Times New Roman" w:hAnsi="Times New Roman"/>
          <w:sz w:val="28"/>
          <w:szCs w:val="28"/>
        </w:rPr>
        <w:t xml:space="preserve">от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="00FB1DC9">
        <w:rPr>
          <w:rFonts w:ascii="Times New Roman" w:hAnsi="Times New Roman"/>
          <w:sz w:val="28"/>
          <w:szCs w:val="28"/>
        </w:rPr>
        <w:t>г. оставлено без изменения</w:t>
      </w:r>
      <w:r>
        <w:rPr>
          <w:rFonts w:ascii="Times New Roman" w:hAnsi="Times New Roman"/>
          <w:sz w:val="28"/>
          <w:szCs w:val="28"/>
        </w:rPr>
        <w:t xml:space="preserve">, что также разъяснено </w:t>
      </w:r>
      <w:r w:rsidRPr="00E22C50">
        <w:rPr>
          <w:rFonts w:ascii="Times New Roman" w:hAnsi="Times New Roman"/>
          <w:sz w:val="28"/>
          <w:szCs w:val="28"/>
        </w:rPr>
        <w:t xml:space="preserve">в п. 48 Постановления Пленума Верховного Суда Российской Федерации от 24 марта 2016 </w:t>
      </w:r>
      <w:r w:rsidRPr="00E22C50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</w:t>
      </w:r>
      <w:r w:rsidRPr="00E22C50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«</w:t>
      </w:r>
      <w:r w:rsidRPr="00E22C50">
        <w:rPr>
          <w:rFonts w:ascii="Times New Roman" w:hAnsi="Times New Roman"/>
          <w:sz w:val="28"/>
          <w:szCs w:val="28"/>
        </w:rPr>
        <w:t>О применении судами некоторых положений Гражданского кодекса Российской Федерации об</w:t>
      </w:r>
      <w:r w:rsidRPr="00E22C50">
        <w:rPr>
          <w:rFonts w:ascii="Times New Roman" w:hAnsi="Times New Roman"/>
          <w:sz w:val="28"/>
          <w:szCs w:val="28"/>
        </w:rPr>
        <w:t xml:space="preserve"> </w:t>
      </w:r>
      <w:r w:rsidRPr="00E22C50">
        <w:rPr>
          <w:rFonts w:ascii="Times New Roman" w:hAnsi="Times New Roman"/>
          <w:sz w:val="28"/>
          <w:szCs w:val="28"/>
        </w:rPr>
        <w:t>ответственности</w:t>
      </w:r>
      <w:r w:rsidRPr="00E22C50">
        <w:rPr>
          <w:rFonts w:ascii="Times New Roman" w:hAnsi="Times New Roman"/>
          <w:sz w:val="28"/>
          <w:szCs w:val="28"/>
        </w:rPr>
        <w:t xml:space="preserve"> за нарушение обязательств</w:t>
      </w:r>
      <w:r>
        <w:rPr>
          <w:rFonts w:ascii="Times New Roman" w:hAnsi="Times New Roman"/>
          <w:sz w:val="28"/>
          <w:szCs w:val="28"/>
        </w:rPr>
        <w:t>».</w:t>
      </w:r>
    </w:p>
    <w:p w:rsidR="009C10D4" w:rsidP="00B03F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8507C2">
        <w:rPr>
          <w:rFonts w:ascii="Times New Roman" w:hAnsi="Times New Roman"/>
          <w:sz w:val="28"/>
          <w:szCs w:val="28"/>
        </w:rPr>
        <w:t>судом установлено, что сумма р</w:t>
      </w:r>
      <w:r w:rsidRPr="00A65CF6" w:rsidR="008507C2">
        <w:rPr>
          <w:rFonts w:ascii="Times New Roman" w:hAnsi="Times New Roman"/>
          <w:sz w:val="28"/>
          <w:szCs w:val="28"/>
        </w:rPr>
        <w:t>асчет</w:t>
      </w:r>
      <w:r w:rsidR="00ED0A66">
        <w:rPr>
          <w:rFonts w:ascii="Times New Roman" w:hAnsi="Times New Roman"/>
          <w:sz w:val="28"/>
          <w:szCs w:val="28"/>
        </w:rPr>
        <w:t>а</w:t>
      </w:r>
      <w:r w:rsidRPr="00A65CF6" w:rsidR="008507C2">
        <w:rPr>
          <w:rFonts w:ascii="Times New Roman" w:hAnsi="Times New Roman"/>
          <w:sz w:val="28"/>
          <w:szCs w:val="28"/>
        </w:rPr>
        <w:t xml:space="preserve"> процентов по правилам ст. 395 ГК РФ</w:t>
      </w:r>
      <w:r w:rsidR="008507C2">
        <w:rPr>
          <w:rFonts w:ascii="Times New Roman" w:hAnsi="Times New Roman"/>
          <w:sz w:val="28"/>
          <w:szCs w:val="28"/>
        </w:rPr>
        <w:t xml:space="preserve"> составляет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="008507C2">
        <w:rPr>
          <w:rFonts w:ascii="Times New Roman" w:hAnsi="Times New Roman"/>
          <w:sz w:val="28"/>
          <w:szCs w:val="28"/>
        </w:rPr>
        <w:t>, руб., однако в пр</w:t>
      </w:r>
      <w:r w:rsidR="002522EE">
        <w:rPr>
          <w:rFonts w:ascii="Times New Roman" w:hAnsi="Times New Roman"/>
          <w:sz w:val="28"/>
          <w:szCs w:val="28"/>
        </w:rPr>
        <w:t>о</w:t>
      </w:r>
      <w:r w:rsidR="008507C2">
        <w:rPr>
          <w:rFonts w:ascii="Times New Roman" w:hAnsi="Times New Roman"/>
          <w:sz w:val="28"/>
          <w:szCs w:val="28"/>
        </w:rPr>
        <w:t>сительной части уточненного искового заявления истец просит взыскать сумму</w:t>
      </w:r>
      <w:r w:rsidR="00ED0A66">
        <w:rPr>
          <w:rFonts w:ascii="Times New Roman" w:hAnsi="Times New Roman"/>
          <w:sz w:val="28"/>
          <w:szCs w:val="28"/>
        </w:rPr>
        <w:t xml:space="preserve">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="002522EE">
        <w:rPr>
          <w:rFonts w:ascii="Times New Roman" w:hAnsi="Times New Roman"/>
          <w:sz w:val="28"/>
          <w:szCs w:val="28"/>
        </w:rPr>
        <w:t xml:space="preserve"> руб.</w:t>
      </w:r>
    </w:p>
    <w:p w:rsidR="00B03FEC" w:rsidP="00B03F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изложенное, </w:t>
      </w:r>
      <w:r w:rsidRPr="00651AB9" w:rsidR="00651AB9">
        <w:rPr>
          <w:rFonts w:ascii="Times New Roman" w:hAnsi="Times New Roman"/>
          <w:sz w:val="28"/>
          <w:szCs w:val="28"/>
        </w:rPr>
        <w:t xml:space="preserve">суд находит </w:t>
      </w:r>
      <w:r w:rsidR="002522EE">
        <w:rPr>
          <w:rFonts w:ascii="Times New Roman" w:hAnsi="Times New Roman"/>
          <w:sz w:val="28"/>
          <w:szCs w:val="28"/>
        </w:rPr>
        <w:t xml:space="preserve">подлежащими </w:t>
      </w:r>
      <w:r w:rsidR="00C7679F">
        <w:rPr>
          <w:rFonts w:ascii="Times New Roman" w:hAnsi="Times New Roman"/>
          <w:sz w:val="28"/>
          <w:szCs w:val="28"/>
        </w:rPr>
        <w:t xml:space="preserve">частичному </w:t>
      </w:r>
      <w:r w:rsidR="002522EE">
        <w:rPr>
          <w:rFonts w:ascii="Times New Roman" w:hAnsi="Times New Roman"/>
          <w:sz w:val="28"/>
          <w:szCs w:val="28"/>
        </w:rPr>
        <w:t xml:space="preserve">удовлетворению </w:t>
      </w:r>
      <w:r w:rsidRPr="00651AB9" w:rsidR="00651AB9">
        <w:rPr>
          <w:rFonts w:ascii="Times New Roman" w:hAnsi="Times New Roman"/>
          <w:sz w:val="28"/>
          <w:szCs w:val="28"/>
        </w:rPr>
        <w:t xml:space="preserve">требования истца в части взыскания </w:t>
      </w:r>
      <w:r w:rsidR="0060780E">
        <w:rPr>
          <w:rFonts w:ascii="Times New Roman" w:hAnsi="Times New Roman"/>
          <w:sz w:val="28"/>
          <w:szCs w:val="28"/>
        </w:rPr>
        <w:t xml:space="preserve">суммы </w:t>
      </w:r>
      <w:r w:rsidRPr="0060780E" w:rsidR="0060780E">
        <w:rPr>
          <w:rFonts w:ascii="Times New Roman" w:hAnsi="Times New Roman"/>
          <w:sz w:val="28"/>
          <w:szCs w:val="28"/>
        </w:rPr>
        <w:t>процент</w:t>
      </w:r>
      <w:r w:rsidR="0060780E">
        <w:rPr>
          <w:rFonts w:ascii="Times New Roman" w:hAnsi="Times New Roman"/>
          <w:sz w:val="28"/>
          <w:szCs w:val="28"/>
        </w:rPr>
        <w:t>ов</w:t>
      </w:r>
      <w:r w:rsidRPr="0060780E" w:rsidR="0060780E">
        <w:rPr>
          <w:rFonts w:ascii="Times New Roman" w:hAnsi="Times New Roman"/>
          <w:sz w:val="28"/>
          <w:szCs w:val="28"/>
        </w:rPr>
        <w:t xml:space="preserve"> в порядке ст. 395 ГК РФ за период с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60780E" w:rsidR="0060780E">
        <w:rPr>
          <w:rFonts w:ascii="Times New Roman" w:hAnsi="Times New Roman"/>
          <w:sz w:val="28"/>
          <w:szCs w:val="28"/>
        </w:rPr>
        <w:t xml:space="preserve">. в размере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60780E" w:rsidR="0060780E">
        <w:rPr>
          <w:rFonts w:ascii="Times New Roman" w:hAnsi="Times New Roman"/>
          <w:sz w:val="28"/>
          <w:szCs w:val="28"/>
        </w:rPr>
        <w:t xml:space="preserve">руб., а также </w:t>
      </w:r>
      <w:r w:rsidR="0060780E">
        <w:rPr>
          <w:rFonts w:ascii="Times New Roman" w:hAnsi="Times New Roman"/>
          <w:sz w:val="28"/>
          <w:szCs w:val="28"/>
        </w:rPr>
        <w:t xml:space="preserve">суммы </w:t>
      </w:r>
      <w:r w:rsidRPr="0060780E" w:rsidR="0060780E">
        <w:rPr>
          <w:rFonts w:ascii="Times New Roman" w:hAnsi="Times New Roman"/>
          <w:sz w:val="28"/>
          <w:szCs w:val="28"/>
        </w:rPr>
        <w:t>процент</w:t>
      </w:r>
      <w:r w:rsidR="0060780E">
        <w:rPr>
          <w:rFonts w:ascii="Times New Roman" w:hAnsi="Times New Roman"/>
          <w:sz w:val="28"/>
          <w:szCs w:val="28"/>
        </w:rPr>
        <w:t>ов</w:t>
      </w:r>
      <w:r w:rsidRPr="0060780E" w:rsidR="0060780E">
        <w:rPr>
          <w:rFonts w:ascii="Times New Roman" w:hAnsi="Times New Roman"/>
          <w:sz w:val="28"/>
          <w:szCs w:val="28"/>
        </w:rPr>
        <w:t xml:space="preserve"> в порядке ст. 395 ГК РФ за период с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60780E" w:rsidR="0060780E">
        <w:rPr>
          <w:rFonts w:ascii="Times New Roman" w:hAnsi="Times New Roman"/>
          <w:sz w:val="28"/>
          <w:szCs w:val="28"/>
        </w:rPr>
        <w:t xml:space="preserve">. по день исполнения решения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60780E" w:rsidR="0060780E">
        <w:rPr>
          <w:rFonts w:ascii="Times New Roman" w:hAnsi="Times New Roman"/>
          <w:sz w:val="28"/>
          <w:szCs w:val="28"/>
        </w:rPr>
        <w:t>, начисляемые на сумму долга, исходя из ключевой ставки Банка</w:t>
      </w:r>
      <w:r w:rsidRPr="0060780E" w:rsidR="0060780E">
        <w:rPr>
          <w:rFonts w:ascii="Times New Roman" w:hAnsi="Times New Roman"/>
          <w:sz w:val="28"/>
          <w:szCs w:val="28"/>
        </w:rPr>
        <w:t xml:space="preserve"> России, действующей в соответствующие периоды</w:t>
      </w:r>
      <w:r w:rsidR="0060780E">
        <w:rPr>
          <w:rFonts w:ascii="Times New Roman" w:hAnsi="Times New Roman"/>
          <w:sz w:val="28"/>
          <w:szCs w:val="28"/>
        </w:rPr>
        <w:t>,</w:t>
      </w:r>
      <w:r w:rsidRPr="00651AB9" w:rsidR="00651AB9">
        <w:rPr>
          <w:rFonts w:ascii="Times New Roman" w:hAnsi="Times New Roman"/>
          <w:sz w:val="28"/>
          <w:szCs w:val="28"/>
        </w:rPr>
        <w:t xml:space="preserve"> правомерными и подлежащими удовлетворению</w:t>
      </w:r>
      <w:r w:rsidR="00947758">
        <w:rPr>
          <w:rFonts w:ascii="Times New Roman" w:hAnsi="Times New Roman"/>
          <w:sz w:val="28"/>
          <w:szCs w:val="28"/>
        </w:rPr>
        <w:t xml:space="preserve"> в этой части, а в остальной части не подлежащими удовлетворению</w:t>
      </w:r>
      <w:r w:rsidRPr="00651AB9" w:rsidR="00651AB9">
        <w:rPr>
          <w:rFonts w:ascii="Times New Roman" w:hAnsi="Times New Roman"/>
          <w:sz w:val="28"/>
          <w:szCs w:val="28"/>
        </w:rPr>
        <w:t>.</w:t>
      </w:r>
    </w:p>
    <w:p w:rsidR="00187148" w:rsidP="00D90E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53C0">
        <w:rPr>
          <w:rFonts w:ascii="Times New Roman" w:hAnsi="Times New Roman"/>
          <w:sz w:val="28"/>
          <w:szCs w:val="28"/>
        </w:rPr>
        <w:t>Доводы истца</w:t>
      </w:r>
      <w:r w:rsidR="0060780E">
        <w:rPr>
          <w:rFonts w:ascii="Times New Roman" w:hAnsi="Times New Roman"/>
          <w:sz w:val="28"/>
          <w:szCs w:val="28"/>
        </w:rPr>
        <w:t xml:space="preserve"> и его представителя </w:t>
      </w:r>
      <w:r w:rsidRPr="007453C0">
        <w:rPr>
          <w:rFonts w:ascii="Times New Roman" w:hAnsi="Times New Roman"/>
          <w:sz w:val="28"/>
          <w:szCs w:val="28"/>
        </w:rPr>
        <w:t xml:space="preserve"> о необходимости взыскания с </w:t>
      </w:r>
      <w:r>
        <w:rPr>
          <w:rFonts w:ascii="Times New Roman" w:hAnsi="Times New Roman"/>
          <w:sz w:val="28"/>
          <w:szCs w:val="28"/>
        </w:rPr>
        <w:t xml:space="preserve">ответчика  </w:t>
      </w:r>
      <w:r w:rsidRPr="007453C0">
        <w:rPr>
          <w:rFonts w:ascii="Times New Roman" w:hAnsi="Times New Roman"/>
          <w:sz w:val="28"/>
          <w:szCs w:val="28"/>
        </w:rPr>
        <w:t>процентов, предусмотренных ст. 317.1 ГК РФ, суд признает необоснованными по следующим основаниям.</w:t>
      </w:r>
    </w:p>
    <w:p w:rsidR="00187148" w:rsidP="00D90E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53C0">
        <w:rPr>
          <w:rFonts w:ascii="Times New Roman" w:hAnsi="Times New Roman"/>
          <w:sz w:val="28"/>
          <w:szCs w:val="28"/>
        </w:rPr>
        <w:t>В силу п. 1 ст. 317.1 ГК РФ, в случаях, когда законом или договором предусмотрено, что на сумму денежного обяз</w:t>
      </w:r>
      <w:r w:rsidRPr="007453C0">
        <w:rPr>
          <w:rFonts w:ascii="Times New Roman" w:hAnsi="Times New Roman"/>
          <w:sz w:val="28"/>
          <w:szCs w:val="28"/>
        </w:rPr>
        <w:t>ательства за период пользования денежными средствами подлежат начислению проценты, размер процентов определяется действовавшей в соответствующие периоды ключевой ставкой Банка России (законные проценты), если иной размер процентов не установлен законом или</w:t>
      </w:r>
      <w:r w:rsidRPr="007453C0">
        <w:rPr>
          <w:rFonts w:ascii="Times New Roman" w:hAnsi="Times New Roman"/>
          <w:sz w:val="28"/>
          <w:szCs w:val="28"/>
        </w:rPr>
        <w:t xml:space="preserve"> договором. </w:t>
      </w:r>
    </w:p>
    <w:p w:rsidR="001F56AA" w:rsidP="00D90E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53C0">
        <w:rPr>
          <w:rFonts w:ascii="Times New Roman" w:hAnsi="Times New Roman"/>
          <w:sz w:val="28"/>
          <w:szCs w:val="28"/>
        </w:rPr>
        <w:t xml:space="preserve">В пункте 53 Постановления Пленума Верховного Суда Российской Федерации от 24.03.2016 </w:t>
      </w:r>
      <w:r w:rsidR="00187148">
        <w:rPr>
          <w:rFonts w:ascii="Times New Roman" w:hAnsi="Times New Roman"/>
          <w:sz w:val="28"/>
          <w:szCs w:val="28"/>
        </w:rPr>
        <w:t>№</w:t>
      </w:r>
      <w:r w:rsidRPr="007453C0">
        <w:rPr>
          <w:rFonts w:ascii="Times New Roman" w:hAnsi="Times New Roman"/>
          <w:sz w:val="28"/>
          <w:szCs w:val="28"/>
        </w:rPr>
        <w:t xml:space="preserve"> 7 </w:t>
      </w:r>
      <w:r w:rsidR="00187148">
        <w:rPr>
          <w:rFonts w:ascii="Times New Roman" w:hAnsi="Times New Roman"/>
          <w:sz w:val="28"/>
          <w:szCs w:val="28"/>
        </w:rPr>
        <w:t>«</w:t>
      </w:r>
      <w:r w:rsidRPr="007453C0">
        <w:rPr>
          <w:rFonts w:ascii="Times New Roman" w:hAnsi="Times New Roman"/>
          <w:sz w:val="28"/>
          <w:szCs w:val="28"/>
        </w:rPr>
        <w:t>О применении судами некоторых положений Гражданского кодекса Российской Федерации об ответственности за нарушение обязательств</w:t>
      </w:r>
      <w:r w:rsidR="00187148">
        <w:rPr>
          <w:rFonts w:ascii="Times New Roman" w:hAnsi="Times New Roman"/>
          <w:sz w:val="28"/>
          <w:szCs w:val="28"/>
        </w:rPr>
        <w:t>»</w:t>
      </w:r>
      <w:r w:rsidRPr="007453C0">
        <w:rPr>
          <w:rFonts w:ascii="Times New Roman" w:hAnsi="Times New Roman"/>
          <w:sz w:val="28"/>
          <w:szCs w:val="28"/>
        </w:rPr>
        <w:t xml:space="preserve"> (далее - Постановление </w:t>
      </w:r>
      <w:r>
        <w:rPr>
          <w:rFonts w:ascii="Times New Roman" w:hAnsi="Times New Roman"/>
          <w:sz w:val="28"/>
          <w:szCs w:val="28"/>
        </w:rPr>
        <w:t>№</w:t>
      </w:r>
      <w:r w:rsidRPr="007453C0">
        <w:rPr>
          <w:rFonts w:ascii="Times New Roman" w:hAnsi="Times New Roman"/>
          <w:sz w:val="28"/>
          <w:szCs w:val="28"/>
        </w:rPr>
        <w:t xml:space="preserve"> 7) разъяснено, что в отличие от процентов, предусмотренных пунктом 1 статьи 395 ГК РФ, </w:t>
      </w:r>
      <w:r w:rsidRPr="007453C0">
        <w:rPr>
          <w:rFonts w:ascii="Times New Roman" w:hAnsi="Times New Roman"/>
          <w:sz w:val="28"/>
          <w:szCs w:val="28"/>
        </w:rPr>
        <w:t>проценты, установленные статьей 317.1 ГК РФ, не являются мерой ответственности, а представляют собой плату за пользование денежными средствами</w:t>
      </w:r>
      <w:r w:rsidRPr="007453C0">
        <w:rPr>
          <w:rFonts w:ascii="Times New Roman" w:hAnsi="Times New Roman"/>
          <w:sz w:val="28"/>
          <w:szCs w:val="28"/>
        </w:rPr>
        <w:t>. В связи с этим при разре</w:t>
      </w:r>
      <w:r w:rsidRPr="007453C0">
        <w:rPr>
          <w:rFonts w:ascii="Times New Roman" w:hAnsi="Times New Roman"/>
          <w:sz w:val="28"/>
          <w:szCs w:val="28"/>
        </w:rPr>
        <w:t>шении споров о взыскании процентов суду необходимо установить, является требование истца об уплате процентов требованием платы за пользование денежными средствами (статья 317.1 ГК РФ) либо требование заявлено о применении ответственности за неисполнение ил</w:t>
      </w:r>
      <w:r w:rsidRPr="007453C0">
        <w:rPr>
          <w:rFonts w:ascii="Times New Roman" w:hAnsi="Times New Roman"/>
          <w:sz w:val="28"/>
          <w:szCs w:val="28"/>
        </w:rPr>
        <w:t>и просрочку исполнения денежного обязательства (статья 395 ГК РФ). Начисление с начала просрочки процентов по статье 395 ГК РФ не влияет на начисление процентов по статье 317.1 ГК РФ.</w:t>
      </w:r>
    </w:p>
    <w:p w:rsidR="00FC37B9" w:rsidP="00D90E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53C0">
        <w:rPr>
          <w:rFonts w:ascii="Times New Roman" w:hAnsi="Times New Roman"/>
          <w:sz w:val="28"/>
          <w:szCs w:val="28"/>
        </w:rPr>
        <w:t>Таким образом, необходимым условием для начисления процентов по ст. 317.</w:t>
      </w:r>
      <w:r w:rsidRPr="007453C0">
        <w:rPr>
          <w:rFonts w:ascii="Times New Roman" w:hAnsi="Times New Roman"/>
          <w:sz w:val="28"/>
          <w:szCs w:val="28"/>
        </w:rPr>
        <w:t>1 ГК РФ на сумму денежного обязательства за период пользования денежными средствами является наличие соответствующего положения в законе или заключенном между сторонами договоре. Ни решением суда, послужившим основанием для возникновения правоотношений, ни</w:t>
      </w:r>
      <w:r w:rsidRPr="007453C0">
        <w:rPr>
          <w:rFonts w:ascii="Times New Roman" w:hAnsi="Times New Roman"/>
          <w:sz w:val="28"/>
          <w:szCs w:val="28"/>
        </w:rPr>
        <w:t xml:space="preserve"> законом, ни каким-либо договором не предусмотрена в случае несвоевременного возмещения ущерба, либо неисполнения решения суда обязательность начисления процентов. То есть, между сторонами отсутствует обязательство, к которому применимы нормы о плате за по</w:t>
      </w:r>
      <w:r w:rsidRPr="007453C0">
        <w:rPr>
          <w:rFonts w:ascii="Times New Roman" w:hAnsi="Times New Roman"/>
          <w:sz w:val="28"/>
          <w:szCs w:val="28"/>
        </w:rPr>
        <w:t>льзование денежными средствами на основании ст. 317.1 ГК РФ.</w:t>
      </w:r>
    </w:p>
    <w:p w:rsidR="00FC37B9" w:rsidP="00D90E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53C0">
        <w:rPr>
          <w:rFonts w:ascii="Times New Roman" w:hAnsi="Times New Roman"/>
          <w:sz w:val="28"/>
          <w:szCs w:val="28"/>
        </w:rPr>
        <w:t xml:space="preserve"> Таким образом, оснований для взыскания с ответчи</w:t>
      </w:r>
      <w:r w:rsidR="00AE02F8">
        <w:rPr>
          <w:rFonts w:ascii="Times New Roman" w:hAnsi="Times New Roman"/>
          <w:sz w:val="28"/>
          <w:szCs w:val="28"/>
        </w:rPr>
        <w:t xml:space="preserve">ка </w:t>
      </w:r>
      <w:r w:rsidRPr="007453C0">
        <w:rPr>
          <w:rFonts w:ascii="Times New Roman" w:hAnsi="Times New Roman"/>
          <w:sz w:val="28"/>
          <w:szCs w:val="28"/>
        </w:rPr>
        <w:t>процентов, предусмотренных ст. 317.1 ГК РФ на сумму денежного обязательства за период пользования денежными средствами не имеется и в удовлетво</w:t>
      </w:r>
      <w:r w:rsidRPr="007453C0">
        <w:rPr>
          <w:rFonts w:ascii="Times New Roman" w:hAnsi="Times New Roman"/>
          <w:sz w:val="28"/>
          <w:szCs w:val="28"/>
        </w:rPr>
        <w:t>рении данной части исковых требований следует отказать.</w:t>
      </w:r>
    </w:p>
    <w:p w:rsidR="00490B40" w:rsidP="008415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53C0">
        <w:rPr>
          <w:rFonts w:ascii="Times New Roman" w:hAnsi="Times New Roman"/>
          <w:sz w:val="28"/>
          <w:szCs w:val="28"/>
        </w:rPr>
        <w:t>В соответствии со ст. 98 ГПК РФ стороне, в пользу которой состоялось решение суда, суд присуждает возместить другой стороне понесенные по делу судебные расходы, пропорционально удовлетворенным исковым</w:t>
      </w:r>
      <w:r w:rsidRPr="007453C0">
        <w:rPr>
          <w:rFonts w:ascii="Times New Roman" w:hAnsi="Times New Roman"/>
          <w:sz w:val="28"/>
          <w:szCs w:val="28"/>
        </w:rPr>
        <w:t xml:space="preserve"> требованиям. </w:t>
      </w:r>
      <w:r w:rsidRPr="007453C0">
        <w:rPr>
          <w:rFonts w:ascii="Times New Roman" w:hAnsi="Times New Roman"/>
          <w:sz w:val="28"/>
          <w:szCs w:val="28"/>
        </w:rPr>
        <w:t xml:space="preserve">Таким образом, с учетом частичного удовлетворения исковых требований, заявленных в общей сумме </w:t>
      </w:r>
      <w:r w:rsidRPr="00490B40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90B40">
        <w:rPr>
          <w:rFonts w:ascii="Times New Roman" w:hAnsi="Times New Roman"/>
          <w:sz w:val="28"/>
          <w:szCs w:val="28"/>
        </w:rPr>
        <w:t>&gt;</w:t>
      </w:r>
      <w:r w:rsidRPr="007453C0">
        <w:rPr>
          <w:rFonts w:ascii="Times New Roman" w:hAnsi="Times New Roman"/>
          <w:sz w:val="28"/>
          <w:szCs w:val="28"/>
        </w:rPr>
        <w:t>руб</w:t>
      </w:r>
      <w:r w:rsidR="002F75DF">
        <w:rPr>
          <w:rFonts w:ascii="Times New Roman" w:hAnsi="Times New Roman"/>
          <w:sz w:val="28"/>
          <w:szCs w:val="28"/>
        </w:rPr>
        <w:t xml:space="preserve">. </w:t>
      </w:r>
      <w:r w:rsidRPr="007453C0">
        <w:rPr>
          <w:rFonts w:ascii="Times New Roman" w:hAnsi="Times New Roman"/>
          <w:sz w:val="28"/>
          <w:szCs w:val="28"/>
        </w:rPr>
        <w:t xml:space="preserve">и удовлетворенных на сумму </w:t>
      </w:r>
      <w:r w:rsidRPr="00490B40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90B40">
        <w:rPr>
          <w:rFonts w:ascii="Times New Roman" w:hAnsi="Times New Roman"/>
          <w:sz w:val="28"/>
          <w:szCs w:val="28"/>
        </w:rPr>
        <w:t>&gt;</w:t>
      </w:r>
      <w:r w:rsidRPr="007453C0">
        <w:rPr>
          <w:rFonts w:ascii="Times New Roman" w:hAnsi="Times New Roman"/>
          <w:sz w:val="28"/>
          <w:szCs w:val="28"/>
        </w:rPr>
        <w:t>руб</w:t>
      </w:r>
      <w:r w:rsidR="006B7958">
        <w:rPr>
          <w:rFonts w:ascii="Times New Roman" w:hAnsi="Times New Roman"/>
          <w:sz w:val="28"/>
          <w:szCs w:val="28"/>
        </w:rPr>
        <w:t>.</w:t>
      </w:r>
      <w:r w:rsidRPr="007453C0">
        <w:rPr>
          <w:rFonts w:ascii="Times New Roman" w:hAnsi="Times New Roman"/>
          <w:sz w:val="28"/>
          <w:szCs w:val="28"/>
        </w:rPr>
        <w:t>, пропорционально удовлетворенной части иска с ответчи</w:t>
      </w:r>
      <w:r w:rsidR="006B7958">
        <w:rPr>
          <w:rFonts w:ascii="Times New Roman" w:hAnsi="Times New Roman"/>
          <w:sz w:val="28"/>
          <w:szCs w:val="28"/>
        </w:rPr>
        <w:t>ка</w:t>
      </w:r>
      <w:r w:rsidRPr="007453C0">
        <w:rPr>
          <w:rFonts w:ascii="Times New Roman" w:hAnsi="Times New Roman"/>
          <w:sz w:val="28"/>
          <w:szCs w:val="28"/>
        </w:rPr>
        <w:t xml:space="preserve"> в пользу истца подлежат взысканию с</w:t>
      </w:r>
      <w:r w:rsidRPr="007453C0">
        <w:rPr>
          <w:rFonts w:ascii="Times New Roman" w:hAnsi="Times New Roman"/>
          <w:sz w:val="28"/>
          <w:szCs w:val="28"/>
        </w:rPr>
        <w:t>удебные расходы по оплате государственн</w:t>
      </w:r>
      <w:r w:rsidR="006B7958">
        <w:rPr>
          <w:rFonts w:ascii="Times New Roman" w:hAnsi="Times New Roman"/>
          <w:sz w:val="28"/>
          <w:szCs w:val="28"/>
        </w:rPr>
        <w:t>ой</w:t>
      </w:r>
      <w:r w:rsidRPr="007453C0">
        <w:rPr>
          <w:rFonts w:ascii="Times New Roman" w:hAnsi="Times New Roman"/>
          <w:sz w:val="28"/>
          <w:szCs w:val="28"/>
        </w:rPr>
        <w:t xml:space="preserve"> пошлин</w:t>
      </w:r>
      <w:r w:rsidR="006B7958">
        <w:rPr>
          <w:rFonts w:ascii="Times New Roman" w:hAnsi="Times New Roman"/>
          <w:sz w:val="28"/>
          <w:szCs w:val="28"/>
        </w:rPr>
        <w:t>ы</w:t>
      </w:r>
      <w:r w:rsidR="00015EE9">
        <w:rPr>
          <w:rFonts w:ascii="Times New Roman" w:hAnsi="Times New Roman"/>
          <w:sz w:val="28"/>
          <w:szCs w:val="28"/>
        </w:rPr>
        <w:t>, с учетом</w:t>
      </w:r>
      <w:r w:rsidRPr="00281522" w:rsidR="00281522">
        <w:t xml:space="preserve"> </w:t>
      </w:r>
      <w:r w:rsidRPr="00281522" w:rsidR="00281522">
        <w:rPr>
          <w:rFonts w:ascii="Times New Roman" w:hAnsi="Times New Roman"/>
          <w:sz w:val="28"/>
          <w:szCs w:val="28"/>
        </w:rPr>
        <w:t>части исковых требований имущественного характера, не подлежащего оценке</w:t>
      </w:r>
      <w:r w:rsidR="000E71A4">
        <w:rPr>
          <w:rFonts w:ascii="Times New Roman" w:hAnsi="Times New Roman"/>
          <w:sz w:val="28"/>
          <w:szCs w:val="28"/>
        </w:rPr>
        <w:t xml:space="preserve"> - </w:t>
      </w:r>
      <w:r w:rsidRPr="00D90EC1" w:rsidR="000E71A4">
        <w:rPr>
          <w:rFonts w:ascii="Times New Roman" w:hAnsi="Times New Roman"/>
          <w:sz w:val="28"/>
          <w:szCs w:val="28"/>
        </w:rPr>
        <w:t xml:space="preserve">проценты в порядке ст. 395 ГК РФ за период с </w:t>
      </w:r>
      <w:r w:rsidRPr="00490B40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</w:t>
      </w:r>
      <w:r w:rsidRPr="00490B40">
        <w:rPr>
          <w:rFonts w:ascii="Times New Roman" w:hAnsi="Times New Roman"/>
          <w:sz w:val="28"/>
          <w:szCs w:val="28"/>
        </w:rPr>
        <w:t>&gt;</w:t>
      </w:r>
      <w:r w:rsidRPr="00D90EC1" w:rsidR="000E71A4">
        <w:rPr>
          <w:rFonts w:ascii="Times New Roman" w:hAnsi="Times New Roman"/>
          <w:sz w:val="28"/>
          <w:szCs w:val="28"/>
        </w:rPr>
        <w:t xml:space="preserve">по день исполнения решения </w:t>
      </w:r>
      <w:r w:rsidRPr="00490B40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90B40">
        <w:rPr>
          <w:rFonts w:ascii="Times New Roman" w:hAnsi="Times New Roman"/>
          <w:sz w:val="28"/>
          <w:szCs w:val="28"/>
        </w:rPr>
        <w:t>&gt;</w:t>
      </w:r>
      <w:r w:rsidRPr="00D90EC1" w:rsidR="000E71A4">
        <w:rPr>
          <w:rFonts w:ascii="Times New Roman" w:hAnsi="Times New Roman"/>
          <w:sz w:val="28"/>
          <w:szCs w:val="28"/>
        </w:rPr>
        <w:t xml:space="preserve">. по делу </w:t>
      </w:r>
      <w:r w:rsidRPr="00490B40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90B40">
        <w:rPr>
          <w:rFonts w:ascii="Times New Roman" w:hAnsi="Times New Roman"/>
          <w:sz w:val="28"/>
          <w:szCs w:val="28"/>
        </w:rPr>
        <w:t>&gt;</w:t>
      </w:r>
      <w:r w:rsidRPr="00D90EC1" w:rsidR="000E71A4">
        <w:rPr>
          <w:rFonts w:ascii="Times New Roman" w:hAnsi="Times New Roman"/>
          <w:sz w:val="28"/>
          <w:szCs w:val="28"/>
        </w:rPr>
        <w:t>, начисляемые на сумму долга, исходя из ключевой ставки Банка России, действующей в соответствующие периоды</w:t>
      </w:r>
      <w:r w:rsidR="004C6C20">
        <w:rPr>
          <w:rFonts w:ascii="Times New Roman" w:hAnsi="Times New Roman"/>
          <w:sz w:val="28"/>
          <w:szCs w:val="28"/>
        </w:rPr>
        <w:t>,</w:t>
      </w:r>
      <w:r w:rsidR="00015EE9">
        <w:rPr>
          <w:rFonts w:ascii="Times New Roman" w:hAnsi="Times New Roman"/>
          <w:sz w:val="28"/>
          <w:szCs w:val="28"/>
        </w:rPr>
        <w:t xml:space="preserve"> в </w:t>
      </w:r>
      <w:r w:rsidR="004C6C20">
        <w:rPr>
          <w:rFonts w:ascii="Times New Roman" w:hAnsi="Times New Roman"/>
          <w:sz w:val="28"/>
          <w:szCs w:val="28"/>
        </w:rPr>
        <w:t>размере</w:t>
      </w:r>
      <w:r w:rsidR="000E71A4">
        <w:rPr>
          <w:rFonts w:ascii="Times New Roman" w:hAnsi="Times New Roman"/>
          <w:sz w:val="28"/>
          <w:szCs w:val="28"/>
        </w:rPr>
        <w:t xml:space="preserve"> общем </w:t>
      </w:r>
      <w:r w:rsidRPr="00490B40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90B40">
        <w:rPr>
          <w:rFonts w:ascii="Times New Roman" w:hAnsi="Times New Roman"/>
          <w:sz w:val="28"/>
          <w:szCs w:val="28"/>
        </w:rPr>
        <w:t>&gt;</w:t>
      </w:r>
    </w:p>
    <w:p w:rsidR="004E1943" w:rsidRPr="00841558" w:rsidP="0084155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415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основании изложенного, р</w:t>
      </w:r>
      <w:r w:rsidRPr="00841558" w:rsidR="00AF724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уководствуясь ст.</w:t>
      </w:r>
      <w:r w:rsidRPr="00841558" w:rsidR="002B69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415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ст.</w:t>
      </w:r>
      <w:r w:rsidRPr="00841558" w:rsidR="007E15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4" w:history="1">
        <w:r w:rsidRPr="00841558">
          <w:rPr>
            <w:rFonts w:ascii="Times New Roman" w:hAnsi="Times New Roman"/>
            <w:color w:val="000000" w:themeColor="text1"/>
            <w:sz w:val="28"/>
            <w:szCs w:val="28"/>
          </w:rPr>
          <w:t>194</w:t>
        </w:r>
      </w:hyperlink>
      <w:r w:rsidRPr="008415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hyperlink r:id="rId5" w:history="1">
        <w:r w:rsidRPr="00841558">
          <w:rPr>
            <w:rFonts w:ascii="Times New Roman" w:hAnsi="Times New Roman"/>
            <w:color w:val="000000" w:themeColor="text1"/>
            <w:sz w:val="28"/>
            <w:szCs w:val="28"/>
          </w:rPr>
          <w:t>199</w:t>
        </w:r>
      </w:hyperlink>
      <w:r w:rsidRPr="00841558" w:rsidR="002B69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415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415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Гражданского процессуального </w:t>
      </w:r>
      <w:r w:rsidRPr="0084155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кодекса Российской Федерации, мировой судья</w:t>
      </w:r>
      <w:r w:rsidRPr="00841558" w:rsidR="004C5A0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</w:t>
      </w:r>
    </w:p>
    <w:p w:rsidR="004E1943" w:rsidRPr="00841558" w:rsidP="0084155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41558">
        <w:rPr>
          <w:rFonts w:ascii="Times New Roman" w:hAnsi="Times New Roman"/>
          <w:b/>
          <w:color w:val="000000" w:themeColor="text1"/>
          <w:sz w:val="28"/>
          <w:szCs w:val="28"/>
        </w:rPr>
        <w:t>РЕШИЛ:</w:t>
      </w:r>
    </w:p>
    <w:p w:rsidR="008811AB" w:rsidP="0084155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1558">
        <w:rPr>
          <w:rFonts w:ascii="Times New Roman" w:hAnsi="Times New Roman"/>
          <w:color w:val="000000" w:themeColor="text1"/>
          <w:sz w:val="28"/>
          <w:szCs w:val="28"/>
        </w:rPr>
        <w:t xml:space="preserve">Исковые требования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841558">
        <w:rPr>
          <w:rFonts w:ascii="Times New Roman" w:hAnsi="Times New Roman"/>
          <w:color w:val="000000" w:themeColor="text1"/>
          <w:sz w:val="28"/>
          <w:szCs w:val="28"/>
        </w:rPr>
        <w:t>– удовлетворить частично.</w:t>
      </w:r>
    </w:p>
    <w:p w:rsidR="00B70240" w:rsidP="00B7024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67A">
        <w:rPr>
          <w:rFonts w:ascii="Times New Roman" w:hAnsi="Times New Roman"/>
          <w:color w:val="000000" w:themeColor="text1"/>
          <w:sz w:val="28"/>
          <w:szCs w:val="28"/>
        </w:rPr>
        <w:t xml:space="preserve">Взыскать с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D9467A">
        <w:rPr>
          <w:rFonts w:ascii="Times New Roman" w:hAnsi="Times New Roman"/>
          <w:color w:val="000000" w:themeColor="text1"/>
          <w:sz w:val="28"/>
          <w:szCs w:val="28"/>
        </w:rPr>
        <w:t xml:space="preserve">в пользу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D9467A">
        <w:rPr>
          <w:rFonts w:ascii="Times New Roman" w:hAnsi="Times New Roman"/>
          <w:color w:val="000000" w:themeColor="text1"/>
          <w:sz w:val="28"/>
          <w:szCs w:val="28"/>
        </w:rPr>
        <w:t>проценты за польз</w:t>
      </w:r>
      <w:r w:rsidRPr="00D9467A">
        <w:rPr>
          <w:rFonts w:ascii="Times New Roman" w:hAnsi="Times New Roman"/>
          <w:color w:val="000000" w:themeColor="text1"/>
          <w:sz w:val="28"/>
          <w:szCs w:val="28"/>
        </w:rPr>
        <w:t xml:space="preserve">ование чужими денежными средствами в порядке ст. 395 ГК РФ </w:t>
      </w:r>
      <w:r w:rsidRPr="0034382B" w:rsidR="0034382B">
        <w:rPr>
          <w:rFonts w:ascii="Times New Roman" w:hAnsi="Times New Roman"/>
          <w:color w:val="000000" w:themeColor="text1"/>
          <w:sz w:val="28"/>
          <w:szCs w:val="28"/>
        </w:rPr>
        <w:t xml:space="preserve">за период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34382B" w:rsidR="0034382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9467A"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D9467A">
        <w:rPr>
          <w:rFonts w:ascii="Times New Roman" w:hAnsi="Times New Roman"/>
          <w:color w:val="000000" w:themeColor="text1"/>
          <w:sz w:val="28"/>
          <w:szCs w:val="28"/>
        </w:rPr>
        <w:t xml:space="preserve">рубля, </w:t>
      </w:r>
      <w:r w:rsidRPr="0034382B">
        <w:rPr>
          <w:rFonts w:ascii="Times New Roman" w:hAnsi="Times New Roman"/>
          <w:color w:val="000000" w:themeColor="text1"/>
          <w:sz w:val="28"/>
          <w:szCs w:val="28"/>
        </w:rPr>
        <w:t xml:space="preserve">проценты </w:t>
      </w:r>
      <w:r w:rsidRPr="00BF46EB" w:rsidR="00BF46EB">
        <w:rPr>
          <w:rFonts w:ascii="Times New Roman" w:hAnsi="Times New Roman"/>
          <w:color w:val="000000" w:themeColor="text1"/>
          <w:sz w:val="28"/>
          <w:szCs w:val="28"/>
        </w:rPr>
        <w:t xml:space="preserve">за пользование чужими денежными средствами </w:t>
      </w:r>
      <w:r w:rsidRPr="0034382B">
        <w:rPr>
          <w:rFonts w:ascii="Times New Roman" w:hAnsi="Times New Roman"/>
          <w:color w:val="000000" w:themeColor="text1"/>
          <w:sz w:val="28"/>
          <w:szCs w:val="28"/>
        </w:rPr>
        <w:t xml:space="preserve">в порядке ст. 395 ГК РФ с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34382B">
        <w:rPr>
          <w:rFonts w:ascii="Times New Roman" w:hAnsi="Times New Roman"/>
          <w:color w:val="000000" w:themeColor="text1"/>
          <w:sz w:val="28"/>
          <w:szCs w:val="28"/>
        </w:rPr>
        <w:t xml:space="preserve">. по день </w:t>
      </w:r>
      <w:r w:rsidRPr="00BF46EB" w:rsidR="00BF46EB">
        <w:rPr>
          <w:rFonts w:ascii="Times New Roman" w:hAnsi="Times New Roman"/>
          <w:color w:val="000000" w:themeColor="text1"/>
          <w:sz w:val="28"/>
          <w:szCs w:val="28"/>
        </w:rPr>
        <w:t xml:space="preserve">по день фактического исполнения </w:t>
      </w:r>
      <w:r w:rsidRPr="0034382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34382B">
        <w:rPr>
          <w:rFonts w:ascii="Times New Roman" w:hAnsi="Times New Roman"/>
          <w:color w:val="000000" w:themeColor="text1"/>
          <w:sz w:val="28"/>
          <w:szCs w:val="28"/>
        </w:rPr>
        <w:t xml:space="preserve">ешения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34382B">
        <w:rPr>
          <w:rFonts w:ascii="Times New Roman" w:hAnsi="Times New Roman"/>
          <w:color w:val="000000" w:themeColor="text1"/>
          <w:sz w:val="28"/>
          <w:szCs w:val="28"/>
        </w:rPr>
        <w:t>, начисляемые на сумму долга, исходя из ключевой</w:t>
      </w:r>
      <w:r w:rsidRPr="0034382B">
        <w:rPr>
          <w:rFonts w:ascii="Times New Roman" w:hAnsi="Times New Roman"/>
          <w:color w:val="000000" w:themeColor="text1"/>
          <w:sz w:val="28"/>
          <w:szCs w:val="28"/>
        </w:rPr>
        <w:t xml:space="preserve"> ставки Банка России, действующей в соответствующие периоды</w:t>
      </w:r>
    </w:p>
    <w:p w:rsidR="008811AB" w:rsidRPr="00841558" w:rsidP="0084155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1558">
        <w:rPr>
          <w:rFonts w:ascii="Times New Roman" w:hAnsi="Times New Roman"/>
          <w:color w:val="000000" w:themeColor="text1"/>
          <w:sz w:val="28"/>
          <w:szCs w:val="28"/>
        </w:rPr>
        <w:t xml:space="preserve">В удовлетворении остальной части исковых требований </w:t>
      </w:r>
      <w:r w:rsidR="00DF4AD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41558">
        <w:rPr>
          <w:rFonts w:ascii="Times New Roman" w:hAnsi="Times New Roman"/>
          <w:color w:val="000000" w:themeColor="text1"/>
          <w:sz w:val="28"/>
          <w:szCs w:val="28"/>
        </w:rPr>
        <w:t>отказать.</w:t>
      </w:r>
    </w:p>
    <w:p w:rsidR="00203F6A" w:rsidP="0084155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1558">
        <w:rPr>
          <w:rFonts w:ascii="Times New Roman" w:hAnsi="Times New Roman"/>
          <w:color w:val="000000" w:themeColor="text1"/>
          <w:sz w:val="28"/>
          <w:szCs w:val="28"/>
        </w:rPr>
        <w:t xml:space="preserve">Взыскать с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84155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490B40" w:rsidR="00490B40">
        <w:rPr>
          <w:rFonts w:ascii="Times New Roman" w:hAnsi="Times New Roman"/>
          <w:sz w:val="28"/>
          <w:szCs w:val="28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Pr="00490B40" w:rsidR="00490B40">
        <w:rPr>
          <w:rFonts w:ascii="Times New Roman" w:hAnsi="Times New Roman"/>
          <w:sz w:val="28"/>
          <w:szCs w:val="28"/>
        </w:rPr>
        <w:t>&gt;</w:t>
      </w:r>
      <w:r w:rsidRPr="00841558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государственную пошлину в размере </w:t>
      </w:r>
      <w:r w:rsidR="00490B40">
        <w:rPr>
          <w:rFonts w:ascii="Times New Roman" w:hAnsi="Times New Roman"/>
          <w:sz w:val="28"/>
          <w:szCs w:val="28"/>
          <w:lang w:val="en-US"/>
        </w:rPr>
        <w:t>&lt;</w:t>
      </w:r>
      <w:r w:rsidR="00490B40">
        <w:rPr>
          <w:rFonts w:ascii="Times New Roman" w:hAnsi="Times New Roman"/>
          <w:sz w:val="28"/>
          <w:szCs w:val="28"/>
        </w:rPr>
        <w:t>данные изъяты</w:t>
      </w:r>
      <w:r w:rsidR="00490B40">
        <w:rPr>
          <w:rFonts w:ascii="Times New Roman" w:hAnsi="Times New Roman"/>
          <w:sz w:val="28"/>
          <w:szCs w:val="28"/>
          <w:lang w:val="en-US"/>
        </w:rPr>
        <w:t>&gt;</w:t>
      </w:r>
      <w:r w:rsidRPr="0084155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7CC0" w:rsidRPr="00841558" w:rsidP="0084155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1558">
        <w:rPr>
          <w:rFonts w:ascii="Times New Roman" w:hAnsi="Times New Roman"/>
          <w:color w:val="000000" w:themeColor="text1"/>
          <w:sz w:val="28"/>
          <w:szCs w:val="28"/>
        </w:rPr>
        <w:t>Решение может быть обжаловано в апелляционном порядке в Белогорский районный суд Республ</w:t>
      </w:r>
      <w:r w:rsidRPr="00841558">
        <w:rPr>
          <w:rFonts w:ascii="Times New Roman" w:hAnsi="Times New Roman"/>
          <w:color w:val="000000" w:themeColor="text1"/>
          <w:sz w:val="28"/>
          <w:szCs w:val="28"/>
        </w:rPr>
        <w:t>ики Крым через судебный участок № 32 Белогорского судебного района Республики Крым в течение одного месяца со дня вынесения решения.</w:t>
      </w:r>
    </w:p>
    <w:p w:rsidR="00722684" w:rsidRPr="00841558" w:rsidP="0084155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1943" w:rsidRPr="00841558" w:rsidP="0084155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1558">
        <w:rPr>
          <w:rFonts w:ascii="Times New Roman" w:hAnsi="Times New Roman"/>
          <w:color w:val="000000" w:themeColor="text1"/>
          <w:sz w:val="28"/>
          <w:szCs w:val="28"/>
        </w:rPr>
        <w:t>Решение суда принято в окончательной форме</w:t>
      </w:r>
      <w:r w:rsidRPr="00841558" w:rsidR="008637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41558" w:rsidR="007C6FE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41558" w:rsidR="008811A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F4AD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41558" w:rsidR="007C6F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4AD5">
        <w:rPr>
          <w:rFonts w:ascii="Times New Roman" w:hAnsi="Times New Roman"/>
          <w:color w:val="000000" w:themeColor="text1"/>
          <w:sz w:val="28"/>
          <w:szCs w:val="28"/>
        </w:rPr>
        <w:t xml:space="preserve">июня </w:t>
      </w:r>
      <w:r w:rsidRPr="0084155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841558" w:rsidR="001E1D0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F4AD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41558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4E1943" w:rsidRPr="00841558" w:rsidP="0084155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1943" w:rsidRPr="00841558" w:rsidP="0084155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811AB" w:rsidRPr="00841558" w:rsidP="00841558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841558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EE7A40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841558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367986" w:rsidP="00841558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8811AB" w:rsidRPr="00EE7A40" w:rsidP="00841558">
      <w:pPr>
        <w:spacing w:after="0" w:line="240" w:lineRule="auto"/>
        <w:ind w:firstLine="567"/>
        <w:rPr>
          <w:rFonts w:ascii="Times New Roman" w:hAnsi="Times New Roman"/>
          <w:color w:val="FFFFFF" w:themeColor="background1"/>
          <w:sz w:val="28"/>
          <w:szCs w:val="28"/>
        </w:rPr>
      </w:pPr>
      <w:r w:rsidRPr="00EE7A40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367986" w:rsidRPr="00EE7A40" w:rsidP="00841558">
      <w:pPr>
        <w:spacing w:after="0" w:line="240" w:lineRule="auto"/>
        <w:ind w:firstLine="56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811AB" w:rsidRPr="00EE7A40" w:rsidP="00841558">
      <w:pPr>
        <w:spacing w:after="0" w:line="240" w:lineRule="auto"/>
        <w:ind w:firstLine="567"/>
        <w:rPr>
          <w:rFonts w:ascii="Times New Roman" w:hAnsi="Times New Roman"/>
          <w:color w:val="FFFFFF" w:themeColor="background1"/>
          <w:sz w:val="28"/>
          <w:szCs w:val="28"/>
        </w:rPr>
      </w:pPr>
      <w:r w:rsidRPr="00EE7A40">
        <w:rPr>
          <w:rFonts w:ascii="Times New Roman" w:hAnsi="Times New Roman"/>
          <w:color w:val="FFFFFF" w:themeColor="background1"/>
          <w:sz w:val="28"/>
          <w:szCs w:val="28"/>
        </w:rPr>
        <w:t>Решение не вступило в законную силу.</w:t>
      </w:r>
    </w:p>
    <w:p w:rsidR="00367986" w:rsidRPr="00EE7A40" w:rsidP="00841558">
      <w:pPr>
        <w:spacing w:after="0" w:line="240" w:lineRule="auto"/>
        <w:ind w:firstLine="567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811AB" w:rsidRPr="00EE7A40" w:rsidP="00841558">
      <w:pPr>
        <w:spacing w:after="0" w:line="240" w:lineRule="auto"/>
        <w:ind w:firstLine="567"/>
        <w:rPr>
          <w:rFonts w:ascii="Times New Roman" w:hAnsi="Times New Roman"/>
          <w:color w:val="FFFFFF" w:themeColor="background1"/>
          <w:sz w:val="28"/>
          <w:szCs w:val="28"/>
        </w:rPr>
      </w:pPr>
      <w:r w:rsidRPr="00EE7A40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</w:t>
      </w:r>
    </w:p>
    <w:p w:rsidR="00235790" w:rsidRPr="00EE7A40" w:rsidP="008811AB">
      <w:pPr>
        <w:ind w:firstLine="567"/>
        <w:jc w:val="both"/>
        <w:rPr>
          <w:color w:val="FFFFFF" w:themeColor="background1"/>
          <w:sz w:val="28"/>
          <w:szCs w:val="28"/>
        </w:rPr>
      </w:pPr>
    </w:p>
    <w:sectPr w:rsidSect="00841558">
      <w:headerReference w:type="default" r:id="rId6"/>
      <w:footerReference w:type="default" r:id="rId7"/>
      <w:pgSz w:w="11906" w:h="16838"/>
      <w:pgMar w:top="851" w:right="709" w:bottom="1440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55E0">
    <w:pPr>
      <w:pStyle w:val="Footer"/>
      <w:jc w:val="right"/>
    </w:pPr>
  </w:p>
  <w:p w:rsidR="007855E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55E0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490B40">
      <w:rPr>
        <w:noProof/>
      </w:rPr>
      <w:t>5</w:t>
    </w:r>
    <w:r>
      <w:fldChar w:fldCharType="end"/>
    </w:r>
  </w:p>
  <w:p w:rsidR="007855E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3C"/>
    <w:rsid w:val="00001474"/>
    <w:rsid w:val="00002448"/>
    <w:rsid w:val="00004321"/>
    <w:rsid w:val="00005207"/>
    <w:rsid w:val="00005E46"/>
    <w:rsid w:val="000067E6"/>
    <w:rsid w:val="00006A61"/>
    <w:rsid w:val="00010955"/>
    <w:rsid w:val="00012370"/>
    <w:rsid w:val="00012E40"/>
    <w:rsid w:val="00015EE9"/>
    <w:rsid w:val="00017265"/>
    <w:rsid w:val="00017CD4"/>
    <w:rsid w:val="0002303F"/>
    <w:rsid w:val="000254A6"/>
    <w:rsid w:val="00027B75"/>
    <w:rsid w:val="00030018"/>
    <w:rsid w:val="00030193"/>
    <w:rsid w:val="00031519"/>
    <w:rsid w:val="00031530"/>
    <w:rsid w:val="0003460D"/>
    <w:rsid w:val="0003738D"/>
    <w:rsid w:val="00041205"/>
    <w:rsid w:val="000435CD"/>
    <w:rsid w:val="00043754"/>
    <w:rsid w:val="00043E45"/>
    <w:rsid w:val="00045E46"/>
    <w:rsid w:val="00051270"/>
    <w:rsid w:val="000546E1"/>
    <w:rsid w:val="000733C1"/>
    <w:rsid w:val="00076E97"/>
    <w:rsid w:val="00080001"/>
    <w:rsid w:val="00081D32"/>
    <w:rsid w:val="00084726"/>
    <w:rsid w:val="00087CAD"/>
    <w:rsid w:val="00094E1F"/>
    <w:rsid w:val="00095857"/>
    <w:rsid w:val="000A5D77"/>
    <w:rsid w:val="000A660E"/>
    <w:rsid w:val="000A6E02"/>
    <w:rsid w:val="000A7E3B"/>
    <w:rsid w:val="000A7E8F"/>
    <w:rsid w:val="000B493A"/>
    <w:rsid w:val="000B522E"/>
    <w:rsid w:val="000B7811"/>
    <w:rsid w:val="000C0BA9"/>
    <w:rsid w:val="000C751C"/>
    <w:rsid w:val="000D0D14"/>
    <w:rsid w:val="000D29BC"/>
    <w:rsid w:val="000D2C73"/>
    <w:rsid w:val="000D5710"/>
    <w:rsid w:val="000E007A"/>
    <w:rsid w:val="000E095B"/>
    <w:rsid w:val="000E5026"/>
    <w:rsid w:val="000E71A4"/>
    <w:rsid w:val="000F1233"/>
    <w:rsid w:val="000F61CE"/>
    <w:rsid w:val="000F7F47"/>
    <w:rsid w:val="001000CD"/>
    <w:rsid w:val="001032DE"/>
    <w:rsid w:val="001048BE"/>
    <w:rsid w:val="00106216"/>
    <w:rsid w:val="00113620"/>
    <w:rsid w:val="00116F5E"/>
    <w:rsid w:val="0012026F"/>
    <w:rsid w:val="0012374F"/>
    <w:rsid w:val="001238C6"/>
    <w:rsid w:val="00124A35"/>
    <w:rsid w:val="0012597F"/>
    <w:rsid w:val="00126349"/>
    <w:rsid w:val="0014310C"/>
    <w:rsid w:val="00144878"/>
    <w:rsid w:val="001503BB"/>
    <w:rsid w:val="001504F6"/>
    <w:rsid w:val="00150664"/>
    <w:rsid w:val="00151835"/>
    <w:rsid w:val="00151A2C"/>
    <w:rsid w:val="00154212"/>
    <w:rsid w:val="0015546B"/>
    <w:rsid w:val="001577E3"/>
    <w:rsid w:val="00161A12"/>
    <w:rsid w:val="00164765"/>
    <w:rsid w:val="0017091E"/>
    <w:rsid w:val="001762E5"/>
    <w:rsid w:val="00176B4A"/>
    <w:rsid w:val="00180B6A"/>
    <w:rsid w:val="00180E2C"/>
    <w:rsid w:val="00183310"/>
    <w:rsid w:val="0018564D"/>
    <w:rsid w:val="00186B91"/>
    <w:rsid w:val="00187148"/>
    <w:rsid w:val="00190C13"/>
    <w:rsid w:val="00191A76"/>
    <w:rsid w:val="00192872"/>
    <w:rsid w:val="00194ADD"/>
    <w:rsid w:val="001A1DA3"/>
    <w:rsid w:val="001A4077"/>
    <w:rsid w:val="001A6234"/>
    <w:rsid w:val="001B087D"/>
    <w:rsid w:val="001C1388"/>
    <w:rsid w:val="001C301D"/>
    <w:rsid w:val="001E1D0C"/>
    <w:rsid w:val="001E3C65"/>
    <w:rsid w:val="001E3F1B"/>
    <w:rsid w:val="001E479F"/>
    <w:rsid w:val="001E7C3C"/>
    <w:rsid w:val="001F0B59"/>
    <w:rsid w:val="001F2ACF"/>
    <w:rsid w:val="001F3394"/>
    <w:rsid w:val="001F56AA"/>
    <w:rsid w:val="002031D8"/>
    <w:rsid w:val="00203F6A"/>
    <w:rsid w:val="00213C38"/>
    <w:rsid w:val="00215DFC"/>
    <w:rsid w:val="0021640E"/>
    <w:rsid w:val="00217A90"/>
    <w:rsid w:val="00220DE9"/>
    <w:rsid w:val="00222DC9"/>
    <w:rsid w:val="002233FB"/>
    <w:rsid w:val="00223636"/>
    <w:rsid w:val="00230A6D"/>
    <w:rsid w:val="00235790"/>
    <w:rsid w:val="00235D7F"/>
    <w:rsid w:val="00235EF8"/>
    <w:rsid w:val="00237295"/>
    <w:rsid w:val="00241CDF"/>
    <w:rsid w:val="002422CF"/>
    <w:rsid w:val="00243B57"/>
    <w:rsid w:val="00244797"/>
    <w:rsid w:val="00245140"/>
    <w:rsid w:val="0024590A"/>
    <w:rsid w:val="002515F9"/>
    <w:rsid w:val="002522EE"/>
    <w:rsid w:val="00253524"/>
    <w:rsid w:val="00254E88"/>
    <w:rsid w:val="00256A38"/>
    <w:rsid w:val="0025791E"/>
    <w:rsid w:val="002609BC"/>
    <w:rsid w:val="00261E75"/>
    <w:rsid w:val="00263B90"/>
    <w:rsid w:val="00265171"/>
    <w:rsid w:val="00266997"/>
    <w:rsid w:val="00275A99"/>
    <w:rsid w:val="00281522"/>
    <w:rsid w:val="00284F2E"/>
    <w:rsid w:val="00285930"/>
    <w:rsid w:val="00285C8E"/>
    <w:rsid w:val="00285E01"/>
    <w:rsid w:val="002861FB"/>
    <w:rsid w:val="002863D9"/>
    <w:rsid w:val="002867E0"/>
    <w:rsid w:val="00293BE1"/>
    <w:rsid w:val="00296780"/>
    <w:rsid w:val="00296857"/>
    <w:rsid w:val="002B69B4"/>
    <w:rsid w:val="002C6D40"/>
    <w:rsid w:val="002C775D"/>
    <w:rsid w:val="002C78B9"/>
    <w:rsid w:val="002D0BE6"/>
    <w:rsid w:val="002D152C"/>
    <w:rsid w:val="002F3080"/>
    <w:rsid w:val="002F75DF"/>
    <w:rsid w:val="00302F88"/>
    <w:rsid w:val="003063B2"/>
    <w:rsid w:val="00312D4A"/>
    <w:rsid w:val="00314637"/>
    <w:rsid w:val="00317105"/>
    <w:rsid w:val="00317829"/>
    <w:rsid w:val="00327D24"/>
    <w:rsid w:val="00335C14"/>
    <w:rsid w:val="00341EEA"/>
    <w:rsid w:val="00342FB8"/>
    <w:rsid w:val="0034382B"/>
    <w:rsid w:val="00345CE1"/>
    <w:rsid w:val="00347604"/>
    <w:rsid w:val="003500DF"/>
    <w:rsid w:val="003542F5"/>
    <w:rsid w:val="0035445D"/>
    <w:rsid w:val="003612CC"/>
    <w:rsid w:val="003623CF"/>
    <w:rsid w:val="003675A9"/>
    <w:rsid w:val="00367626"/>
    <w:rsid w:val="00367986"/>
    <w:rsid w:val="00370ED0"/>
    <w:rsid w:val="003713B9"/>
    <w:rsid w:val="00373A94"/>
    <w:rsid w:val="00375394"/>
    <w:rsid w:val="00375C69"/>
    <w:rsid w:val="00376F3A"/>
    <w:rsid w:val="00380C52"/>
    <w:rsid w:val="00381434"/>
    <w:rsid w:val="003819B5"/>
    <w:rsid w:val="00382B65"/>
    <w:rsid w:val="0038326E"/>
    <w:rsid w:val="00383DE1"/>
    <w:rsid w:val="00386D59"/>
    <w:rsid w:val="00387263"/>
    <w:rsid w:val="0039164C"/>
    <w:rsid w:val="00392B32"/>
    <w:rsid w:val="003A165F"/>
    <w:rsid w:val="003A1E6F"/>
    <w:rsid w:val="003A1F2C"/>
    <w:rsid w:val="003A25E3"/>
    <w:rsid w:val="003A5B2E"/>
    <w:rsid w:val="003B172F"/>
    <w:rsid w:val="003B4AA9"/>
    <w:rsid w:val="003B6422"/>
    <w:rsid w:val="003B74DF"/>
    <w:rsid w:val="003C166A"/>
    <w:rsid w:val="003C31FB"/>
    <w:rsid w:val="003D1607"/>
    <w:rsid w:val="003D5463"/>
    <w:rsid w:val="003D6E81"/>
    <w:rsid w:val="003E2396"/>
    <w:rsid w:val="003E7A78"/>
    <w:rsid w:val="003E7A99"/>
    <w:rsid w:val="003F3C6E"/>
    <w:rsid w:val="003F3F12"/>
    <w:rsid w:val="003F4A35"/>
    <w:rsid w:val="003F618B"/>
    <w:rsid w:val="003F7231"/>
    <w:rsid w:val="00400532"/>
    <w:rsid w:val="0041029E"/>
    <w:rsid w:val="0041146C"/>
    <w:rsid w:val="00411DCA"/>
    <w:rsid w:val="00412123"/>
    <w:rsid w:val="004141F9"/>
    <w:rsid w:val="00421687"/>
    <w:rsid w:val="00424A62"/>
    <w:rsid w:val="00424EDC"/>
    <w:rsid w:val="00427959"/>
    <w:rsid w:val="00427FC3"/>
    <w:rsid w:val="00432506"/>
    <w:rsid w:val="00434352"/>
    <w:rsid w:val="00436A41"/>
    <w:rsid w:val="00442F38"/>
    <w:rsid w:val="00447663"/>
    <w:rsid w:val="0045038D"/>
    <w:rsid w:val="00452313"/>
    <w:rsid w:val="004556C9"/>
    <w:rsid w:val="00462EA8"/>
    <w:rsid w:val="004632E0"/>
    <w:rsid w:val="0046448A"/>
    <w:rsid w:val="004658EE"/>
    <w:rsid w:val="00466DA9"/>
    <w:rsid w:val="00471A5B"/>
    <w:rsid w:val="004742C1"/>
    <w:rsid w:val="00475A04"/>
    <w:rsid w:val="004807AA"/>
    <w:rsid w:val="004824BB"/>
    <w:rsid w:val="00483A20"/>
    <w:rsid w:val="00490B40"/>
    <w:rsid w:val="00490E96"/>
    <w:rsid w:val="00491C67"/>
    <w:rsid w:val="00492EDD"/>
    <w:rsid w:val="004946C1"/>
    <w:rsid w:val="00497EFE"/>
    <w:rsid w:val="004A011A"/>
    <w:rsid w:val="004A179A"/>
    <w:rsid w:val="004A53AA"/>
    <w:rsid w:val="004A599E"/>
    <w:rsid w:val="004A6998"/>
    <w:rsid w:val="004A6A9F"/>
    <w:rsid w:val="004A6C5E"/>
    <w:rsid w:val="004A7316"/>
    <w:rsid w:val="004B1AA7"/>
    <w:rsid w:val="004B4404"/>
    <w:rsid w:val="004B4476"/>
    <w:rsid w:val="004C2530"/>
    <w:rsid w:val="004C41BE"/>
    <w:rsid w:val="004C557B"/>
    <w:rsid w:val="004C5707"/>
    <w:rsid w:val="004C5A08"/>
    <w:rsid w:val="004C6C20"/>
    <w:rsid w:val="004D23FD"/>
    <w:rsid w:val="004D446C"/>
    <w:rsid w:val="004D5736"/>
    <w:rsid w:val="004E1943"/>
    <w:rsid w:val="004E3884"/>
    <w:rsid w:val="004E3A81"/>
    <w:rsid w:val="004E41EF"/>
    <w:rsid w:val="004E43B9"/>
    <w:rsid w:val="004E7359"/>
    <w:rsid w:val="004E7904"/>
    <w:rsid w:val="004F07D5"/>
    <w:rsid w:val="004F1C0D"/>
    <w:rsid w:val="004F5C43"/>
    <w:rsid w:val="00501398"/>
    <w:rsid w:val="005076E6"/>
    <w:rsid w:val="005123A8"/>
    <w:rsid w:val="00515D54"/>
    <w:rsid w:val="00521188"/>
    <w:rsid w:val="00522136"/>
    <w:rsid w:val="00523A6C"/>
    <w:rsid w:val="00533221"/>
    <w:rsid w:val="00535EE1"/>
    <w:rsid w:val="005423C4"/>
    <w:rsid w:val="0054353A"/>
    <w:rsid w:val="00544F10"/>
    <w:rsid w:val="00547043"/>
    <w:rsid w:val="005479E7"/>
    <w:rsid w:val="005519C3"/>
    <w:rsid w:val="00553C01"/>
    <w:rsid w:val="00553FF1"/>
    <w:rsid w:val="005572D3"/>
    <w:rsid w:val="00557588"/>
    <w:rsid w:val="005613E4"/>
    <w:rsid w:val="005700B4"/>
    <w:rsid w:val="00577E1E"/>
    <w:rsid w:val="00581F65"/>
    <w:rsid w:val="00591D29"/>
    <w:rsid w:val="0059217E"/>
    <w:rsid w:val="005946AC"/>
    <w:rsid w:val="00594B53"/>
    <w:rsid w:val="005979D2"/>
    <w:rsid w:val="005A037D"/>
    <w:rsid w:val="005A0F05"/>
    <w:rsid w:val="005A308A"/>
    <w:rsid w:val="005A3C45"/>
    <w:rsid w:val="005A4659"/>
    <w:rsid w:val="005A4E31"/>
    <w:rsid w:val="005A501B"/>
    <w:rsid w:val="005A5AAC"/>
    <w:rsid w:val="005B0D6C"/>
    <w:rsid w:val="005C16D6"/>
    <w:rsid w:val="005C2073"/>
    <w:rsid w:val="005C208E"/>
    <w:rsid w:val="005D280D"/>
    <w:rsid w:val="005D4462"/>
    <w:rsid w:val="005D4D88"/>
    <w:rsid w:val="005D74D8"/>
    <w:rsid w:val="005E2326"/>
    <w:rsid w:val="005E2BE4"/>
    <w:rsid w:val="005F1DA5"/>
    <w:rsid w:val="005F6B24"/>
    <w:rsid w:val="00603157"/>
    <w:rsid w:val="00603570"/>
    <w:rsid w:val="0060780E"/>
    <w:rsid w:val="00607894"/>
    <w:rsid w:val="00607CC0"/>
    <w:rsid w:val="00607F64"/>
    <w:rsid w:val="00610718"/>
    <w:rsid w:val="00611B08"/>
    <w:rsid w:val="00612ADE"/>
    <w:rsid w:val="00613400"/>
    <w:rsid w:val="00621EA1"/>
    <w:rsid w:val="0062543B"/>
    <w:rsid w:val="00630B6D"/>
    <w:rsid w:val="00631759"/>
    <w:rsid w:val="0063276E"/>
    <w:rsid w:val="00632F50"/>
    <w:rsid w:val="00633467"/>
    <w:rsid w:val="00635626"/>
    <w:rsid w:val="00637786"/>
    <w:rsid w:val="00640696"/>
    <w:rsid w:val="00640773"/>
    <w:rsid w:val="00642546"/>
    <w:rsid w:val="00643830"/>
    <w:rsid w:val="00643DB1"/>
    <w:rsid w:val="00646FEE"/>
    <w:rsid w:val="00647004"/>
    <w:rsid w:val="00651AB9"/>
    <w:rsid w:val="006567EF"/>
    <w:rsid w:val="00657EC6"/>
    <w:rsid w:val="00661342"/>
    <w:rsid w:val="00665736"/>
    <w:rsid w:val="006708A7"/>
    <w:rsid w:val="0067139B"/>
    <w:rsid w:val="00681018"/>
    <w:rsid w:val="00684ACB"/>
    <w:rsid w:val="00690569"/>
    <w:rsid w:val="00691958"/>
    <w:rsid w:val="00696ECB"/>
    <w:rsid w:val="00697CB7"/>
    <w:rsid w:val="006A02DF"/>
    <w:rsid w:val="006A033E"/>
    <w:rsid w:val="006A1088"/>
    <w:rsid w:val="006A15F4"/>
    <w:rsid w:val="006B6C34"/>
    <w:rsid w:val="006B7958"/>
    <w:rsid w:val="006C198B"/>
    <w:rsid w:val="006C1DC7"/>
    <w:rsid w:val="006C211B"/>
    <w:rsid w:val="006C4F93"/>
    <w:rsid w:val="006D0F57"/>
    <w:rsid w:val="006D1B1E"/>
    <w:rsid w:val="006D655B"/>
    <w:rsid w:val="006E240D"/>
    <w:rsid w:val="006E2720"/>
    <w:rsid w:val="006E59BA"/>
    <w:rsid w:val="006F38C9"/>
    <w:rsid w:val="007019EC"/>
    <w:rsid w:val="0070374D"/>
    <w:rsid w:val="00704228"/>
    <w:rsid w:val="0071041D"/>
    <w:rsid w:val="00712210"/>
    <w:rsid w:val="00716376"/>
    <w:rsid w:val="0072213F"/>
    <w:rsid w:val="00722684"/>
    <w:rsid w:val="00724561"/>
    <w:rsid w:val="00724B3E"/>
    <w:rsid w:val="00725CC2"/>
    <w:rsid w:val="00731E1E"/>
    <w:rsid w:val="007326AF"/>
    <w:rsid w:val="00734621"/>
    <w:rsid w:val="00734711"/>
    <w:rsid w:val="007422EF"/>
    <w:rsid w:val="00742A8D"/>
    <w:rsid w:val="007453C0"/>
    <w:rsid w:val="007503D3"/>
    <w:rsid w:val="00750417"/>
    <w:rsid w:val="00756EBA"/>
    <w:rsid w:val="00765C68"/>
    <w:rsid w:val="00767425"/>
    <w:rsid w:val="00767CA1"/>
    <w:rsid w:val="00770E50"/>
    <w:rsid w:val="00771DE6"/>
    <w:rsid w:val="007773EC"/>
    <w:rsid w:val="0078042D"/>
    <w:rsid w:val="007808F9"/>
    <w:rsid w:val="00780C8B"/>
    <w:rsid w:val="00781F35"/>
    <w:rsid w:val="00782DB8"/>
    <w:rsid w:val="0078499C"/>
    <w:rsid w:val="00785052"/>
    <w:rsid w:val="007855E0"/>
    <w:rsid w:val="00787EDC"/>
    <w:rsid w:val="00792230"/>
    <w:rsid w:val="00797333"/>
    <w:rsid w:val="00797977"/>
    <w:rsid w:val="007A2A4F"/>
    <w:rsid w:val="007A46E8"/>
    <w:rsid w:val="007A7730"/>
    <w:rsid w:val="007A7CD0"/>
    <w:rsid w:val="007B00C5"/>
    <w:rsid w:val="007B5BC2"/>
    <w:rsid w:val="007C5BB7"/>
    <w:rsid w:val="007C6FEF"/>
    <w:rsid w:val="007D1267"/>
    <w:rsid w:val="007D13A7"/>
    <w:rsid w:val="007D1CA6"/>
    <w:rsid w:val="007D520E"/>
    <w:rsid w:val="007E119A"/>
    <w:rsid w:val="007E151C"/>
    <w:rsid w:val="007E2204"/>
    <w:rsid w:val="007E29D4"/>
    <w:rsid w:val="007F16B4"/>
    <w:rsid w:val="007F2C3E"/>
    <w:rsid w:val="007F3452"/>
    <w:rsid w:val="007F3A22"/>
    <w:rsid w:val="007F4455"/>
    <w:rsid w:val="007F6817"/>
    <w:rsid w:val="007F7CF3"/>
    <w:rsid w:val="0080124D"/>
    <w:rsid w:val="0080605C"/>
    <w:rsid w:val="00811543"/>
    <w:rsid w:val="008121FC"/>
    <w:rsid w:val="00812E94"/>
    <w:rsid w:val="008133F9"/>
    <w:rsid w:val="0081640E"/>
    <w:rsid w:val="00816C27"/>
    <w:rsid w:val="008179AD"/>
    <w:rsid w:val="00817D5C"/>
    <w:rsid w:val="008246E5"/>
    <w:rsid w:val="00841558"/>
    <w:rsid w:val="00841CB8"/>
    <w:rsid w:val="00842C61"/>
    <w:rsid w:val="008431D8"/>
    <w:rsid w:val="00845F25"/>
    <w:rsid w:val="00846278"/>
    <w:rsid w:val="008507C2"/>
    <w:rsid w:val="008556D4"/>
    <w:rsid w:val="00860CD9"/>
    <w:rsid w:val="00862104"/>
    <w:rsid w:val="0086227D"/>
    <w:rsid w:val="008637F9"/>
    <w:rsid w:val="0086465D"/>
    <w:rsid w:val="00865599"/>
    <w:rsid w:val="00870528"/>
    <w:rsid w:val="00873812"/>
    <w:rsid w:val="0088046E"/>
    <w:rsid w:val="008811AB"/>
    <w:rsid w:val="00883018"/>
    <w:rsid w:val="008A0F72"/>
    <w:rsid w:val="008A58BF"/>
    <w:rsid w:val="008A619D"/>
    <w:rsid w:val="008A7D7F"/>
    <w:rsid w:val="008B0F9A"/>
    <w:rsid w:val="008B107D"/>
    <w:rsid w:val="008B1190"/>
    <w:rsid w:val="008B56F5"/>
    <w:rsid w:val="008B7D10"/>
    <w:rsid w:val="008C2F7A"/>
    <w:rsid w:val="008C4419"/>
    <w:rsid w:val="008D315D"/>
    <w:rsid w:val="008D5286"/>
    <w:rsid w:val="008D55D8"/>
    <w:rsid w:val="008E1561"/>
    <w:rsid w:val="008E3177"/>
    <w:rsid w:val="008E3542"/>
    <w:rsid w:val="008E3BD4"/>
    <w:rsid w:val="008E47DD"/>
    <w:rsid w:val="008F04D6"/>
    <w:rsid w:val="008F1E36"/>
    <w:rsid w:val="008F75B8"/>
    <w:rsid w:val="009029F1"/>
    <w:rsid w:val="00911336"/>
    <w:rsid w:val="009160AC"/>
    <w:rsid w:val="00917DA8"/>
    <w:rsid w:val="00921969"/>
    <w:rsid w:val="00923E5D"/>
    <w:rsid w:val="00923EFB"/>
    <w:rsid w:val="009247F4"/>
    <w:rsid w:val="00925EEF"/>
    <w:rsid w:val="00926072"/>
    <w:rsid w:val="00931C06"/>
    <w:rsid w:val="00934BEF"/>
    <w:rsid w:val="00935A4A"/>
    <w:rsid w:val="009367A2"/>
    <w:rsid w:val="00937731"/>
    <w:rsid w:val="009445E1"/>
    <w:rsid w:val="00945CBF"/>
    <w:rsid w:val="00945D3F"/>
    <w:rsid w:val="00945D98"/>
    <w:rsid w:val="00946800"/>
    <w:rsid w:val="00947758"/>
    <w:rsid w:val="00960067"/>
    <w:rsid w:val="0096332E"/>
    <w:rsid w:val="00966AA6"/>
    <w:rsid w:val="009703D5"/>
    <w:rsid w:val="0097695C"/>
    <w:rsid w:val="00981019"/>
    <w:rsid w:val="009839F0"/>
    <w:rsid w:val="00986398"/>
    <w:rsid w:val="009904BD"/>
    <w:rsid w:val="00992B1D"/>
    <w:rsid w:val="00994143"/>
    <w:rsid w:val="009B67D1"/>
    <w:rsid w:val="009C10D4"/>
    <w:rsid w:val="009C132D"/>
    <w:rsid w:val="009C57F4"/>
    <w:rsid w:val="009C640A"/>
    <w:rsid w:val="009C72A5"/>
    <w:rsid w:val="009D0A99"/>
    <w:rsid w:val="009D288F"/>
    <w:rsid w:val="009D2981"/>
    <w:rsid w:val="009D5973"/>
    <w:rsid w:val="009D757C"/>
    <w:rsid w:val="009E06E6"/>
    <w:rsid w:val="009E7FD5"/>
    <w:rsid w:val="009F6C83"/>
    <w:rsid w:val="009F7044"/>
    <w:rsid w:val="009F7F8F"/>
    <w:rsid w:val="00A10F0F"/>
    <w:rsid w:val="00A110A4"/>
    <w:rsid w:val="00A110B2"/>
    <w:rsid w:val="00A12218"/>
    <w:rsid w:val="00A1394D"/>
    <w:rsid w:val="00A2081C"/>
    <w:rsid w:val="00A22183"/>
    <w:rsid w:val="00A23F21"/>
    <w:rsid w:val="00A258D7"/>
    <w:rsid w:val="00A277E5"/>
    <w:rsid w:val="00A30F60"/>
    <w:rsid w:val="00A31309"/>
    <w:rsid w:val="00A32117"/>
    <w:rsid w:val="00A3625F"/>
    <w:rsid w:val="00A36C02"/>
    <w:rsid w:val="00A40BB6"/>
    <w:rsid w:val="00A46199"/>
    <w:rsid w:val="00A52826"/>
    <w:rsid w:val="00A5374C"/>
    <w:rsid w:val="00A54C2F"/>
    <w:rsid w:val="00A55AE5"/>
    <w:rsid w:val="00A57D8D"/>
    <w:rsid w:val="00A57E9D"/>
    <w:rsid w:val="00A60BCA"/>
    <w:rsid w:val="00A61334"/>
    <w:rsid w:val="00A63418"/>
    <w:rsid w:val="00A641A0"/>
    <w:rsid w:val="00A64A93"/>
    <w:rsid w:val="00A65CF6"/>
    <w:rsid w:val="00A71850"/>
    <w:rsid w:val="00A73208"/>
    <w:rsid w:val="00A73DA9"/>
    <w:rsid w:val="00A742FE"/>
    <w:rsid w:val="00A757FD"/>
    <w:rsid w:val="00A819CB"/>
    <w:rsid w:val="00A8333D"/>
    <w:rsid w:val="00A85610"/>
    <w:rsid w:val="00A93ADB"/>
    <w:rsid w:val="00A93DB3"/>
    <w:rsid w:val="00AA0D86"/>
    <w:rsid w:val="00AA189B"/>
    <w:rsid w:val="00AA5093"/>
    <w:rsid w:val="00AA53D0"/>
    <w:rsid w:val="00AA78CC"/>
    <w:rsid w:val="00AB0534"/>
    <w:rsid w:val="00AB11DD"/>
    <w:rsid w:val="00AB24B2"/>
    <w:rsid w:val="00AB3550"/>
    <w:rsid w:val="00AB49D8"/>
    <w:rsid w:val="00AB579C"/>
    <w:rsid w:val="00AB71EE"/>
    <w:rsid w:val="00AC067B"/>
    <w:rsid w:val="00AC6B61"/>
    <w:rsid w:val="00AC7AC7"/>
    <w:rsid w:val="00AD0100"/>
    <w:rsid w:val="00AD2B99"/>
    <w:rsid w:val="00AD5956"/>
    <w:rsid w:val="00AE02F8"/>
    <w:rsid w:val="00AE1161"/>
    <w:rsid w:val="00AE13AE"/>
    <w:rsid w:val="00AE44FB"/>
    <w:rsid w:val="00AF0483"/>
    <w:rsid w:val="00AF37C7"/>
    <w:rsid w:val="00AF3F52"/>
    <w:rsid w:val="00AF7242"/>
    <w:rsid w:val="00B020DD"/>
    <w:rsid w:val="00B0214F"/>
    <w:rsid w:val="00B0383C"/>
    <w:rsid w:val="00B03FEC"/>
    <w:rsid w:val="00B05358"/>
    <w:rsid w:val="00B06E1F"/>
    <w:rsid w:val="00B11047"/>
    <w:rsid w:val="00B165ED"/>
    <w:rsid w:val="00B17CA9"/>
    <w:rsid w:val="00B24210"/>
    <w:rsid w:val="00B24236"/>
    <w:rsid w:val="00B2530E"/>
    <w:rsid w:val="00B26DA4"/>
    <w:rsid w:val="00B2763E"/>
    <w:rsid w:val="00B31620"/>
    <w:rsid w:val="00B36855"/>
    <w:rsid w:val="00B37C50"/>
    <w:rsid w:val="00B450A8"/>
    <w:rsid w:val="00B476A3"/>
    <w:rsid w:val="00B51910"/>
    <w:rsid w:val="00B53E64"/>
    <w:rsid w:val="00B57986"/>
    <w:rsid w:val="00B60A4F"/>
    <w:rsid w:val="00B66369"/>
    <w:rsid w:val="00B677C2"/>
    <w:rsid w:val="00B70240"/>
    <w:rsid w:val="00B7226D"/>
    <w:rsid w:val="00B74407"/>
    <w:rsid w:val="00B75FC0"/>
    <w:rsid w:val="00B768B4"/>
    <w:rsid w:val="00B77FAC"/>
    <w:rsid w:val="00B828EA"/>
    <w:rsid w:val="00B83613"/>
    <w:rsid w:val="00B8688D"/>
    <w:rsid w:val="00B902AD"/>
    <w:rsid w:val="00B912C1"/>
    <w:rsid w:val="00B94F8B"/>
    <w:rsid w:val="00BA015A"/>
    <w:rsid w:val="00BA0510"/>
    <w:rsid w:val="00BA10B1"/>
    <w:rsid w:val="00BA65D6"/>
    <w:rsid w:val="00BA6A39"/>
    <w:rsid w:val="00BB0B30"/>
    <w:rsid w:val="00BB0F65"/>
    <w:rsid w:val="00BB2B32"/>
    <w:rsid w:val="00BB3436"/>
    <w:rsid w:val="00BB53C2"/>
    <w:rsid w:val="00BB603E"/>
    <w:rsid w:val="00BB6673"/>
    <w:rsid w:val="00BC043F"/>
    <w:rsid w:val="00BC54A9"/>
    <w:rsid w:val="00BD4F2E"/>
    <w:rsid w:val="00BE518F"/>
    <w:rsid w:val="00BF27D6"/>
    <w:rsid w:val="00BF46EB"/>
    <w:rsid w:val="00BF7B21"/>
    <w:rsid w:val="00C06796"/>
    <w:rsid w:val="00C106EE"/>
    <w:rsid w:val="00C135AC"/>
    <w:rsid w:val="00C14192"/>
    <w:rsid w:val="00C20DB5"/>
    <w:rsid w:val="00C23810"/>
    <w:rsid w:val="00C25B7A"/>
    <w:rsid w:val="00C27A50"/>
    <w:rsid w:val="00C30D0F"/>
    <w:rsid w:val="00C35526"/>
    <w:rsid w:val="00C358AA"/>
    <w:rsid w:val="00C37421"/>
    <w:rsid w:val="00C37AA3"/>
    <w:rsid w:val="00C417F6"/>
    <w:rsid w:val="00C42266"/>
    <w:rsid w:val="00C4578B"/>
    <w:rsid w:val="00C459EF"/>
    <w:rsid w:val="00C46EAD"/>
    <w:rsid w:val="00C47CE8"/>
    <w:rsid w:val="00C55426"/>
    <w:rsid w:val="00C60C2A"/>
    <w:rsid w:val="00C64E1D"/>
    <w:rsid w:val="00C704E5"/>
    <w:rsid w:val="00C7135E"/>
    <w:rsid w:val="00C757A1"/>
    <w:rsid w:val="00C7679F"/>
    <w:rsid w:val="00C76F56"/>
    <w:rsid w:val="00C84FF2"/>
    <w:rsid w:val="00C918BF"/>
    <w:rsid w:val="00C97480"/>
    <w:rsid w:val="00C979EE"/>
    <w:rsid w:val="00CA1C4B"/>
    <w:rsid w:val="00CA31F3"/>
    <w:rsid w:val="00CA48CC"/>
    <w:rsid w:val="00CA4BB1"/>
    <w:rsid w:val="00CA53D3"/>
    <w:rsid w:val="00CB0E5B"/>
    <w:rsid w:val="00CB3986"/>
    <w:rsid w:val="00CB5180"/>
    <w:rsid w:val="00CC15BA"/>
    <w:rsid w:val="00CC20CC"/>
    <w:rsid w:val="00CC27BC"/>
    <w:rsid w:val="00CC3E77"/>
    <w:rsid w:val="00CC697A"/>
    <w:rsid w:val="00CD0E52"/>
    <w:rsid w:val="00CD4507"/>
    <w:rsid w:val="00CD4622"/>
    <w:rsid w:val="00CD4A4B"/>
    <w:rsid w:val="00CD5C25"/>
    <w:rsid w:val="00CD60DE"/>
    <w:rsid w:val="00CE3ED7"/>
    <w:rsid w:val="00CE53AE"/>
    <w:rsid w:val="00CF2041"/>
    <w:rsid w:val="00D00687"/>
    <w:rsid w:val="00D01F18"/>
    <w:rsid w:val="00D02FAF"/>
    <w:rsid w:val="00D032F1"/>
    <w:rsid w:val="00D03736"/>
    <w:rsid w:val="00D07E3D"/>
    <w:rsid w:val="00D1128B"/>
    <w:rsid w:val="00D22456"/>
    <w:rsid w:val="00D22CF3"/>
    <w:rsid w:val="00D22FE6"/>
    <w:rsid w:val="00D24F11"/>
    <w:rsid w:val="00D255DC"/>
    <w:rsid w:val="00D30D36"/>
    <w:rsid w:val="00D33126"/>
    <w:rsid w:val="00D400B4"/>
    <w:rsid w:val="00D401BF"/>
    <w:rsid w:val="00D40F93"/>
    <w:rsid w:val="00D41346"/>
    <w:rsid w:val="00D42804"/>
    <w:rsid w:val="00D437A3"/>
    <w:rsid w:val="00D50A50"/>
    <w:rsid w:val="00D51711"/>
    <w:rsid w:val="00D55028"/>
    <w:rsid w:val="00D55A06"/>
    <w:rsid w:val="00D62B7A"/>
    <w:rsid w:val="00D65BE3"/>
    <w:rsid w:val="00D67CA2"/>
    <w:rsid w:val="00D67CAF"/>
    <w:rsid w:val="00D67E04"/>
    <w:rsid w:val="00D7388E"/>
    <w:rsid w:val="00D7722A"/>
    <w:rsid w:val="00D776F6"/>
    <w:rsid w:val="00D77BE9"/>
    <w:rsid w:val="00D81144"/>
    <w:rsid w:val="00D86BC8"/>
    <w:rsid w:val="00D87E5C"/>
    <w:rsid w:val="00D90511"/>
    <w:rsid w:val="00D90EC1"/>
    <w:rsid w:val="00D90F41"/>
    <w:rsid w:val="00D93123"/>
    <w:rsid w:val="00D9467A"/>
    <w:rsid w:val="00D9651A"/>
    <w:rsid w:val="00D974AD"/>
    <w:rsid w:val="00D976F9"/>
    <w:rsid w:val="00DA0871"/>
    <w:rsid w:val="00DA30B4"/>
    <w:rsid w:val="00DA3262"/>
    <w:rsid w:val="00DB1546"/>
    <w:rsid w:val="00DB380F"/>
    <w:rsid w:val="00DB7E37"/>
    <w:rsid w:val="00DC0672"/>
    <w:rsid w:val="00DC0A68"/>
    <w:rsid w:val="00DC1EFF"/>
    <w:rsid w:val="00DC2264"/>
    <w:rsid w:val="00DC232E"/>
    <w:rsid w:val="00DC5B22"/>
    <w:rsid w:val="00DD0B33"/>
    <w:rsid w:val="00DD3636"/>
    <w:rsid w:val="00DD728D"/>
    <w:rsid w:val="00DE2EAE"/>
    <w:rsid w:val="00DE69BD"/>
    <w:rsid w:val="00DE6FBC"/>
    <w:rsid w:val="00DE7FCF"/>
    <w:rsid w:val="00DF242A"/>
    <w:rsid w:val="00DF4AD5"/>
    <w:rsid w:val="00DF5277"/>
    <w:rsid w:val="00DF64FC"/>
    <w:rsid w:val="00E0063B"/>
    <w:rsid w:val="00E06CE9"/>
    <w:rsid w:val="00E07703"/>
    <w:rsid w:val="00E137B6"/>
    <w:rsid w:val="00E179F7"/>
    <w:rsid w:val="00E20BC7"/>
    <w:rsid w:val="00E222B9"/>
    <w:rsid w:val="00E22C50"/>
    <w:rsid w:val="00E23CAF"/>
    <w:rsid w:val="00E269C4"/>
    <w:rsid w:val="00E30958"/>
    <w:rsid w:val="00E359C0"/>
    <w:rsid w:val="00E37BBF"/>
    <w:rsid w:val="00E50297"/>
    <w:rsid w:val="00E52AC5"/>
    <w:rsid w:val="00E62D21"/>
    <w:rsid w:val="00E640D2"/>
    <w:rsid w:val="00E651BD"/>
    <w:rsid w:val="00E65A2F"/>
    <w:rsid w:val="00E712A6"/>
    <w:rsid w:val="00E73D80"/>
    <w:rsid w:val="00E7510D"/>
    <w:rsid w:val="00E752A4"/>
    <w:rsid w:val="00E77F41"/>
    <w:rsid w:val="00E839FC"/>
    <w:rsid w:val="00E83AAA"/>
    <w:rsid w:val="00E83D65"/>
    <w:rsid w:val="00E856F1"/>
    <w:rsid w:val="00E85B89"/>
    <w:rsid w:val="00E86983"/>
    <w:rsid w:val="00E92AAB"/>
    <w:rsid w:val="00E92F66"/>
    <w:rsid w:val="00E97287"/>
    <w:rsid w:val="00EA058F"/>
    <w:rsid w:val="00EA25D5"/>
    <w:rsid w:val="00EA69A9"/>
    <w:rsid w:val="00EA71EA"/>
    <w:rsid w:val="00EB20F1"/>
    <w:rsid w:val="00EB5EB5"/>
    <w:rsid w:val="00EB682B"/>
    <w:rsid w:val="00EB7E2C"/>
    <w:rsid w:val="00EC0C17"/>
    <w:rsid w:val="00EC261F"/>
    <w:rsid w:val="00EC2E16"/>
    <w:rsid w:val="00EC58CB"/>
    <w:rsid w:val="00EC6A54"/>
    <w:rsid w:val="00ED0013"/>
    <w:rsid w:val="00ED0A66"/>
    <w:rsid w:val="00ED1B5C"/>
    <w:rsid w:val="00ED4384"/>
    <w:rsid w:val="00ED7148"/>
    <w:rsid w:val="00EE6980"/>
    <w:rsid w:val="00EE7A40"/>
    <w:rsid w:val="00EF07E7"/>
    <w:rsid w:val="00EF4A72"/>
    <w:rsid w:val="00F03589"/>
    <w:rsid w:val="00F042E0"/>
    <w:rsid w:val="00F1134B"/>
    <w:rsid w:val="00F136DE"/>
    <w:rsid w:val="00F2597A"/>
    <w:rsid w:val="00F262B3"/>
    <w:rsid w:val="00F26EB1"/>
    <w:rsid w:val="00F37FAD"/>
    <w:rsid w:val="00F41A8F"/>
    <w:rsid w:val="00F421E9"/>
    <w:rsid w:val="00F43D3C"/>
    <w:rsid w:val="00F46636"/>
    <w:rsid w:val="00F4734A"/>
    <w:rsid w:val="00F51741"/>
    <w:rsid w:val="00F51EAB"/>
    <w:rsid w:val="00F6021A"/>
    <w:rsid w:val="00F645A7"/>
    <w:rsid w:val="00F64924"/>
    <w:rsid w:val="00F7038C"/>
    <w:rsid w:val="00F713EE"/>
    <w:rsid w:val="00F76AAF"/>
    <w:rsid w:val="00F81E8D"/>
    <w:rsid w:val="00F83CDB"/>
    <w:rsid w:val="00F84A6D"/>
    <w:rsid w:val="00F86593"/>
    <w:rsid w:val="00F86782"/>
    <w:rsid w:val="00F869CB"/>
    <w:rsid w:val="00F8741E"/>
    <w:rsid w:val="00F87AA0"/>
    <w:rsid w:val="00FA3CEA"/>
    <w:rsid w:val="00FA4BFF"/>
    <w:rsid w:val="00FB0AB2"/>
    <w:rsid w:val="00FB0D26"/>
    <w:rsid w:val="00FB1DC9"/>
    <w:rsid w:val="00FB3400"/>
    <w:rsid w:val="00FB4B0E"/>
    <w:rsid w:val="00FB69B4"/>
    <w:rsid w:val="00FB6AF1"/>
    <w:rsid w:val="00FC1A9A"/>
    <w:rsid w:val="00FC37B9"/>
    <w:rsid w:val="00FC5F09"/>
    <w:rsid w:val="00FC66C3"/>
    <w:rsid w:val="00FC7A8D"/>
    <w:rsid w:val="00FE04B9"/>
    <w:rsid w:val="00FE322E"/>
    <w:rsid w:val="00FF68E2"/>
    <w:rsid w:val="00FF78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E8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E1943"/>
    <w:rPr>
      <w:rFonts w:ascii="Times New Roman" w:hAnsi="Times New Roman"/>
      <w:sz w:val="18"/>
    </w:rPr>
  </w:style>
  <w:style w:type="paragraph" w:styleId="BalloonText">
    <w:name w:val="Balloon Text"/>
    <w:basedOn w:val="Normal"/>
    <w:link w:val="a"/>
    <w:uiPriority w:val="99"/>
    <w:semiHidden/>
    <w:unhideWhenUsed/>
    <w:rsid w:val="007804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78042D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780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E13AE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4F1C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4F1C0D"/>
    <w:rPr>
      <w:rFonts w:ascii="Times New Roman" w:hAnsi="Times New Roman" w:cs="Times New Roman"/>
      <w:sz w:val="24"/>
      <w:szCs w:val="24"/>
      <w:lang w:val="x-none" w:eastAsia="ru-RU"/>
    </w:rPr>
  </w:style>
  <w:style w:type="paragraph" w:styleId="Footer">
    <w:name w:val="footer"/>
    <w:basedOn w:val="Normal"/>
    <w:link w:val="a1"/>
    <w:uiPriority w:val="99"/>
    <w:unhideWhenUsed/>
    <w:rsid w:val="004F1C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4F1C0D"/>
    <w:rPr>
      <w:rFonts w:ascii="Times New Roman" w:hAnsi="Times New Roman" w:cs="Times New Roman"/>
      <w:sz w:val="24"/>
      <w:szCs w:val="24"/>
      <w:lang w:val="x-none" w:eastAsia="ru-RU"/>
    </w:rPr>
  </w:style>
  <w:style w:type="paragraph" w:styleId="NormalWeb">
    <w:name w:val="Normal (Web)"/>
    <w:basedOn w:val="Normal"/>
    <w:uiPriority w:val="99"/>
    <w:unhideWhenUsed/>
    <w:rsid w:val="00916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15066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