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F99" w:rsidRPr="00E73A70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</w:p>
    <w:p w:rsidR="00ED5340" w:rsidRPr="00E73A70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  <w:r w:rsidRPr="00E73A70">
        <w:rPr>
          <w:bCs/>
          <w:color w:val="000000" w:themeColor="text1"/>
          <w:sz w:val="28"/>
          <w:szCs w:val="28"/>
          <w:lang w:eastAsia="ar-SA"/>
        </w:rPr>
        <w:t>Дело № 2-32-</w:t>
      </w:r>
      <w:r w:rsidR="00A75BDF">
        <w:rPr>
          <w:bCs/>
          <w:color w:val="000000" w:themeColor="text1"/>
          <w:sz w:val="28"/>
          <w:szCs w:val="28"/>
          <w:lang w:eastAsia="ar-SA"/>
        </w:rPr>
        <w:t>269</w:t>
      </w:r>
      <w:r w:rsidRPr="00E73A70">
        <w:rPr>
          <w:bCs/>
          <w:color w:val="000000" w:themeColor="text1"/>
          <w:sz w:val="28"/>
          <w:szCs w:val="28"/>
          <w:lang w:eastAsia="ar-SA"/>
        </w:rPr>
        <w:t>/2021</w:t>
      </w:r>
    </w:p>
    <w:p w:rsidR="00106174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ЗАОЧНОЕ РЕШЕНИЕ</w:t>
      </w:r>
    </w:p>
    <w:p w:rsidR="006162D1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ИМЕНЕМ РОССИЙСКОЙ ФЕДЕРАЦИИ</w:t>
      </w:r>
    </w:p>
    <w:p w:rsidR="00B3799E" w:rsidRPr="00E73A70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(резолютивная часть)</w:t>
      </w:r>
    </w:p>
    <w:p w:rsidR="006A4FBC" w:rsidRPr="00E73A70" w:rsidP="00D65DFB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ED534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6A04C1">
        <w:rPr>
          <w:color w:val="000000" w:themeColor="text1"/>
          <w:sz w:val="28"/>
          <w:szCs w:val="28"/>
        </w:rPr>
        <w:t xml:space="preserve"> ноября</w:t>
      </w:r>
      <w:r w:rsidRPr="00E73A70" w:rsidR="007E77C4">
        <w:rPr>
          <w:color w:val="000000" w:themeColor="text1"/>
          <w:sz w:val="28"/>
          <w:szCs w:val="28"/>
        </w:rPr>
        <w:t xml:space="preserve"> </w:t>
      </w:r>
      <w:r w:rsidRPr="00E73A70">
        <w:rPr>
          <w:color w:val="000000" w:themeColor="text1"/>
          <w:sz w:val="28"/>
          <w:szCs w:val="28"/>
        </w:rPr>
        <w:t>2021 года                                                                  г. Белогорск</w:t>
      </w:r>
    </w:p>
    <w:p w:rsidR="00ED534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Новиков С.Р., </w:t>
      </w:r>
    </w:p>
    <w:p w:rsidR="00ED534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 xml:space="preserve">при секретаре – </w:t>
      </w:r>
      <w:r w:rsidR="00900A29">
        <w:rPr>
          <w:sz w:val="28"/>
          <w:szCs w:val="28"/>
        </w:rPr>
        <w:t>&lt;данные изъяты&gt;</w:t>
      </w:r>
      <w:r w:rsidRPr="00E73A70">
        <w:rPr>
          <w:color w:val="000000" w:themeColor="text1"/>
          <w:sz w:val="28"/>
          <w:szCs w:val="28"/>
        </w:rPr>
        <w:t>.,</w:t>
      </w:r>
    </w:p>
    <w:p w:rsidR="006A04C1" w:rsidP="006A04C1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</w:t>
      </w:r>
      <w:r w:rsidRPr="00E73A70" w:rsidR="00E57A1E">
        <w:rPr>
          <w:color w:val="000000" w:themeColor="text1"/>
          <w:sz w:val="28"/>
          <w:szCs w:val="28"/>
        </w:rPr>
        <w:t xml:space="preserve"> </w:t>
      </w:r>
      <w:r w:rsidR="00900A29">
        <w:rPr>
          <w:sz w:val="28"/>
          <w:szCs w:val="28"/>
        </w:rPr>
        <w:t xml:space="preserve">&lt;данные </w:t>
      </w:r>
      <w:r w:rsidR="00900A29">
        <w:rPr>
          <w:sz w:val="28"/>
          <w:szCs w:val="28"/>
        </w:rPr>
        <w:t>изъяты&gt;</w:t>
      </w:r>
      <w:r w:rsidRPr="006A04C1">
        <w:rPr>
          <w:color w:val="000000" w:themeColor="text1"/>
          <w:sz w:val="28"/>
          <w:szCs w:val="28"/>
        </w:rPr>
        <w:t>к</w:t>
      </w:r>
      <w:r w:rsidRPr="006A04C1">
        <w:rPr>
          <w:color w:val="000000" w:themeColor="text1"/>
          <w:sz w:val="28"/>
          <w:szCs w:val="28"/>
        </w:rPr>
        <w:t xml:space="preserve"> </w:t>
      </w:r>
      <w:r w:rsidR="00900A29">
        <w:rPr>
          <w:sz w:val="28"/>
          <w:szCs w:val="28"/>
        </w:rPr>
        <w:t>&lt;данные изъяты&gt;</w:t>
      </w:r>
      <w:r w:rsidRPr="005B70D0" w:rsidR="005B70D0">
        <w:rPr>
          <w:color w:val="000000" w:themeColor="text1"/>
          <w:sz w:val="28"/>
          <w:szCs w:val="28"/>
        </w:rPr>
        <w:t xml:space="preserve">о взыскании излишне выплаченной суммы </w:t>
      </w:r>
      <w:r w:rsidR="005A2A1E">
        <w:rPr>
          <w:color w:val="000000" w:themeColor="text1"/>
          <w:sz w:val="28"/>
          <w:szCs w:val="28"/>
        </w:rPr>
        <w:t>федеральной социальной доплаты к пенсии по старости</w:t>
      </w:r>
      <w:r w:rsidR="00F23024">
        <w:rPr>
          <w:color w:val="000000" w:themeColor="text1"/>
          <w:sz w:val="28"/>
          <w:szCs w:val="28"/>
        </w:rPr>
        <w:t>,</w:t>
      </w:r>
    </w:p>
    <w:p w:rsidR="006A4FBC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р</w:t>
      </w:r>
      <w:r w:rsidRPr="00E73A70" w:rsidR="00B624AD">
        <w:rPr>
          <w:color w:val="000000" w:themeColor="text1"/>
          <w:sz w:val="28"/>
          <w:szCs w:val="28"/>
        </w:rPr>
        <w:t>уководствуясь</w:t>
      </w:r>
      <w:r w:rsidRPr="00E73A70" w:rsidR="001A016A">
        <w:rPr>
          <w:color w:val="000000" w:themeColor="text1"/>
          <w:sz w:val="28"/>
          <w:szCs w:val="28"/>
        </w:rPr>
        <w:t xml:space="preserve">, </w:t>
      </w:r>
      <w:r w:rsidRPr="00E73A70" w:rsidR="006162D1">
        <w:rPr>
          <w:color w:val="000000" w:themeColor="text1"/>
          <w:sz w:val="28"/>
          <w:szCs w:val="28"/>
        </w:rPr>
        <w:t>ст.</w:t>
      </w:r>
      <w:r w:rsidRPr="00E73A70" w:rsidR="00B95B49">
        <w:rPr>
          <w:color w:val="000000" w:themeColor="text1"/>
          <w:sz w:val="28"/>
          <w:szCs w:val="28"/>
        </w:rPr>
        <w:t>ст.</w:t>
      </w:r>
      <w:r w:rsidRPr="00E73A70" w:rsidR="00A20D23">
        <w:rPr>
          <w:color w:val="000000" w:themeColor="text1"/>
          <w:sz w:val="28"/>
          <w:szCs w:val="28"/>
        </w:rPr>
        <w:t xml:space="preserve"> 12,13, 194-199</w:t>
      </w:r>
      <w:r w:rsidRPr="00E73A70" w:rsidR="001A016A">
        <w:rPr>
          <w:color w:val="000000" w:themeColor="text1"/>
          <w:sz w:val="28"/>
          <w:szCs w:val="28"/>
        </w:rPr>
        <w:t>,</w:t>
      </w:r>
      <w:r w:rsidRPr="00E73A70" w:rsidR="00106174">
        <w:rPr>
          <w:color w:val="000000" w:themeColor="text1"/>
        </w:rPr>
        <w:t xml:space="preserve"> </w:t>
      </w:r>
      <w:r w:rsidRPr="00E73A70" w:rsidR="00106174">
        <w:rPr>
          <w:color w:val="000000" w:themeColor="text1"/>
          <w:sz w:val="28"/>
          <w:szCs w:val="28"/>
        </w:rPr>
        <w:t xml:space="preserve">233-237 </w:t>
      </w:r>
      <w:r w:rsidRPr="00E73A70" w:rsidR="00B95B49">
        <w:rPr>
          <w:color w:val="000000" w:themeColor="text1"/>
          <w:sz w:val="28"/>
          <w:szCs w:val="28"/>
        </w:rPr>
        <w:t xml:space="preserve">Гражданского процессуального кодекса Российской Федерации, </w:t>
      </w:r>
      <w:r w:rsidRPr="00E73A70" w:rsidR="00A65B52">
        <w:rPr>
          <w:color w:val="000000" w:themeColor="text1"/>
          <w:sz w:val="28"/>
          <w:szCs w:val="28"/>
        </w:rPr>
        <w:t xml:space="preserve">мировой </w:t>
      </w:r>
      <w:r w:rsidRPr="00E73A70" w:rsidR="00B95B49">
        <w:rPr>
          <w:color w:val="000000" w:themeColor="text1"/>
          <w:sz w:val="28"/>
          <w:szCs w:val="28"/>
        </w:rPr>
        <w:t xml:space="preserve">судья </w:t>
      </w:r>
      <w:r w:rsidRPr="00E73A70">
        <w:rPr>
          <w:color w:val="000000" w:themeColor="text1"/>
          <w:sz w:val="28"/>
          <w:szCs w:val="28"/>
        </w:rPr>
        <w:t>–</w:t>
      </w:r>
    </w:p>
    <w:p w:rsidR="00D221A0" w:rsidRPr="00E73A70" w:rsidP="00D65D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>РЕШИЛ</w:t>
      </w:r>
      <w:r w:rsidRPr="00E73A70" w:rsidR="006162D1">
        <w:rPr>
          <w:bCs/>
          <w:color w:val="000000" w:themeColor="text1"/>
          <w:sz w:val="28"/>
          <w:szCs w:val="28"/>
        </w:rPr>
        <w:t>:</w:t>
      </w:r>
    </w:p>
    <w:p w:rsidR="00D221A0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 xml:space="preserve">Исковые требования </w:t>
      </w:r>
      <w:r w:rsidR="00900A29">
        <w:rPr>
          <w:sz w:val="28"/>
          <w:szCs w:val="28"/>
        </w:rPr>
        <w:t>&lt;данные изъяты&gt;</w:t>
      </w:r>
      <w:r w:rsidR="00900A29">
        <w:rPr>
          <w:sz w:val="28"/>
          <w:szCs w:val="28"/>
        </w:rPr>
        <w:t xml:space="preserve"> </w:t>
      </w:r>
      <w:r w:rsidRPr="005A2A1E" w:rsidR="005A2A1E">
        <w:rPr>
          <w:color w:val="000000" w:themeColor="text1"/>
          <w:sz w:val="28"/>
          <w:szCs w:val="28"/>
        </w:rPr>
        <w:t xml:space="preserve">о взыскании излишне выплаченной суммы федеральной социальной доплаты к пенсии по старости </w:t>
      </w:r>
      <w:r w:rsidRPr="00E73A70">
        <w:rPr>
          <w:color w:val="000000" w:themeColor="text1"/>
          <w:sz w:val="28"/>
          <w:szCs w:val="28"/>
        </w:rPr>
        <w:t>– удовлетворить</w:t>
      </w:r>
      <w:r w:rsidRPr="00E73A70" w:rsidR="00B1040B">
        <w:rPr>
          <w:color w:val="000000" w:themeColor="text1"/>
          <w:sz w:val="28"/>
          <w:szCs w:val="28"/>
        </w:rPr>
        <w:t>.</w:t>
      </w:r>
    </w:p>
    <w:p w:rsidR="009F19BC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Взыскать с</w:t>
      </w:r>
      <w:r w:rsidRPr="00F23024">
        <w:rPr>
          <w:color w:val="000000" w:themeColor="text1"/>
          <w:sz w:val="28"/>
          <w:szCs w:val="28"/>
        </w:rPr>
        <w:t xml:space="preserve"> </w:t>
      </w:r>
      <w:r w:rsidR="00900A29">
        <w:rPr>
          <w:sz w:val="28"/>
          <w:szCs w:val="28"/>
        </w:rPr>
        <w:t xml:space="preserve">&lt;данные </w:t>
      </w:r>
      <w:r w:rsidR="00900A29">
        <w:rPr>
          <w:sz w:val="28"/>
          <w:szCs w:val="28"/>
        </w:rPr>
        <w:t>изъяты&gt;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пользу </w:t>
      </w:r>
      <w:r w:rsidR="00900A29">
        <w:rPr>
          <w:sz w:val="28"/>
          <w:szCs w:val="28"/>
        </w:rPr>
        <w:t>&lt;данные изъяты&gt;</w:t>
      </w:r>
      <w:r w:rsidRPr="005B70D0" w:rsidR="005B70D0">
        <w:rPr>
          <w:color w:val="000000" w:themeColor="text1"/>
          <w:sz w:val="28"/>
          <w:szCs w:val="28"/>
        </w:rPr>
        <w:t xml:space="preserve">излишне выплаченную сумму </w:t>
      </w:r>
      <w:r w:rsidRPr="00047710" w:rsidR="00047710">
        <w:rPr>
          <w:color w:val="000000" w:themeColor="text1"/>
          <w:sz w:val="28"/>
          <w:szCs w:val="28"/>
        </w:rPr>
        <w:t>федеральной социальной доплаты к пенсии по старости</w:t>
      </w:r>
      <w:r w:rsidRPr="005B70D0" w:rsidR="005B70D0">
        <w:rPr>
          <w:color w:val="000000" w:themeColor="text1"/>
          <w:sz w:val="28"/>
          <w:szCs w:val="28"/>
        </w:rPr>
        <w:t xml:space="preserve"> за период</w:t>
      </w:r>
      <w:r w:rsidR="005B70D0">
        <w:rPr>
          <w:color w:val="000000" w:themeColor="text1"/>
          <w:sz w:val="28"/>
          <w:szCs w:val="28"/>
        </w:rPr>
        <w:t xml:space="preserve"> </w:t>
      </w:r>
      <w:r w:rsidRPr="00842A03" w:rsidR="00842A03">
        <w:rPr>
          <w:color w:val="000000" w:themeColor="text1"/>
          <w:sz w:val="28"/>
          <w:szCs w:val="28"/>
        </w:rPr>
        <w:t xml:space="preserve"> </w:t>
      </w:r>
      <w:r w:rsidR="00900A29">
        <w:rPr>
          <w:sz w:val="28"/>
          <w:szCs w:val="28"/>
        </w:rPr>
        <w:t>&lt;данные изъяты&gt;</w:t>
      </w:r>
      <w:r w:rsidRPr="00842A03" w:rsidR="00842A03">
        <w:rPr>
          <w:color w:val="000000" w:themeColor="text1"/>
          <w:sz w:val="28"/>
          <w:szCs w:val="28"/>
        </w:rPr>
        <w:t xml:space="preserve"> в размере </w:t>
      </w:r>
      <w:r w:rsidR="00900A29">
        <w:rPr>
          <w:sz w:val="28"/>
          <w:szCs w:val="28"/>
        </w:rPr>
        <w:t>&lt;данные изъяты&gt;</w:t>
      </w:r>
      <w:r w:rsidR="00047710">
        <w:rPr>
          <w:color w:val="000000" w:themeColor="text1"/>
          <w:sz w:val="28"/>
          <w:szCs w:val="28"/>
        </w:rPr>
        <w:t xml:space="preserve"> </w:t>
      </w:r>
      <w:r w:rsidR="00F313EF">
        <w:rPr>
          <w:color w:val="000000" w:themeColor="text1"/>
          <w:sz w:val="28"/>
          <w:szCs w:val="28"/>
        </w:rPr>
        <w:t xml:space="preserve"> </w:t>
      </w:r>
      <w:r w:rsidRPr="00F313EF" w:rsidR="00F313EF">
        <w:rPr>
          <w:color w:val="000000" w:themeColor="text1"/>
          <w:sz w:val="28"/>
          <w:szCs w:val="28"/>
        </w:rPr>
        <w:t>на следующие реквизиты</w:t>
      </w:r>
      <w:r w:rsidR="00F313EF">
        <w:rPr>
          <w:color w:val="000000" w:themeColor="text1"/>
          <w:sz w:val="28"/>
          <w:szCs w:val="28"/>
        </w:rPr>
        <w:t xml:space="preserve">: </w:t>
      </w:r>
      <w:r w:rsidR="00900A29">
        <w:rPr>
          <w:sz w:val="28"/>
          <w:szCs w:val="28"/>
        </w:rPr>
        <w:t>&lt;данные изъяты&gt;</w:t>
      </w:r>
      <w:r w:rsidR="00CC7AB4">
        <w:rPr>
          <w:color w:val="000000" w:themeColor="text1"/>
          <w:sz w:val="28"/>
          <w:szCs w:val="28"/>
        </w:rPr>
        <w:t xml:space="preserve">. </w:t>
      </w:r>
      <w:r w:rsidR="005019E5">
        <w:rPr>
          <w:color w:val="000000" w:themeColor="text1"/>
          <w:sz w:val="28"/>
          <w:szCs w:val="28"/>
        </w:rPr>
        <w:t xml:space="preserve"> </w:t>
      </w:r>
    </w:p>
    <w:p w:rsidR="00407827" w:rsidRPr="00E73A70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E73A70">
        <w:rPr>
          <w:color w:val="000000" w:themeColor="text1"/>
          <w:sz w:val="28"/>
          <w:szCs w:val="28"/>
        </w:rPr>
        <w:t xml:space="preserve">Взыскать с </w:t>
      </w:r>
      <w:r w:rsidR="00900A29">
        <w:rPr>
          <w:sz w:val="28"/>
          <w:szCs w:val="28"/>
        </w:rPr>
        <w:t>&lt;данные изъяты&gt;</w:t>
      </w:r>
      <w:r w:rsidRPr="00E73A70">
        <w:rPr>
          <w:color w:val="000000" w:themeColor="text1"/>
          <w:sz w:val="28"/>
          <w:szCs w:val="28"/>
        </w:rPr>
        <w:t xml:space="preserve">в пользу местного бюджета государственную пошлину в размере </w:t>
      </w:r>
      <w:r w:rsidR="00900A29">
        <w:rPr>
          <w:sz w:val="28"/>
          <w:szCs w:val="28"/>
        </w:rPr>
        <w:t>&lt;данные изъяты&gt;</w:t>
      </w:r>
      <w:r w:rsidRPr="00E73A70">
        <w:rPr>
          <w:color w:val="000000" w:themeColor="text1"/>
          <w:sz w:val="28"/>
          <w:szCs w:val="28"/>
        </w:rPr>
        <w:t>.</w:t>
      </w:r>
    </w:p>
    <w:p w:rsidR="00B43A6E" w:rsidRPr="00B43A6E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B43A6E">
        <w:rPr>
          <w:color w:val="000000" w:themeColor="text1"/>
          <w:sz w:val="28"/>
          <w:szCs w:val="28"/>
        </w:rPr>
        <w:t>Ответчик вправе подать мировому судье судебного участка №32 Белогорского судебного района (Белогорский муниципальный район) Республики Крым заявление об отмене этого решения в течение семи дней со дня вручения ему копии решения.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B43A6E">
        <w:rPr>
          <w:color w:val="000000" w:themeColor="text1"/>
          <w:sz w:val="28"/>
          <w:szCs w:val="28"/>
        </w:rPr>
        <w:t>Заочное решение суда мож</w:t>
      </w:r>
      <w:r w:rsidRPr="00B43A6E">
        <w:rPr>
          <w:color w:val="000000" w:themeColor="text1"/>
          <w:sz w:val="28"/>
          <w:szCs w:val="28"/>
        </w:rPr>
        <w:t>ет быть обжаловано сторонами в апелляционном порядке путем подачи апелляционной жалобы в Белогорский районный суд Республики Крым через мирового судью судебного участка №32 Белогорского судебного района (Белогорский муниципальный район) Республики Крым в т</w:t>
      </w:r>
      <w:r w:rsidRPr="00B43A6E">
        <w:rPr>
          <w:color w:val="000000" w:themeColor="text1"/>
          <w:sz w:val="28"/>
          <w:szCs w:val="28"/>
        </w:rPr>
        <w:t xml:space="preserve">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</w:t>
      </w:r>
      <w:r w:rsidRPr="00244F60">
        <w:rPr>
          <w:color w:val="000000" w:themeColor="text1"/>
          <w:sz w:val="28"/>
          <w:szCs w:val="28"/>
        </w:rPr>
        <w:t>удовлетворении этого заявления.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244F60">
        <w:rPr>
          <w:color w:val="000000" w:themeColor="text1"/>
          <w:sz w:val="28"/>
          <w:szCs w:val="28"/>
        </w:rPr>
        <w:t xml:space="preserve">Разъяснить лицам, </w:t>
      </w:r>
      <w:r w:rsidRPr="00244F60">
        <w:rPr>
          <w:color w:val="000000" w:themeColor="text1"/>
          <w:sz w:val="28"/>
          <w:szCs w:val="28"/>
        </w:rPr>
        <w:t>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244F60">
        <w:rPr>
          <w:color w:val="000000" w:themeColor="text1"/>
          <w:sz w:val="28"/>
          <w:szCs w:val="28"/>
        </w:rPr>
        <w:t xml:space="preserve">Лица, не участвующие в судебном заседании вправе в течение </w:t>
      </w:r>
      <w:r w:rsidRPr="00244F60">
        <w:rPr>
          <w:color w:val="000000" w:themeColor="text1"/>
          <w:sz w:val="28"/>
          <w:szCs w:val="28"/>
        </w:rPr>
        <w:t>15 дней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суда в течение пяти</w:t>
      </w:r>
      <w:r w:rsidRPr="00244F60">
        <w:rPr>
          <w:color w:val="000000" w:themeColor="text1"/>
          <w:sz w:val="28"/>
          <w:szCs w:val="28"/>
        </w:rPr>
        <w:t xml:space="preserve"> дней.</w:t>
      </w: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</w:p>
    <w:p w:rsidR="00B43A6E" w:rsidRPr="00244F60" w:rsidP="00B43A6E">
      <w:pPr>
        <w:ind w:firstLine="567"/>
        <w:jc w:val="both"/>
        <w:rPr>
          <w:color w:val="000000" w:themeColor="text1"/>
          <w:sz w:val="28"/>
          <w:szCs w:val="28"/>
        </w:rPr>
      </w:pPr>
      <w:r w:rsidRPr="00244F60">
        <w:rPr>
          <w:color w:val="000000" w:themeColor="text1"/>
          <w:sz w:val="28"/>
          <w:szCs w:val="28"/>
        </w:rPr>
        <w:t xml:space="preserve">Мировой судья:    </w:t>
      </w:r>
      <w:r w:rsidRPr="00244F60">
        <w:rPr>
          <w:color w:val="FFFFFF" w:themeColor="background1"/>
          <w:sz w:val="28"/>
          <w:szCs w:val="28"/>
        </w:rPr>
        <w:t xml:space="preserve">/подпись/                                          </w:t>
      </w:r>
      <w:r w:rsidRPr="00244F60">
        <w:rPr>
          <w:color w:val="000000" w:themeColor="text1"/>
          <w:sz w:val="28"/>
          <w:szCs w:val="28"/>
        </w:rPr>
        <w:t>С.Р. Новиков</w:t>
      </w:r>
    </w:p>
    <w:p w:rsidR="00B43A6E" w:rsidRPr="00244F60" w:rsidP="00B43A6E">
      <w:pPr>
        <w:ind w:firstLine="567"/>
        <w:jc w:val="both"/>
        <w:rPr>
          <w:color w:val="FFFFFF" w:themeColor="background1"/>
          <w:sz w:val="28"/>
          <w:szCs w:val="28"/>
        </w:rPr>
      </w:pPr>
      <w:r w:rsidRPr="00244F60">
        <w:rPr>
          <w:color w:val="FFFFFF" w:themeColor="background1"/>
          <w:sz w:val="28"/>
          <w:szCs w:val="28"/>
        </w:rPr>
        <w:t xml:space="preserve">Копия верна:  мировой судья:                                  секретарь с/з:    </w:t>
      </w:r>
    </w:p>
    <w:p w:rsidR="00B43A6E" w:rsidRPr="00244F60" w:rsidP="00B43A6E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B43A6E" w:rsidRPr="00244F60" w:rsidP="00B43A6E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B43A6E" w:rsidRPr="00244F60" w:rsidP="00B43A6E">
      <w:pPr>
        <w:ind w:firstLine="567"/>
        <w:jc w:val="both"/>
        <w:rPr>
          <w:color w:val="FFFFFF" w:themeColor="background1"/>
          <w:sz w:val="28"/>
          <w:szCs w:val="28"/>
        </w:rPr>
      </w:pPr>
      <w:r w:rsidRPr="00244F60">
        <w:rPr>
          <w:color w:val="FFFFFF" w:themeColor="background1"/>
          <w:sz w:val="28"/>
          <w:szCs w:val="28"/>
        </w:rPr>
        <w:t>Заочное решение не вступило в законную силу</w:t>
      </w:r>
    </w:p>
    <w:p w:rsidR="006162D1" w:rsidRPr="00244F60" w:rsidP="00B43A6E">
      <w:pPr>
        <w:ind w:firstLine="567"/>
        <w:jc w:val="both"/>
        <w:rPr>
          <w:color w:val="FFFFFF" w:themeColor="background1"/>
          <w:sz w:val="28"/>
          <w:szCs w:val="28"/>
        </w:rPr>
      </w:pPr>
      <w:r w:rsidRPr="00244F60">
        <w:rPr>
          <w:color w:val="FFFFFF" w:themeColor="background1"/>
          <w:sz w:val="28"/>
          <w:szCs w:val="28"/>
        </w:rPr>
        <w:t xml:space="preserve">Мировой судья:                         </w:t>
      </w:r>
      <w:r w:rsidRPr="00244F60">
        <w:rPr>
          <w:color w:val="FFFFFF" w:themeColor="background1"/>
          <w:sz w:val="28"/>
          <w:szCs w:val="28"/>
        </w:rPr>
        <w:t xml:space="preserve">                                 секретарь с/з:</w:t>
      </w:r>
    </w:p>
    <w:sectPr w:rsidSect="00156F99">
      <w:headerReference w:type="default" r:id="rId4"/>
      <w:footerReference w:type="even" r:id="rId5"/>
      <w:footerReference w:type="default" r:id="rId6"/>
      <w:pgSz w:w="11906" w:h="16838" w:code="9"/>
      <w:pgMar w:top="284" w:right="849" w:bottom="28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A29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36B79"/>
    <w:rsid w:val="00046177"/>
    <w:rsid w:val="00047710"/>
    <w:rsid w:val="00053E40"/>
    <w:rsid w:val="00057E21"/>
    <w:rsid w:val="000766A9"/>
    <w:rsid w:val="00095134"/>
    <w:rsid w:val="000A5654"/>
    <w:rsid w:val="000B2806"/>
    <w:rsid w:val="000C1EBD"/>
    <w:rsid w:val="000E09F6"/>
    <w:rsid w:val="00100474"/>
    <w:rsid w:val="00101606"/>
    <w:rsid w:val="00106174"/>
    <w:rsid w:val="001365B3"/>
    <w:rsid w:val="00141D0A"/>
    <w:rsid w:val="001421D6"/>
    <w:rsid w:val="00143EEE"/>
    <w:rsid w:val="00151E2E"/>
    <w:rsid w:val="00153B9A"/>
    <w:rsid w:val="00156F99"/>
    <w:rsid w:val="0017776B"/>
    <w:rsid w:val="00180D2C"/>
    <w:rsid w:val="001827B6"/>
    <w:rsid w:val="001A016A"/>
    <w:rsid w:val="001C055A"/>
    <w:rsid w:val="001D0565"/>
    <w:rsid w:val="001D6F0D"/>
    <w:rsid w:val="001F47B2"/>
    <w:rsid w:val="001F59AC"/>
    <w:rsid w:val="002354F8"/>
    <w:rsid w:val="00243DC6"/>
    <w:rsid w:val="00244F60"/>
    <w:rsid w:val="0025571E"/>
    <w:rsid w:val="002572BF"/>
    <w:rsid w:val="00282558"/>
    <w:rsid w:val="00285E6F"/>
    <w:rsid w:val="002900D1"/>
    <w:rsid w:val="002A2734"/>
    <w:rsid w:val="002B476D"/>
    <w:rsid w:val="002B5C59"/>
    <w:rsid w:val="002C0538"/>
    <w:rsid w:val="002D0019"/>
    <w:rsid w:val="002E6115"/>
    <w:rsid w:val="003121DC"/>
    <w:rsid w:val="003641E7"/>
    <w:rsid w:val="003B2998"/>
    <w:rsid w:val="003F5CAF"/>
    <w:rsid w:val="003F7F59"/>
    <w:rsid w:val="00407827"/>
    <w:rsid w:val="004107C5"/>
    <w:rsid w:val="0045547A"/>
    <w:rsid w:val="004606D1"/>
    <w:rsid w:val="004627F2"/>
    <w:rsid w:val="004703BE"/>
    <w:rsid w:val="00470498"/>
    <w:rsid w:val="00472B2F"/>
    <w:rsid w:val="0047672B"/>
    <w:rsid w:val="00481CA9"/>
    <w:rsid w:val="00486A0E"/>
    <w:rsid w:val="004A27D9"/>
    <w:rsid w:val="004B278B"/>
    <w:rsid w:val="004D24EE"/>
    <w:rsid w:val="004E05BD"/>
    <w:rsid w:val="0050186C"/>
    <w:rsid w:val="005019E5"/>
    <w:rsid w:val="00504E18"/>
    <w:rsid w:val="00505BC6"/>
    <w:rsid w:val="00507936"/>
    <w:rsid w:val="0052251A"/>
    <w:rsid w:val="005353A5"/>
    <w:rsid w:val="00550CC4"/>
    <w:rsid w:val="0056092C"/>
    <w:rsid w:val="00562A6C"/>
    <w:rsid w:val="005835D6"/>
    <w:rsid w:val="005A2A1E"/>
    <w:rsid w:val="005A6B21"/>
    <w:rsid w:val="005B26EC"/>
    <w:rsid w:val="005B535D"/>
    <w:rsid w:val="005B5496"/>
    <w:rsid w:val="005B70D0"/>
    <w:rsid w:val="005D0B0B"/>
    <w:rsid w:val="005E511B"/>
    <w:rsid w:val="005E5571"/>
    <w:rsid w:val="005E770E"/>
    <w:rsid w:val="00600DDA"/>
    <w:rsid w:val="006016FD"/>
    <w:rsid w:val="0061250F"/>
    <w:rsid w:val="00614A96"/>
    <w:rsid w:val="00615647"/>
    <w:rsid w:val="006162D1"/>
    <w:rsid w:val="00672D08"/>
    <w:rsid w:val="006A04B9"/>
    <w:rsid w:val="006A04C1"/>
    <w:rsid w:val="006A3E58"/>
    <w:rsid w:val="006A4622"/>
    <w:rsid w:val="006A4FBC"/>
    <w:rsid w:val="006D2E6B"/>
    <w:rsid w:val="006F7253"/>
    <w:rsid w:val="007008EF"/>
    <w:rsid w:val="00723024"/>
    <w:rsid w:val="0073562E"/>
    <w:rsid w:val="0074100A"/>
    <w:rsid w:val="00765D0B"/>
    <w:rsid w:val="00770AB5"/>
    <w:rsid w:val="00775A06"/>
    <w:rsid w:val="00781151"/>
    <w:rsid w:val="007863B7"/>
    <w:rsid w:val="007916AB"/>
    <w:rsid w:val="00794517"/>
    <w:rsid w:val="00794E72"/>
    <w:rsid w:val="007B56C4"/>
    <w:rsid w:val="007C1CDE"/>
    <w:rsid w:val="007C3E68"/>
    <w:rsid w:val="007E7263"/>
    <w:rsid w:val="007E77C4"/>
    <w:rsid w:val="007F0F7F"/>
    <w:rsid w:val="00842A03"/>
    <w:rsid w:val="00853F76"/>
    <w:rsid w:val="0089745D"/>
    <w:rsid w:val="008A5AAA"/>
    <w:rsid w:val="008C7CA6"/>
    <w:rsid w:val="008E2486"/>
    <w:rsid w:val="008E295C"/>
    <w:rsid w:val="008E630A"/>
    <w:rsid w:val="008F61FE"/>
    <w:rsid w:val="00900A29"/>
    <w:rsid w:val="00914E04"/>
    <w:rsid w:val="00925D74"/>
    <w:rsid w:val="00931E0F"/>
    <w:rsid w:val="009459C6"/>
    <w:rsid w:val="00960FE6"/>
    <w:rsid w:val="00963BE5"/>
    <w:rsid w:val="00983525"/>
    <w:rsid w:val="009B0882"/>
    <w:rsid w:val="009B0E9A"/>
    <w:rsid w:val="009D7DFA"/>
    <w:rsid w:val="009E3B9C"/>
    <w:rsid w:val="009F19BC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7197A"/>
    <w:rsid w:val="00A75BDF"/>
    <w:rsid w:val="00A81CD5"/>
    <w:rsid w:val="00A822A2"/>
    <w:rsid w:val="00AA4BAD"/>
    <w:rsid w:val="00AC19F5"/>
    <w:rsid w:val="00B02D85"/>
    <w:rsid w:val="00B1040B"/>
    <w:rsid w:val="00B15CAD"/>
    <w:rsid w:val="00B33A3E"/>
    <w:rsid w:val="00B3799E"/>
    <w:rsid w:val="00B41B14"/>
    <w:rsid w:val="00B43A6E"/>
    <w:rsid w:val="00B4704F"/>
    <w:rsid w:val="00B57116"/>
    <w:rsid w:val="00B624AD"/>
    <w:rsid w:val="00B70FC1"/>
    <w:rsid w:val="00B95B49"/>
    <w:rsid w:val="00B97D81"/>
    <w:rsid w:val="00BA0C39"/>
    <w:rsid w:val="00BA7FEB"/>
    <w:rsid w:val="00BB20D9"/>
    <w:rsid w:val="00BC6141"/>
    <w:rsid w:val="00BD34D6"/>
    <w:rsid w:val="00BE407E"/>
    <w:rsid w:val="00BF1DE8"/>
    <w:rsid w:val="00BF7896"/>
    <w:rsid w:val="00C158B0"/>
    <w:rsid w:val="00C2706A"/>
    <w:rsid w:val="00C30C60"/>
    <w:rsid w:val="00C56660"/>
    <w:rsid w:val="00C63AD8"/>
    <w:rsid w:val="00C66E0B"/>
    <w:rsid w:val="00C73057"/>
    <w:rsid w:val="00C736AA"/>
    <w:rsid w:val="00C87F5B"/>
    <w:rsid w:val="00CA7686"/>
    <w:rsid w:val="00CB02AF"/>
    <w:rsid w:val="00CC7AB4"/>
    <w:rsid w:val="00CD6F6E"/>
    <w:rsid w:val="00CF2CC8"/>
    <w:rsid w:val="00D221A0"/>
    <w:rsid w:val="00D270B6"/>
    <w:rsid w:val="00D31132"/>
    <w:rsid w:val="00D44C17"/>
    <w:rsid w:val="00D5035F"/>
    <w:rsid w:val="00D551E5"/>
    <w:rsid w:val="00D65DFB"/>
    <w:rsid w:val="00D76A88"/>
    <w:rsid w:val="00D87996"/>
    <w:rsid w:val="00D912E6"/>
    <w:rsid w:val="00D97FC4"/>
    <w:rsid w:val="00DA4AEE"/>
    <w:rsid w:val="00DA5B34"/>
    <w:rsid w:val="00DE02B2"/>
    <w:rsid w:val="00E03D34"/>
    <w:rsid w:val="00E104B4"/>
    <w:rsid w:val="00E301E0"/>
    <w:rsid w:val="00E42553"/>
    <w:rsid w:val="00E57A1E"/>
    <w:rsid w:val="00E6554E"/>
    <w:rsid w:val="00E73A70"/>
    <w:rsid w:val="00E87FDB"/>
    <w:rsid w:val="00EB4C17"/>
    <w:rsid w:val="00ED0D47"/>
    <w:rsid w:val="00ED5139"/>
    <w:rsid w:val="00ED5340"/>
    <w:rsid w:val="00F20A46"/>
    <w:rsid w:val="00F23024"/>
    <w:rsid w:val="00F313EF"/>
    <w:rsid w:val="00F3352D"/>
    <w:rsid w:val="00F528D0"/>
    <w:rsid w:val="00F70E73"/>
    <w:rsid w:val="00F81F24"/>
    <w:rsid w:val="00F822FF"/>
    <w:rsid w:val="00FA1BE2"/>
    <w:rsid w:val="00FE4B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18EEBF-4FB8-4E2B-A4B1-6A4F87A3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