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24633E" w:rsidP="006F328A">
      <w:pPr>
        <w:ind w:firstLine="567"/>
        <w:jc w:val="right"/>
        <w:rPr>
          <w:sz w:val="28"/>
          <w:szCs w:val="28"/>
          <w:lang w:val="en-US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346B5D">
        <w:rPr>
          <w:sz w:val="28"/>
          <w:szCs w:val="28"/>
        </w:rPr>
        <w:t>619</w:t>
      </w:r>
      <w:r w:rsidR="006F19C6">
        <w:rPr>
          <w:sz w:val="28"/>
          <w:szCs w:val="28"/>
        </w:rPr>
        <w:t>/202</w:t>
      </w:r>
      <w:r w:rsidR="0024633E">
        <w:rPr>
          <w:sz w:val="28"/>
          <w:szCs w:val="28"/>
          <w:lang w:val="en-US"/>
        </w:rPr>
        <w:t>5</w:t>
      </w:r>
    </w:p>
    <w:p w:rsidR="00F927DA" w:rsidRPr="00F927DA" w:rsidP="00F927DA">
      <w:pPr>
        <w:jc w:val="center"/>
        <w:rPr>
          <w:sz w:val="28"/>
          <w:szCs w:val="28"/>
        </w:rPr>
      </w:pPr>
      <w:r w:rsidRPr="00F927D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07</w:t>
      </w:r>
      <w:r w:rsidR="006F1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6F19C6">
        <w:rPr>
          <w:sz w:val="28"/>
          <w:szCs w:val="28"/>
        </w:rPr>
        <w:t>202</w:t>
      </w:r>
      <w:r w:rsidR="0024633E">
        <w:rPr>
          <w:sz w:val="28"/>
          <w:szCs w:val="28"/>
        </w:rPr>
        <w:t>5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>Мировой 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877716">
        <w:rPr>
          <w:sz w:val="28"/>
          <w:szCs w:val="28"/>
        </w:rPr>
        <w:t xml:space="preserve">секретаре судебного заседания </w:t>
      </w:r>
      <w:r w:rsidR="00431E04"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&lt;данные изъяты&gt;</w:t>
      </w:r>
      <w:r w:rsidR="00846645">
        <w:rPr>
          <w:sz w:val="28"/>
          <w:szCs w:val="28"/>
        </w:rPr>
        <w:t>.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877716">
        <w:rPr>
          <w:sz w:val="28"/>
          <w:szCs w:val="28"/>
        </w:rPr>
        <w:t xml:space="preserve"> </w:t>
      </w:r>
      <w:r w:rsidR="004E5494">
        <w:rPr>
          <w:sz w:val="28"/>
          <w:szCs w:val="28"/>
        </w:rPr>
        <w:t xml:space="preserve">ООО </w:t>
      </w:r>
      <w:r w:rsidR="0024633E">
        <w:rPr>
          <w:sz w:val="28"/>
          <w:szCs w:val="28"/>
        </w:rPr>
        <w:t>«</w:t>
      </w:r>
      <w:r w:rsidR="00346B5D">
        <w:rPr>
          <w:sz w:val="28"/>
          <w:szCs w:val="28"/>
        </w:rPr>
        <w:t>Аспект</w:t>
      </w:r>
      <w:r w:rsidR="0024633E">
        <w:rPr>
          <w:sz w:val="28"/>
          <w:szCs w:val="28"/>
        </w:rPr>
        <w:t xml:space="preserve">»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к </w:t>
      </w:r>
      <w:r w:rsidR="00346B5D">
        <w:rPr>
          <w:rStyle w:val="FontStyle12"/>
          <w:sz w:val="28"/>
          <w:szCs w:val="28"/>
          <w:lang w:eastAsia="uk-UA"/>
        </w:rPr>
        <w:t>Денисову Павлу Александровичу</w:t>
      </w:r>
      <w:r w:rsidR="0024633E">
        <w:rPr>
          <w:rStyle w:val="FontStyle12"/>
          <w:sz w:val="28"/>
          <w:szCs w:val="28"/>
          <w:lang w:eastAsia="uk-UA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4A1CE9">
        <w:rPr>
          <w:rStyle w:val="FontStyle12"/>
          <w:sz w:val="28"/>
          <w:szCs w:val="28"/>
          <w:lang w:eastAsia="uk-UA"/>
        </w:rPr>
        <w:t xml:space="preserve"> </w:t>
      </w:r>
      <w:r w:rsidR="00346B5D">
        <w:rPr>
          <w:rStyle w:val="FontStyle12"/>
          <w:sz w:val="28"/>
          <w:szCs w:val="28"/>
          <w:lang w:eastAsia="uk-UA"/>
        </w:rPr>
        <w:t>услуг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DB0A7D">
        <w:rPr>
          <w:sz w:val="28"/>
          <w:szCs w:val="28"/>
        </w:rPr>
        <w:t>На основании изложенного, руководствуясь ст.ст.194-199 ГПК РФ, мировой судья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в удовлетворении </w:t>
      </w:r>
      <w:r w:rsidR="004A1CE9">
        <w:rPr>
          <w:sz w:val="28"/>
          <w:szCs w:val="28"/>
        </w:rPr>
        <w:t>и</w:t>
      </w:r>
      <w:r w:rsidRPr="004F4786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4F4786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4F4786">
        <w:rPr>
          <w:sz w:val="28"/>
          <w:szCs w:val="28"/>
        </w:rPr>
        <w:t xml:space="preserve"> </w:t>
      </w:r>
      <w:r w:rsidR="00346B5D">
        <w:rPr>
          <w:sz w:val="28"/>
          <w:szCs w:val="28"/>
        </w:rPr>
        <w:t xml:space="preserve">ООО «Аспект» </w:t>
      </w:r>
      <w:r w:rsidRPr="00E14F7A" w:rsidR="00346B5D">
        <w:rPr>
          <w:rStyle w:val="FontStyle12"/>
          <w:sz w:val="28"/>
          <w:szCs w:val="28"/>
          <w:lang w:eastAsia="uk-UA"/>
        </w:rPr>
        <w:t xml:space="preserve">к </w:t>
      </w:r>
      <w:r w:rsidR="00346B5D">
        <w:rPr>
          <w:rStyle w:val="FontStyle12"/>
          <w:sz w:val="28"/>
          <w:szCs w:val="28"/>
          <w:lang w:eastAsia="uk-UA"/>
        </w:rPr>
        <w:t xml:space="preserve">Денисову Павлу Александровичу </w:t>
      </w:r>
      <w:r w:rsidRPr="00E14F7A" w:rsidR="00346B5D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346B5D">
        <w:rPr>
          <w:rStyle w:val="FontStyle12"/>
          <w:sz w:val="28"/>
          <w:szCs w:val="28"/>
          <w:lang w:eastAsia="uk-UA"/>
        </w:rPr>
        <w:t>по договору</w:t>
      </w:r>
      <w:r w:rsidR="00346B5D">
        <w:rPr>
          <w:rStyle w:val="FontStyle12"/>
          <w:sz w:val="28"/>
          <w:szCs w:val="28"/>
          <w:lang w:eastAsia="uk-UA"/>
        </w:rPr>
        <w:t xml:space="preserve"> услуг</w:t>
      </w:r>
      <w:r w:rsidRPr="00C32961" w:rsidR="00346B5D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346B5D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отказать</w:t>
      </w:r>
      <w:r w:rsidRPr="004F4786">
        <w:rPr>
          <w:rStyle w:val="FontStyle12"/>
          <w:sz w:val="28"/>
          <w:szCs w:val="28"/>
          <w:lang w:eastAsia="uk-UA"/>
        </w:rPr>
        <w:t xml:space="preserve">. </w:t>
      </w:r>
    </w:p>
    <w:p w:rsidR="00DB0A7D" w:rsidRPr="004E5494" w:rsidP="00DB0A7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B0A7D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</w:t>
      </w:r>
      <w:r w:rsidRPr="00DB0A7D">
        <w:rPr>
          <w:sz w:val="28"/>
          <w:szCs w:val="28"/>
        </w:rPr>
        <w:t xml:space="preserve">уда в течение пятнадцати дней со дня </w:t>
      </w:r>
      <w:r w:rsidRPr="004E5494">
        <w:rPr>
          <w:color w:val="000000" w:themeColor="text1"/>
          <w:sz w:val="28"/>
          <w:szCs w:val="28"/>
        </w:rPr>
        <w:t>объявления резолютивной части решения суда.</w:t>
      </w:r>
    </w:p>
    <w:p w:rsidR="00DB0A7D" w:rsidRPr="004E5494" w:rsidP="00DB0A7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4E5494">
        <w:rPr>
          <w:color w:val="000000" w:themeColor="text1"/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</w:t>
      </w:r>
      <w:r w:rsidRPr="004E5494">
        <w:rPr>
          <w:color w:val="000000" w:themeColor="text1"/>
          <w:sz w:val="28"/>
          <w:szCs w:val="28"/>
        </w:rPr>
        <w:t>в течение трех дней со дня объявления резолютивной части решения суда.</w:t>
      </w:r>
    </w:p>
    <w:p w:rsidR="00DB0A7D" w:rsidRPr="004E5494" w:rsidP="00DB0A7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4E5494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</w:t>
      </w:r>
      <w:r w:rsidRPr="004E5494">
        <w:rPr>
          <w:color w:val="000000" w:themeColor="text1"/>
          <w:sz w:val="28"/>
          <w:szCs w:val="28"/>
        </w:rPr>
        <w:t>я суда.</w:t>
      </w:r>
    </w:p>
    <w:p w:rsidR="00487077" w:rsidRPr="004E5494" w:rsidP="00DB0A7D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4E5494">
        <w:rPr>
          <w:color w:val="000000" w:themeColor="text1"/>
          <w:sz w:val="28"/>
          <w:szCs w:val="28"/>
        </w:rPr>
        <w:t>Решение может быть обжаловано в Белогорский районный суд Республики Крым через мирового судью судебного участка №32 Белогорского судебного района в течение месяца со дня его принятия в окончательной форме.</w:t>
      </w:r>
    </w:p>
    <w:p w:rsidR="00487077" w:rsidRPr="004E5494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24633E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24633E">
        <w:rPr>
          <w:color w:val="000000" w:themeColor="text1"/>
          <w:sz w:val="28"/>
          <w:szCs w:val="28"/>
        </w:rPr>
        <w:t xml:space="preserve">Мировой судья: </w:t>
      </w:r>
      <w:r w:rsidRPr="00346B5D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24633E">
        <w:rPr>
          <w:color w:val="000000" w:themeColor="text1"/>
          <w:sz w:val="28"/>
          <w:szCs w:val="28"/>
        </w:rPr>
        <w:t>С.Р. Новиков</w:t>
      </w:r>
    </w:p>
    <w:p w:rsidR="00E613E1" w:rsidRPr="00346B5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346B5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4E5494" w:rsidRPr="00346B5D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346B5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346B5D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487077" w:rsidRPr="00346B5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346B5D">
        <w:rPr>
          <w:color w:val="FFFFFF" w:themeColor="background1"/>
          <w:sz w:val="28"/>
          <w:szCs w:val="28"/>
        </w:rPr>
        <w:t xml:space="preserve">Мировой судья:                                                </w:t>
      </w:r>
      <w:r w:rsidRPr="00346B5D">
        <w:rPr>
          <w:color w:val="FFFFFF" w:themeColor="background1"/>
          <w:sz w:val="28"/>
          <w:szCs w:val="28"/>
        </w:rPr>
        <w:t xml:space="preserve">                секретарь с/з:</w:t>
      </w:r>
    </w:p>
    <w:sectPr w:rsidSect="004E5494">
      <w:pgSz w:w="11906" w:h="16838"/>
      <w:pgMar w:top="426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24633E"/>
    <w:rsid w:val="002E4530"/>
    <w:rsid w:val="00302553"/>
    <w:rsid w:val="003360C2"/>
    <w:rsid w:val="00346B5D"/>
    <w:rsid w:val="003A15BF"/>
    <w:rsid w:val="00421223"/>
    <w:rsid w:val="00431E04"/>
    <w:rsid w:val="00487077"/>
    <w:rsid w:val="004A1CE9"/>
    <w:rsid w:val="004E5494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46645"/>
    <w:rsid w:val="00847376"/>
    <w:rsid w:val="00873DD9"/>
    <w:rsid w:val="00877716"/>
    <w:rsid w:val="008A4D32"/>
    <w:rsid w:val="008A628E"/>
    <w:rsid w:val="00900EC8"/>
    <w:rsid w:val="009D4113"/>
    <w:rsid w:val="009F6EA5"/>
    <w:rsid w:val="00A50FE5"/>
    <w:rsid w:val="00AA6604"/>
    <w:rsid w:val="00AB1FE2"/>
    <w:rsid w:val="00AC6F0B"/>
    <w:rsid w:val="00AE7BF2"/>
    <w:rsid w:val="00AF56D6"/>
    <w:rsid w:val="00BF298E"/>
    <w:rsid w:val="00C222B0"/>
    <w:rsid w:val="00C32961"/>
    <w:rsid w:val="00C63205"/>
    <w:rsid w:val="00CE34E9"/>
    <w:rsid w:val="00CE6377"/>
    <w:rsid w:val="00D76EC5"/>
    <w:rsid w:val="00DB0A7D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927DA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