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FC8" w:rsidRPr="002F045E" w:rsidP="00C14FC8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bCs/>
          <w:sz w:val="16"/>
          <w:szCs w:val="16"/>
          <w:lang w:eastAsia="ru-RU"/>
        </w:rPr>
        <w:t>2-12/33/2022</w:t>
      </w:r>
    </w:p>
    <w:p w:rsidR="00C14FC8" w:rsidRPr="002F045E" w:rsidP="00C14FC8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bCs/>
          <w:sz w:val="16"/>
          <w:szCs w:val="16"/>
          <w:lang w:eastAsia="ru-RU"/>
        </w:rPr>
        <w:t>УИД 91</w:t>
      </w:r>
      <w:r w:rsidRPr="002F045E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2F045E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0033-01-2021-002319-39</w:t>
      </w:r>
    </w:p>
    <w:p w:rsidR="00C14FC8" w:rsidRPr="002F045E" w:rsidP="00C14F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ЗАОЧНОЕ РЕШЕНИЕ</w:t>
      </w:r>
    </w:p>
    <w:p w:rsidR="00C14FC8" w:rsidRPr="002F045E" w:rsidP="00C14FC8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bCs/>
          <w:sz w:val="16"/>
          <w:szCs w:val="16"/>
          <w:lang w:eastAsia="ru-RU"/>
        </w:rPr>
        <w:t>ИМЕНЕМ РОССИЙСКОЙ ФЕДЕРАЦИИ</w:t>
      </w:r>
    </w:p>
    <w:p w:rsidR="00C14FC8" w:rsidRPr="002F045E" w:rsidP="00C14FC8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bCs/>
          <w:sz w:val="16"/>
          <w:szCs w:val="16"/>
          <w:lang w:eastAsia="ru-RU"/>
        </w:rPr>
        <w:t>(резолютивная часть)</w:t>
      </w:r>
    </w:p>
    <w:p w:rsidR="00C14FC8" w:rsidRPr="002F045E" w:rsidP="00C14FC8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C14FC8" w:rsidRPr="002F045E" w:rsidP="00C14F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17 января 2022 года                                                      город  Джанкой</w:t>
      </w:r>
    </w:p>
    <w:p w:rsidR="00C14FC8" w:rsidRPr="002F045E" w:rsidP="00C14F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4FC8" w:rsidRPr="002F045E" w:rsidP="00C14F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района Республики Крым Самойленко С.А., при помощнике судьи Ярмоленко Н.В., рассмотрев в открытом судебном заседании гражданское дело по иску Общества с ограниченной ответственностью «Экспресс-Кредит» к Борисовской Елене Владимировне о взыскании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задолженности по договору займа,</w:t>
      </w:r>
    </w:p>
    <w:p w:rsidR="00C14FC8" w:rsidRPr="002F045E" w:rsidP="00C14F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F045E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Р</w:t>
      </w:r>
      <w:r w:rsidRPr="002F045E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Е Ш И Л:</w:t>
      </w:r>
    </w:p>
    <w:p w:rsidR="00C14FC8" w:rsidRPr="002F045E" w:rsidP="00C14F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C14FC8" w:rsidRPr="002F045E" w:rsidP="00C14F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Исковые требования Общества с ограниченной ответственн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остью «Экспресс-Кредит» к Борисовской Елене Владимировне о взыскании задолженности по договору займа – </w:t>
      </w:r>
      <w:r w:rsidRPr="002F045E">
        <w:rPr>
          <w:rFonts w:ascii="Times New Roman" w:eastAsia="Times New Roman" w:hAnsi="Times New Roman"/>
          <w:i/>
          <w:sz w:val="16"/>
          <w:szCs w:val="16"/>
          <w:lang w:eastAsia="ru-RU"/>
        </w:rPr>
        <w:t>удовлетворить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14FC8" w:rsidRPr="002F045E" w:rsidP="00C14F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Взыскать с Борисовской Елены Вл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адимировны в пользу Общества с ограниченной ответственностью «Экспресс-Кредит» задолженность по договору займа №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.20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за период с 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.20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по 0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.1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.20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года  в размере 11767 (одиннадцать тысяч семьсот шестьдесят семь) 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 66 копеек, расходы по оплате государственной пошлины в размере 470 (четыреста семьдесят) рубля 70 копеек,  а всего в размере </w:t>
      </w:r>
      <w:r w:rsidRPr="002F045E" w:rsidR="00003F57">
        <w:rPr>
          <w:rFonts w:ascii="Times New Roman" w:eastAsia="Times New Roman" w:hAnsi="Times New Roman"/>
          <w:sz w:val="16"/>
          <w:szCs w:val="16"/>
          <w:lang w:eastAsia="ru-RU"/>
        </w:rPr>
        <w:t>12238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F045E" w:rsidR="00003F57">
        <w:rPr>
          <w:rFonts w:ascii="Times New Roman" w:eastAsia="Times New Roman" w:hAnsi="Times New Roman"/>
          <w:sz w:val="16"/>
          <w:szCs w:val="16"/>
          <w:lang w:eastAsia="ru-RU"/>
        </w:rPr>
        <w:t>двенадцать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 </w:t>
      </w:r>
      <w:r w:rsidRPr="002F045E" w:rsidR="00003F57">
        <w:rPr>
          <w:rFonts w:ascii="Times New Roman" w:eastAsia="Times New Roman" w:hAnsi="Times New Roman"/>
          <w:sz w:val="16"/>
          <w:szCs w:val="16"/>
          <w:lang w:eastAsia="ru-RU"/>
        </w:rPr>
        <w:t>двести тридцать восемь</w:t>
      </w:r>
      <w:r w:rsidRPr="002F045E" w:rsidR="00003F57">
        <w:rPr>
          <w:rFonts w:ascii="Times New Roman" w:eastAsia="Times New Roman" w:hAnsi="Times New Roman"/>
          <w:sz w:val="16"/>
          <w:szCs w:val="16"/>
          <w:lang w:eastAsia="ru-RU"/>
        </w:rPr>
        <w:t>) рублей 36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копеек.</w:t>
      </w:r>
    </w:p>
    <w:p w:rsidR="00C14FC8" w:rsidRPr="002F045E" w:rsidP="00C14F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Лица, участвующие в деле, их представители вправе подать з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е в деле, их представители присутствовали в судебном заседании; в течени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4FC8" w:rsidRPr="002F045E" w:rsidP="00C14F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Ответчик вправе подать заяв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ление об отмене этого решения в течение семи дней со дня вручения ему копии этого решения.</w:t>
      </w:r>
    </w:p>
    <w:p w:rsidR="00C14FC8" w:rsidRPr="002F045E" w:rsidP="00C14FC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Заочное решение может быть обжаловано ответчиком в Джанкойский районный суд Республики Крым 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в течение месяца со дня вынесения определения суда об отказе в удовлетво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рении заявления об отмене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этого решения суда через мирового судью судебного участка № 33 Джанкойского судебного района Республики Крым.</w:t>
      </w:r>
    </w:p>
    <w:p w:rsidR="00C14FC8" w:rsidRPr="002F045E" w:rsidP="00C14FC8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>ние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C14FC8" w:rsidRPr="002F045E" w:rsidP="00C14F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4FC8" w:rsidRPr="002F045E" w:rsidP="00C14FC8">
      <w:pPr>
        <w:rPr>
          <w:sz w:val="16"/>
          <w:szCs w:val="16"/>
        </w:rPr>
      </w:pP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</w:t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F045E">
        <w:rPr>
          <w:rFonts w:ascii="Times New Roman" w:eastAsia="Times New Roman" w:hAnsi="Times New Roman"/>
          <w:sz w:val="16"/>
          <w:szCs w:val="16"/>
          <w:lang w:eastAsia="ru-RU"/>
        </w:rPr>
        <w:tab/>
        <w:t>С. А. Самойленк</w:t>
      </w:r>
    </w:p>
    <w:p w:rsidR="00251B76" w:rsidRPr="002F045E">
      <w:pPr>
        <w:rPr>
          <w:sz w:val="16"/>
          <w:szCs w:val="16"/>
        </w:rPr>
      </w:pPr>
    </w:p>
    <w:sectPr w:rsidSect="00003F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C8"/>
    <w:rsid w:val="00003F57"/>
    <w:rsid w:val="00251B76"/>
    <w:rsid w:val="002F045E"/>
    <w:rsid w:val="00C14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