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17F6" w:rsidRPr="00FD2369" w:rsidP="00B07609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Дело № 2-506/33/2019</w:t>
      </w:r>
    </w:p>
    <w:p w:rsidR="003917F6" w:rsidRPr="00FD2369" w:rsidP="00B07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17F6" w:rsidRPr="00FD2369" w:rsidP="00B076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РЕШЕНИЕ</w:t>
      </w:r>
    </w:p>
    <w:p w:rsidR="003917F6" w:rsidRPr="00FD2369" w:rsidP="00B076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ИМЕНЕМ РОССИЙСКОЙ ФЕДЕРАЦИИ</w:t>
      </w:r>
    </w:p>
    <w:p w:rsidR="003917F6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17F6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г. Джанкой </w:t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  <w:t xml:space="preserve">      01 октября 2019 года</w:t>
      </w:r>
    </w:p>
    <w:p w:rsidR="003917F6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17F6" w:rsidRPr="00FD2369" w:rsidP="00B07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FD2369">
        <w:rPr>
          <w:rFonts w:ascii="Times New Roman" w:hAnsi="Times New Roman" w:cs="Times New Roman"/>
          <w:sz w:val="16"/>
          <w:szCs w:val="16"/>
        </w:rPr>
        <w:t>Решетнев</w:t>
      </w:r>
      <w:r w:rsidRPr="00FD2369">
        <w:rPr>
          <w:rFonts w:ascii="Times New Roman" w:hAnsi="Times New Roman" w:cs="Times New Roman"/>
          <w:sz w:val="16"/>
          <w:szCs w:val="16"/>
        </w:rPr>
        <w:t xml:space="preserve"> А.С., временно исполняющий обязанности мирового судьи судебного участка № 33 Джанкойского судебного района Республики Крым, </w:t>
      </w:r>
    </w:p>
    <w:p w:rsidR="003917F6" w:rsidRPr="00FD2369" w:rsidP="00B07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при секретаре судебного заседания Мовчан О.В., </w:t>
      </w:r>
    </w:p>
    <w:p w:rsidR="003917F6" w:rsidRPr="00FD2369" w:rsidP="00B07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с участием ответчиков Спиридоновой В.М., Спиридоновой Н.А., </w:t>
      </w:r>
    </w:p>
    <w:p w:rsidR="003917F6" w:rsidRPr="00FD2369" w:rsidP="00B07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FD2369">
        <w:rPr>
          <w:rFonts w:ascii="Times New Roman" w:eastAsia="Lucida Sans Unicode" w:hAnsi="Times New Roman" w:cs="Times New Roman"/>
          <w:sz w:val="16"/>
          <w:szCs w:val="16"/>
        </w:rPr>
        <w:t xml:space="preserve">рассмотрев в открытом судебном заседании гражданское дело по исковому заявлению </w:t>
      </w:r>
      <w:r w:rsidRPr="00FD2369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Спиридоновой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В.М.</w:t>
      </w:r>
      <w:r w:rsidRPr="00FD2369">
        <w:rPr>
          <w:rFonts w:ascii="Times New Roman" w:hAnsi="Times New Roman" w:cs="Times New Roman"/>
          <w:sz w:val="16"/>
          <w:szCs w:val="16"/>
        </w:rPr>
        <w:t xml:space="preserve">, Спиридоновой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Н.А.</w:t>
      </w:r>
      <w:r w:rsidRPr="00FD2369">
        <w:rPr>
          <w:rFonts w:ascii="Times New Roman" w:hAnsi="Times New Roman" w:cs="Times New Roman"/>
          <w:sz w:val="16"/>
          <w:szCs w:val="16"/>
        </w:rPr>
        <w:t xml:space="preserve">, Шумовой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И.А.</w:t>
      </w:r>
      <w:r w:rsidRPr="00FD2369">
        <w:rPr>
          <w:rFonts w:ascii="Times New Roman" w:hAnsi="Times New Roman" w:cs="Times New Roman"/>
          <w:sz w:val="16"/>
          <w:szCs w:val="16"/>
        </w:rPr>
        <w:t xml:space="preserve">  о взыскании задолженности по оплате взносов на капитальный ремонт общего имущества в многоквартирном доме,</w:t>
      </w:r>
      <w:r w:rsidRPr="00FD2369">
        <w:rPr>
          <w:rFonts w:ascii="Times New Roman" w:eastAsia="Lucida Sans Unicode" w:hAnsi="Times New Roman" w:cs="Times New Roman"/>
          <w:sz w:val="16"/>
          <w:szCs w:val="16"/>
        </w:rPr>
        <w:t xml:space="preserve"> 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FD2369" w:rsidP="00B076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Некоммерческая организация «Региональный фонд капитального ремонта многоквартирных домов Республики Крым» обратилась </w:t>
      </w:r>
      <w:r w:rsidRPr="00FD2369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мировому судье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иском к </w:t>
      </w:r>
      <w:r w:rsidRPr="00FD2369" w:rsidR="003917F6">
        <w:rPr>
          <w:rFonts w:ascii="Times New Roman" w:hAnsi="Times New Roman" w:cs="Times New Roman"/>
          <w:sz w:val="16"/>
          <w:szCs w:val="16"/>
        </w:rPr>
        <w:t xml:space="preserve">Спиридоновой В.М., Спиридоновой Н.А., Шумовой И.А.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них пропорционально доли в праве собственности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задолженности по оплате взносов на капитальный ремонт общего имущества в многоквартирном доме, расположенного по адресу: Республика Крым, </w:t>
      </w:r>
      <w:r w:rsidRPr="00FD2369" w:rsidR="004527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FD2369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Джанкой, ул. Крупской, д. 149, к</w:t>
      </w:r>
      <w:r w:rsidRPr="00FD2369" w:rsidR="00E473F2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FD2369" w:rsidR="00E04F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FD2369" w:rsidR="003870B2">
        <w:rPr>
          <w:rFonts w:ascii="Times New Roman" w:eastAsia="Times New Roman" w:hAnsi="Times New Roman" w:cs="Times New Roman"/>
          <w:sz w:val="16"/>
          <w:szCs w:val="16"/>
          <w:lang w:eastAsia="ru-RU"/>
        </w:rPr>
        <w:t>45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за период с сентября 2016 года по 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 в размере 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12838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74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йки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пени в размере 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1447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расходов по уплате государственной пошлины.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Свои требования мотивирует тем, что ответчик в нарушение ст. 210 ГК Российской Федерации, ст. 153, ч. 2 ст. 154, ч. 1 ст. 158, ч. 1 ст. 169 ЖК Российской Федерации, Региональной программы капитального ремонта общего имущества в многоквартирных домах на территории Республики Крым на 2016 </w:t>
      </w:r>
      <w:r w:rsidRPr="00FD2369" w:rsidR="003870B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2045 годы, утвержденной постановлением Совета министров Республики Крым от 30 ноября 2015 года № 753, не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исполняет свою обязанность в части оплаты взноса на капитальный ремонт общего имущества многоквартирного дома, в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образовалась задолженность на вышеуказанную сумму.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Представитель истца в судебное заседание не явился, уведомлен надлежащим образом о дате, времени и месте слушания дела, 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ходатайствовал о рассмотрении дела в его отсутствие.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Спиридонова В.М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судебном заседании иск не признал, суду показал, что взносы на капитальный ремонт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оплачивает на расчетный счет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ЖСК № 9, жильцы которого определи</w:t>
      </w:r>
      <w:r w:rsidRPr="00FD2369" w:rsidR="00C043F1">
        <w:rPr>
          <w:rFonts w:ascii="Times New Roman" w:eastAsia="Times New Roman" w:hAnsi="Times New Roman" w:cs="Times New Roman"/>
          <w:sz w:val="16"/>
          <w:szCs w:val="16"/>
          <w:lang w:eastAsia="ru-RU"/>
        </w:rPr>
        <w:t>ли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денежные средства на капитальный ремонт их дома будут аккумулироваться на счете ЖСК № 9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открытого для внесения платы на членские взносы и капитальный ремонт. 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оговоров с некоммерческой организацией он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заключал</w:t>
      </w:r>
      <w:r w:rsidRPr="00FD2369" w:rsidR="003917F6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дом содержится за счет средств членов кооператива, в 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связи</w:t>
      </w:r>
      <w:r w:rsidRPr="00FD2369" w:rsidR="00C459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чем просит в удовлетворении иска отказать.</w:t>
      </w:r>
      <w:r w:rsidRPr="00FD2369" w:rsidR="00E51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917F6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Спиридонова Н.А. в судебном заседании иск не признал, поддержала доводы, ответчика Спиридоновой В.М. </w:t>
      </w:r>
    </w:p>
    <w:p w:rsidR="0060325F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Шумова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И.А. в судебное заседание не явилась, о времени и месте рассмотрения дела была извещена надлежащим образом, причины её неявки в суд,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суду не известны. </w:t>
      </w:r>
    </w:p>
    <w:p w:rsidR="003917F6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Мировым судьёй определенно о рассмотрении дела в отсутствии не явившегося ответчика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Шумомой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И.А.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пояснения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явившихся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, исследовав и оценив имеющиеся в материалах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доказательства в их совокупности согласно требованиям ст. ст. 55, 59, 60 ГПК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Федерации, установив обстоятельства, имеющие значение для дела, суд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приходит к следующему выводу.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требованиям ст. </w:t>
      </w:r>
      <w:hyperlink r:id="rId5" w:tgtFrame="_blank" w:history="1">
        <w:r w:rsidRPr="00FD2369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210</w:t>
        </w:r>
      </w:hyperlink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ГК </w:t>
      </w:r>
      <w:r w:rsidRPr="00FD2369" w:rsidR="002067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, ч. 3 ст. 30 ЖК РФ собственник несет бремя содержания принадлежащего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На основании ст. 153 ЖК РФ граждане и организации обязаны своевременно и полностью вносить плату за жилое помещение и коммунальные услуги.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В соответствии с ч. 2 ст. 154 ЖК РФ плата за жилое помещение и коммунальные услуги для собственника помещения в многоквартирном доме включает в себя, взнос на капитальный ремонт.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Положениями ст. </w:t>
      </w:r>
      <w:hyperlink r:id="rId6" w:tgtFrame="_blank" w:history="1">
        <w:r w:rsidRPr="00FD2369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158</w:t>
        </w:r>
      </w:hyperlink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Частью 1 ст. </w:t>
      </w:r>
      <w:hyperlink r:id="rId7" w:tgtFrame="_blank" w:history="1">
        <w:r w:rsidRPr="00FD2369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169 ЖК РФ</w:t>
        </w:r>
      </w:hyperlink>
      <w:r w:rsidRPr="00FD2369" w:rsidR="0020676C">
        <w:rPr>
          <w:rFonts w:ascii="Times New Roman" w:hAnsi="Times New Roman" w:cs="Times New Roman"/>
          <w:sz w:val="16"/>
          <w:szCs w:val="16"/>
        </w:rPr>
        <w:t xml:space="preserve"> 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принято общим собранием собственников помещений в многоквартирном доме, в большем размере.</w:t>
      </w:r>
    </w:p>
    <w:p w:rsidR="00E51DFA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FD2369">
          <w:rPr>
            <w:rFonts w:ascii="Times New Roman" w:hAnsi="Times New Roman" w:cs="Times New Roman"/>
            <w:sz w:val="16"/>
            <w:szCs w:val="16"/>
          </w:rPr>
          <w:t>п. 14 ст. 155</w:t>
        </w:r>
      </w:hyperlink>
      <w:r w:rsidRPr="00FD2369">
        <w:rPr>
          <w:rFonts w:ascii="Times New Roman" w:hAnsi="Times New Roman" w:cs="Times New Roman"/>
          <w:sz w:val="16"/>
          <w:szCs w:val="16"/>
        </w:rPr>
        <w:t xml:space="preserve">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FD2369">
        <w:rPr>
          <w:rFonts w:ascii="Times New Roman" w:hAnsi="Times New Roman" w:cs="Times New Roman"/>
          <w:sz w:val="16"/>
          <w:szCs w:val="16"/>
        </w:rPr>
        <w:t>суммы</w:t>
      </w:r>
      <w:r w:rsidRPr="00FD2369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FD2369">
        <w:rPr>
          <w:rFonts w:ascii="Times New Roman" w:hAnsi="Times New Roman" w:cs="Times New Roman"/>
          <w:sz w:val="16"/>
          <w:szCs w:val="16"/>
        </w:rPr>
        <w:t>стотридцатой</w:t>
      </w:r>
      <w:r w:rsidRPr="00FD2369">
        <w:rPr>
          <w:rFonts w:ascii="Times New Roman" w:hAnsi="Times New Roman" w:cs="Times New Roman"/>
          <w:sz w:val="16"/>
          <w:szCs w:val="1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</w:t>
      </w:r>
      <w:r w:rsidRPr="00FD2369" w:rsidR="0020676C">
        <w:rPr>
          <w:rFonts w:ascii="Times New Roman" w:hAnsi="Times New Roman" w:cs="Times New Roman"/>
          <w:sz w:val="16"/>
          <w:szCs w:val="16"/>
        </w:rPr>
        <w:t>.</w:t>
      </w:r>
      <w:r w:rsidRPr="00FD23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676C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8" w:history="1">
        <w:r w:rsidRPr="00FD2369">
          <w:rPr>
            <w:rFonts w:ascii="Times New Roman" w:hAnsi="Times New Roman" w:cs="Times New Roman"/>
            <w:sz w:val="16"/>
            <w:szCs w:val="16"/>
          </w:rPr>
          <w:t>п. 14.1 ст. 155</w:t>
        </w:r>
      </w:hyperlink>
      <w:r w:rsidRPr="00FD2369">
        <w:rPr>
          <w:rFonts w:ascii="Times New Roman" w:hAnsi="Times New Roman" w:cs="Times New Roman"/>
          <w:sz w:val="16"/>
          <w:szCs w:val="16"/>
        </w:rPr>
        <w:t xml:space="preserve">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FD2369">
        <w:rPr>
          <w:rFonts w:ascii="Times New Roman" w:hAnsi="Times New Roman" w:cs="Times New Roman"/>
          <w:sz w:val="16"/>
          <w:szCs w:val="16"/>
        </w:rPr>
        <w:t>суммы</w:t>
      </w:r>
      <w:r w:rsidRPr="00FD2369">
        <w:rPr>
          <w:rFonts w:ascii="Times New Roman" w:hAnsi="Times New Roman" w:cs="Times New Roman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Согласно положениям ст. </w:t>
      </w:r>
      <w:hyperlink r:id="rId9" w:tgtFrame="_blank" w:history="1">
        <w:r w:rsidRPr="00FD2369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167</w:t>
        </w:r>
      </w:hyperlink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FD2369" w:rsidR="002067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3)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утверждения региональных программ капитального ремонта общего имущества в многоквартирных домах, а также требования к этим программам.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Часть 1 ст. </w:t>
      </w:r>
      <w:hyperlink r:id="rId10" w:tgtFrame="_blank" w:history="1">
        <w:r w:rsidRPr="00FD2369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178</w:t>
        </w:r>
      </w:hyperlink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ст. </w:t>
      </w:r>
      <w:hyperlink r:id="rId11" w:tgtFrame="_blank" w:history="1">
        <w:r w:rsidRPr="00FD2369">
          <w:rPr>
            <w:rFonts w:ascii="Times New Roman" w:hAnsi="Times New Roman" w:cs="Times New Roman"/>
            <w:noProof/>
            <w:sz w:val="16"/>
            <w:szCs w:val="16"/>
            <w:lang w:eastAsia="ru-RU"/>
          </w:rPr>
          <w:t>180</w:t>
        </w:r>
      </w:hyperlink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ЖК </w:t>
      </w:r>
      <w:r w:rsidRPr="00FD2369" w:rsidR="002067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устанавливают, что региональный оператор является юридическим лицом, созданным в организационно-правовой форме фонда. Региональный оператор создается субъектом Российской Федерации.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4)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числе из бюджета субъекта Российской Федерации и (или) местного бюджета.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Распоряжением Совета министров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</w:t>
      </w:r>
      <w:r w:rsidRPr="00FD2369" w:rsidR="00452765">
        <w:rPr>
          <w:rFonts w:ascii="Times New Roman" w:hAnsi="Times New Roman" w:cs="Times New Roman"/>
          <w:noProof/>
          <w:sz w:val="16"/>
          <w:szCs w:val="16"/>
          <w:lang w:eastAsia="ru-RU"/>
        </w:rPr>
        <w:t>-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некоммерческая организация «Фонд капитального ремонта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осуществление функций технического заказчика работ по капитальному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«Региональный фонд капитального ремонта многоквартирных домов Республики Крым».</w:t>
      </w:r>
    </w:p>
    <w:p w:rsidR="00E51DFA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капитального ремонта на счете регионального оператора.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Администрации города 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Джанкоя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Крым от 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.07.2016 №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324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D2369" w:rsidR="00EF0DDB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ремонта»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утвержден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многоквартирных домов, расположенных на территории муниципального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города Джанкоя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собственники которых не выбрали способ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формирования фонда капитального ремонта или выбранный ими способ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был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реализован в установленный п. 4 ст. 7 Закона Республики Крым от 26 ноября 2014 года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№ 48-ЗК/2014 срок. В данный перечень входит и дом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149 по ул. Крупской в 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. Джанкое</w:t>
      </w:r>
      <w:r w:rsidRPr="00FD2369" w:rsidR="00E83A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Поскольку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Спиридонова В.М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иком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2/3 общей долевой собственности, Спиридонова Н.А.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собственником 1/6 общей долевой собственности,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Шумова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И.А.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является собственником 1/6 общей долевой собственности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квартир</w:t>
      </w:r>
      <w:r w:rsidRPr="00FD2369" w:rsidR="0069149A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в многоквартирном доме</w:t>
      </w:r>
      <w:r w:rsidRPr="00FD2369" w:rsidR="00206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D2369" w:rsidR="00D729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выписки из государственного реестра недвижимости об основных характеристиках и зарегистрированных правах на объект недвижимости,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он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законом порядке вносить взносы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капитальный ремонт данного дома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пропорционально их доле в праве собственности. </w:t>
      </w:r>
    </w:p>
    <w:p w:rsidR="00D729BA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ответу Департамента труда и социальной защиты населения администрации города Джанкой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льгот </w:t>
      </w:r>
      <w:r w:rsidRPr="00FD2369">
        <w:rPr>
          <w:rFonts w:ascii="Times New Roman" w:hAnsi="Times New Roman" w:cs="Times New Roman"/>
          <w:sz w:val="16"/>
          <w:szCs w:val="16"/>
        </w:rPr>
        <w:t xml:space="preserve">по оплате взносов на капитальный ремонт общего имущества в многоквартирном доме </w:t>
      </w:r>
      <w:r w:rsidRPr="00FD2369" w:rsidR="00FD2369">
        <w:rPr>
          <w:rFonts w:ascii="Times New Roman" w:hAnsi="Times New Roman" w:cs="Times New Roman"/>
          <w:sz w:val="16"/>
          <w:szCs w:val="16"/>
        </w:rPr>
        <w:t>АДРЕС</w:t>
      </w:r>
      <w:r w:rsidRPr="00FD2369">
        <w:rPr>
          <w:rFonts w:ascii="Times New Roman" w:hAnsi="Times New Roman" w:cs="Times New Roman"/>
          <w:sz w:val="16"/>
          <w:szCs w:val="16"/>
        </w:rPr>
        <w:t xml:space="preserve"> не име</w:t>
      </w:r>
      <w:r w:rsidRPr="00FD2369" w:rsidR="0060325F">
        <w:rPr>
          <w:rFonts w:ascii="Times New Roman" w:hAnsi="Times New Roman" w:cs="Times New Roman"/>
          <w:sz w:val="16"/>
          <w:szCs w:val="16"/>
        </w:rPr>
        <w:t>ю</w:t>
      </w:r>
      <w:r w:rsidRPr="00FD2369">
        <w:rPr>
          <w:rFonts w:ascii="Times New Roman" w:hAnsi="Times New Roman" w:cs="Times New Roman"/>
          <w:sz w:val="16"/>
          <w:szCs w:val="16"/>
        </w:rPr>
        <w:t xml:space="preserve">т. 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Постановлениями Совета министров Республики Крым от 23 ноября 2015 года № 737, от 20 октября 2016 года № 508, от 08 ноября 2017 года              № 584, </w:t>
      </w:r>
      <w:r w:rsidRPr="00FD2369">
        <w:rPr>
          <w:rFonts w:ascii="Times New Roman" w:hAnsi="Times New Roman" w:cs="Times New Roman"/>
          <w:sz w:val="16"/>
          <w:szCs w:val="16"/>
        </w:rPr>
        <w:t xml:space="preserve">от 28 сентября 2018 г. N 472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минимальный размер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ежемесячного взноса на капитальный ремонт общего имущества в многоквартирных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домах на территории Республики Крым с 2016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годах установлен в размере 6,16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рублей за один квадратный метр общей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площади жилого (нежилого) помещения,</w:t>
      </w:r>
      <w:r w:rsidRPr="00FD2369" w:rsidR="00EF0D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принадлежащего собственнику такого помещения.</w:t>
      </w:r>
    </w:p>
    <w:p w:rsidR="0020676C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расчёту задолженность по уплате ежемесячных взносов на капитальный ремонт у собственник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квартиры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FD2369" w:rsid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сентября 2016 года по июнь 2019 года составляет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12838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74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0676C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задолженности по взносам на капитальный ремонт представленный истцом признается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арифметически верным, ответчика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расчет не оспаривался.</w:t>
      </w:r>
    </w:p>
    <w:p w:rsidR="0020676C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представленному истцом расчету пени, в связи с несвоевременной уплатой взносов на капитальный ремонт собственник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квартиры № </w:t>
      </w:r>
      <w:r w:rsidRPr="00FD2369" w:rsid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начислена пеня в размере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1447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копейк</w:t>
      </w:r>
      <w:r w:rsidRPr="00FD2369" w:rsidR="00E83A5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0676C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пени, представленный истцом признается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арифметически верным, ответчик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указанный расчет не оспаривался. 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Доводы ответчик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том, что </w:t>
      </w:r>
      <w:r w:rsidRPr="00FD2369" w:rsidR="00A37443">
        <w:rPr>
          <w:rFonts w:ascii="Times New Roman" w:eastAsia="Times New Roman" w:hAnsi="Times New Roman" w:cs="Times New Roman"/>
          <w:sz w:val="16"/>
          <w:szCs w:val="16"/>
          <w:lang w:eastAsia="ru-RU"/>
        </w:rPr>
        <w:t>он</w:t>
      </w:r>
      <w:r w:rsidRPr="00FD2369" w:rsidR="0060325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 w:rsidR="00A374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выплачивает, взвозы на капитальный ремонт на счет ЖСК № 9,</w:t>
      </w:r>
      <w:r w:rsidRPr="00FD2369" w:rsidR="00C64C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открытый изначально для сбора членских взносов, отсутствие договорных отношений с региональным оператором, а также о том, что дом содержится за счет средств членов кооператива, что утверждено на общем собрании является основанием для отказа в удовлетворении иска является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состоятельными, исходя из следующего.</w:t>
      </w:r>
    </w:p>
    <w:p w:rsidR="00EB4B20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hyperlink r:id="rId12" w:history="1">
        <w:r w:rsidRPr="00FD2369">
          <w:rPr>
            <w:rFonts w:ascii="Times New Roman" w:hAnsi="Times New Roman" w:cs="Times New Roman"/>
            <w:sz w:val="16"/>
            <w:szCs w:val="16"/>
          </w:rPr>
          <w:t>ч. 1 ст. 172</w:t>
        </w:r>
      </w:hyperlink>
      <w:r w:rsidRPr="00FD2369">
        <w:rPr>
          <w:rFonts w:ascii="Times New Roman" w:hAnsi="Times New Roman" w:cs="Times New Roman"/>
          <w:sz w:val="16"/>
          <w:szCs w:val="16"/>
        </w:rPr>
        <w:t xml:space="preserve"> ЖК РФ 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</w:t>
      </w:r>
      <w:r w:rsidRPr="00FD2369">
        <w:rPr>
          <w:rFonts w:ascii="Times New Roman" w:hAnsi="Times New Roman" w:cs="Times New Roman"/>
          <w:sz w:val="16"/>
          <w:szCs w:val="16"/>
        </w:rPr>
        <w:t xml:space="preserve"> собственников помещений в таких многоквартирных домах.</w:t>
      </w:r>
    </w:p>
    <w:p w:rsidR="00EB4B20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Согласно сообщению от 19.04.2019 года № С-3/1416/2 инспекции по Жилищному надзору Республики Крым уведомление о решении жителей дома № 149 по ул. Крупской в </w:t>
      </w:r>
      <w:r w:rsidRPr="00FD2369">
        <w:rPr>
          <w:rFonts w:ascii="Times New Roman" w:hAnsi="Times New Roman" w:cs="Times New Roman"/>
          <w:sz w:val="16"/>
          <w:szCs w:val="16"/>
        </w:rPr>
        <w:t>г</w:t>
      </w:r>
      <w:r w:rsidRPr="00FD2369">
        <w:rPr>
          <w:rFonts w:ascii="Times New Roman" w:hAnsi="Times New Roman" w:cs="Times New Roman"/>
          <w:sz w:val="16"/>
          <w:szCs w:val="16"/>
        </w:rPr>
        <w:t>. Джанкое о выбранном способе формировании фонда и открытии специального счета не поступало. Специальный счет для формирования фонда капитального ремонта ЖСК 9 не открывался. Также в адрес Инспекции не предоставляются ежемесячные сведения о поступлении взносов на капитальный ремонт от собственников помещений в многоквартирном доме. Расчетный счет 40703810605601013429</w:t>
      </w:r>
      <w:r w:rsidRPr="00FD2369" w:rsidR="007D6E17">
        <w:rPr>
          <w:rFonts w:ascii="Times New Roman" w:hAnsi="Times New Roman" w:cs="Times New Roman"/>
          <w:sz w:val="16"/>
          <w:szCs w:val="16"/>
        </w:rPr>
        <w:t xml:space="preserve"> </w:t>
      </w:r>
      <w:r w:rsidRPr="00FD2369">
        <w:rPr>
          <w:rFonts w:ascii="Times New Roman" w:hAnsi="Times New Roman" w:cs="Times New Roman"/>
          <w:sz w:val="16"/>
          <w:szCs w:val="16"/>
        </w:rPr>
        <w:t xml:space="preserve">ЖСК № 9 </w:t>
      </w:r>
      <w:r w:rsidRPr="00FD2369" w:rsidR="007D6E17">
        <w:rPr>
          <w:rFonts w:ascii="Times New Roman" w:hAnsi="Times New Roman" w:cs="Times New Roman"/>
          <w:sz w:val="16"/>
          <w:szCs w:val="16"/>
        </w:rPr>
        <w:t>в ОАО «Банк ЧБРР» г. Симферополя</w:t>
      </w:r>
      <w:r w:rsidRPr="00FD2369">
        <w:rPr>
          <w:rFonts w:ascii="Times New Roman" w:hAnsi="Times New Roman" w:cs="Times New Roman"/>
          <w:sz w:val="16"/>
          <w:szCs w:val="16"/>
        </w:rPr>
        <w:t xml:space="preserve">, </w:t>
      </w:r>
      <w:r w:rsidRPr="00FD2369" w:rsidR="007D6E17">
        <w:rPr>
          <w:rFonts w:ascii="Times New Roman" w:hAnsi="Times New Roman" w:cs="Times New Roman"/>
          <w:sz w:val="16"/>
          <w:szCs w:val="16"/>
        </w:rPr>
        <w:t>открыт для зачисления платы членских взносов.</w:t>
      </w:r>
    </w:p>
    <w:p w:rsidR="00EB4B20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Исходя из изложенного, председателем Совета дома, собственниками МКД не соблюдены срок и порядок, установленные Жилищным </w:t>
      </w:r>
      <w:hyperlink r:id="rId13" w:history="1">
        <w:r w:rsidRPr="00FD2369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FD2369">
        <w:rPr>
          <w:rFonts w:ascii="Times New Roman" w:hAnsi="Times New Roman" w:cs="Times New Roman"/>
          <w:sz w:val="16"/>
          <w:szCs w:val="16"/>
        </w:rPr>
        <w:t xml:space="preserve"> Российской Федерации, для принятия решения о способе формировании фонда капитального ремонта на специальном счете, для уведомления об этом Фонда и жилищной инспекции.</w:t>
      </w:r>
    </w:p>
    <w:p w:rsidR="009A6B9E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В силу ч. 5 ст. 181 ЖК </w:t>
      </w:r>
      <w:r w:rsidRPr="00FD2369" w:rsidR="00DA266C">
        <w:rPr>
          <w:rFonts w:ascii="Times New Roman" w:hAnsi="Times New Roman" w:cs="Times New Roman"/>
          <w:noProof/>
          <w:sz w:val="16"/>
          <w:szCs w:val="16"/>
          <w:lang w:eastAsia="ru-RU"/>
        </w:rPr>
        <w:t>РФ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использования бюджетных 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засчитываются в порядке, установленном законом субъекта Российской Федерации, в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 w:rsidR="009A6B9E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Следовательно, проведение капитального ремонта за счет собственных средств собственников квартир дома не освобождает их автоматически от уплаты взносов на капитальный ремонт общего имущества. В таком случае они в установленном порядке должны уведомить об этом регионального оператора для дальнейших перерасчетов взносов на капитальный ремонт.</w:t>
      </w:r>
    </w:p>
    <w:p w:rsidR="009A6B9E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Иные работы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проведенные за счет средств собственников помещений в доме </w:t>
      </w:r>
      <w:r w:rsidRPr="00FD2369" w:rsid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АДРЕС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относятся к работам по текущему ремонту общего имущества в многоквартирном доме и благоустройству территории, прилегающей к многоквартирному дому, и взносы за проведение таких работ перечисляются на счет </w:t>
      </w:r>
      <w:r w:rsidRPr="00FD2369" w:rsidR="0009503D">
        <w:rPr>
          <w:rFonts w:ascii="Times New Roman" w:hAnsi="Times New Roman" w:cs="Times New Roman"/>
          <w:noProof/>
          <w:sz w:val="16"/>
          <w:szCs w:val="16"/>
          <w:lang w:eastAsia="ru-RU"/>
        </w:rPr>
        <w:t>ЖСК</w:t>
      </w:r>
      <w:r w:rsidRPr="00FD2369" w:rsidR="009A746A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№ 9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>.</w:t>
      </w:r>
    </w:p>
    <w:p w:rsidR="00D763EF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D23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После изменений, внесённых в 2015 году в Жилищный кодекс РФ, норма о заключении договоров на оплату взносов за капитальный ремонт с собственниками помещений утратила силу. 22 марта 2017 года Государственным Советом Республики Крым были внесены соответствующие изменения и в Закон Республики Крым от 19 декабря 2014 года № 48-ЗРК/2014 </w:t>
      </w:r>
      <w:r w:rsidRPr="00FD2369" w:rsidR="002F6ED8">
        <w:rPr>
          <w:rFonts w:ascii="Times New Roman" w:hAnsi="Times New Roman" w:cs="Times New Roman"/>
          <w:sz w:val="16"/>
          <w:szCs w:val="16"/>
          <w:shd w:val="clear" w:color="auto" w:fill="FFFFFF"/>
        </w:rPr>
        <w:t>«</w:t>
      </w:r>
      <w:r w:rsidRPr="00FD2369">
        <w:rPr>
          <w:rFonts w:ascii="Times New Roman" w:hAnsi="Times New Roman" w:cs="Times New Roman"/>
          <w:sz w:val="16"/>
          <w:szCs w:val="16"/>
          <w:shd w:val="clear" w:color="auto" w:fill="FFFFFF"/>
        </w:rPr>
        <w:t>О некоторых вопросах в сфере обеспечения проведения капитального ремонта общего имущества</w:t>
      </w:r>
      <w:r w:rsidRPr="00FD23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многоквартирных домах, расположенных на территории Республики Крым</w:t>
      </w:r>
      <w:r w:rsidRPr="00FD2369" w:rsidR="002F6ED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», таким образом, </w:t>
      </w:r>
      <w:r w:rsidRPr="00FD2369">
        <w:rPr>
          <w:rFonts w:ascii="Times New Roman" w:hAnsi="Times New Roman" w:cs="Times New Roman"/>
          <w:sz w:val="16"/>
          <w:szCs w:val="16"/>
          <w:shd w:val="clear" w:color="auto" w:fill="FFFFFF"/>
        </w:rPr>
        <w:t>в настоящее время уплата взносов на капитальный ремонт производится исключительно на основании платежных документов, рассылаемых ЕИРЦ. Аналогичная позиция также изложена Конституционным Судом РФ в пункте 7.2. Постановления от 12 апреля 2016 г. № 10-П «По делу о проверке конституционности положений части 1 статьи 169, частей 4 и 7 статьи 170 и части 4 статьи 179 Жилищного кодекса Российской Федерации в связи с запросами групп депутатов Государственной Думы».</w:t>
      </w:r>
    </w:p>
    <w:p w:rsidR="00BB5288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Учитывая, что жильцы дома № </w:t>
      </w:r>
      <w:r w:rsidRPr="00FD2369" w:rsidR="00FD2369">
        <w:rPr>
          <w:rFonts w:ascii="Times New Roman" w:hAnsi="Times New Roman" w:cs="Times New Roman"/>
          <w:noProof/>
          <w:sz w:val="16"/>
          <w:szCs w:val="16"/>
          <w:lang w:eastAsia="ru-RU"/>
        </w:rPr>
        <w:t>АДРЕС</w:t>
      </w:r>
      <w:r w:rsidRPr="00FD2369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, состоящие в ЖСК № 9 не реализовали надлежащим образом свое право на </w:t>
      </w:r>
      <w:r w:rsidRPr="00FD2369">
        <w:rPr>
          <w:rFonts w:ascii="Times New Roman" w:hAnsi="Times New Roman" w:cs="Times New Roman"/>
          <w:sz w:val="16"/>
          <w:szCs w:val="16"/>
        </w:rPr>
        <w:t xml:space="preserve">формирования фонда капитального ремонта на специальном счете,  формирование фонда капитального ремонта дома № </w:t>
      </w:r>
      <w:r w:rsidRPr="00FD2369" w:rsidR="00FD2369">
        <w:rPr>
          <w:rFonts w:ascii="Times New Roman" w:hAnsi="Times New Roman" w:cs="Times New Roman"/>
          <w:sz w:val="16"/>
          <w:szCs w:val="16"/>
        </w:rPr>
        <w:t>АДРЕС</w:t>
      </w:r>
      <w:r w:rsidRPr="00FD2369">
        <w:rPr>
          <w:rFonts w:ascii="Times New Roman" w:hAnsi="Times New Roman" w:cs="Times New Roman"/>
          <w:sz w:val="16"/>
          <w:szCs w:val="16"/>
        </w:rPr>
        <w:t xml:space="preserve"> происходит на счете регионального оператора, кому собственники жилых помещений в многоквартирном доме, должны уплачивать </w:t>
      </w:r>
      <w:hyperlink r:id="rId14" w:history="1">
        <w:r w:rsidRPr="00FD2369">
          <w:rPr>
            <w:rFonts w:ascii="Times New Roman" w:hAnsi="Times New Roman" w:cs="Times New Roman"/>
            <w:sz w:val="16"/>
            <w:szCs w:val="16"/>
          </w:rPr>
          <w:t>взносы</w:t>
        </w:r>
      </w:hyperlink>
      <w:r w:rsidRPr="00FD2369">
        <w:rPr>
          <w:rFonts w:ascii="Times New Roman" w:hAnsi="Times New Roman" w:cs="Times New Roman"/>
          <w:sz w:val="16"/>
          <w:szCs w:val="16"/>
        </w:rPr>
        <w:t xml:space="preserve"> на капитальный ремонт на основании платежных документов, представленных региональным оператором. </w:t>
      </w:r>
    </w:p>
    <w:p w:rsidR="00BB5288" w:rsidRPr="00FD2369" w:rsidP="00B0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Расходы, связанные с уплатой взносов на капитальный ремонт дома </w:t>
      </w:r>
      <w:r w:rsidRPr="00FD2369" w:rsidR="00FD2369">
        <w:rPr>
          <w:rFonts w:ascii="Times New Roman" w:hAnsi="Times New Roman" w:cs="Times New Roman"/>
          <w:sz w:val="16"/>
          <w:szCs w:val="16"/>
        </w:rPr>
        <w:t>АДРЕС</w:t>
      </w:r>
      <w:r w:rsidRPr="00FD2369">
        <w:rPr>
          <w:rFonts w:ascii="Times New Roman" w:hAnsi="Times New Roman" w:cs="Times New Roman"/>
          <w:sz w:val="16"/>
          <w:szCs w:val="16"/>
        </w:rPr>
        <w:t>, нес</w:t>
      </w:r>
      <w:r w:rsidRPr="00FD2369" w:rsidR="00B07609">
        <w:rPr>
          <w:rFonts w:ascii="Times New Roman" w:hAnsi="Times New Roman" w:cs="Times New Roman"/>
          <w:sz w:val="16"/>
          <w:szCs w:val="16"/>
        </w:rPr>
        <w:t>у</w:t>
      </w:r>
      <w:r w:rsidRPr="00FD2369">
        <w:rPr>
          <w:rFonts w:ascii="Times New Roman" w:hAnsi="Times New Roman" w:cs="Times New Roman"/>
          <w:sz w:val="16"/>
          <w:szCs w:val="16"/>
        </w:rPr>
        <w:t>т непосредственно собственник</w:t>
      </w:r>
      <w:r w:rsidRPr="00FD2369" w:rsidR="00B07609">
        <w:rPr>
          <w:rFonts w:ascii="Times New Roman" w:hAnsi="Times New Roman" w:cs="Times New Roman"/>
          <w:sz w:val="16"/>
          <w:szCs w:val="16"/>
        </w:rPr>
        <w:t>и</w:t>
      </w:r>
      <w:r w:rsidRPr="00FD2369">
        <w:rPr>
          <w:rFonts w:ascii="Times New Roman" w:hAnsi="Times New Roman" w:cs="Times New Roman"/>
          <w:sz w:val="16"/>
          <w:szCs w:val="16"/>
        </w:rPr>
        <w:t xml:space="preserve"> квартиры</w:t>
      </w:r>
      <w:r w:rsidRPr="00FD2369" w:rsidR="00E83A55">
        <w:rPr>
          <w:rFonts w:ascii="Times New Roman" w:hAnsi="Times New Roman" w:cs="Times New Roman"/>
          <w:sz w:val="16"/>
          <w:szCs w:val="16"/>
        </w:rPr>
        <w:t xml:space="preserve"> №</w:t>
      </w:r>
      <w:r w:rsidRPr="00FD2369">
        <w:rPr>
          <w:rFonts w:ascii="Times New Roman" w:hAnsi="Times New Roman" w:cs="Times New Roman"/>
          <w:sz w:val="16"/>
          <w:szCs w:val="16"/>
        </w:rPr>
        <w:t xml:space="preserve"> </w:t>
      </w:r>
      <w:r w:rsidRPr="00FD2369" w:rsidR="00FD2369">
        <w:rPr>
          <w:rFonts w:ascii="Times New Roman" w:hAnsi="Times New Roman" w:cs="Times New Roman"/>
          <w:sz w:val="16"/>
          <w:szCs w:val="16"/>
        </w:rPr>
        <w:t>,</w:t>
      </w:r>
      <w:r w:rsidRPr="00FD2369">
        <w:rPr>
          <w:rFonts w:ascii="Times New Roman" w:hAnsi="Times New Roman" w:cs="Times New Roman"/>
          <w:sz w:val="16"/>
          <w:szCs w:val="16"/>
        </w:rPr>
        <w:t xml:space="preserve"> соразмерно своей доле в праве общей собственности на это имущество.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ринимая во внимание, что в силу ст. 309 ГК Российской Федерации</w:t>
      </w:r>
      <w:r w:rsidRPr="00FD2369" w:rsidR="00E04F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должны исполняться надлежащим образом в соответствии с условиями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и требованиями закона, иных правовых актов, с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Спиридоновой В.М., Спиридоновой Н.А.,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Шумомвой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И.А</w:t>
      </w:r>
      <w:r w:rsidRPr="00FD2369" w:rsidR="000A791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 некоммерческой организации «Региональный фонд капитального ремонта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многоквартирных домов Республики Крым» подлежит взысканию задолженность по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оплате взносов на капитальный ремонт общего имущества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многоквартирном доме №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149 по ул. Крупской в 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. Джанкое,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образовавшаяся за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период с сентября 2016 года по 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года, в размере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12838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74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копе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пеня в размере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1447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71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</w:t>
      </w:r>
      <w:r w:rsidRPr="00FD2369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FD2369" w:rsidR="00BB5288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пропорционально их доли в праве собственности</w:t>
      </w:r>
      <w:r w:rsidRPr="00FD2369" w:rsidR="009A6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Учитывая,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исковые требования удовлетворены в полном объеме,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ответчик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пользу истца подлежат взысканию расходы, связанные с уплатой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государственной пошлины</w:t>
      </w:r>
      <w:r w:rsidRPr="00FD2369" w:rsidR="004527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размере 572 рублей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пропорционально удовлетворенным требованиям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которые он понес при оплате государственной пошлины </w:t>
      </w:r>
      <w:r w:rsidRPr="00FD2369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поддач</w:t>
      </w:r>
      <w:r w:rsidRPr="00FD2369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D2369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FD2369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выдаче 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судебного приказа, подлежащей зачету, так как судебны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приказ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отменен</w:t>
      </w:r>
      <w:r w:rsidRPr="00FD2369" w:rsidR="00B07609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 оплате </w:t>
      </w:r>
      <w:r w:rsidRPr="00FD2369" w:rsidR="009A74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</w:t>
      </w:r>
      <w:r w:rsidRPr="00FD2369" w:rsidR="007D6E1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обращение с исковым заявлением.</w:t>
      </w:r>
    </w:p>
    <w:p w:rsidR="000A7122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уководствуясь ст.ст. 194-199 ГПК РФ,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</w:t>
      </w:r>
      <w:r w:rsidRPr="00FD2369">
        <w:rPr>
          <w:rFonts w:ascii="Times New Roman" w:eastAsia="Times New Roman" w:hAnsi="Times New Roman" w:cs="Times New Roman"/>
          <w:sz w:val="16"/>
          <w:szCs w:val="16"/>
          <w:lang w:eastAsia="ru-RU"/>
        </w:rPr>
        <w:t>ья</w:t>
      </w:r>
    </w:p>
    <w:p w:rsidR="007D6E17" w:rsidRPr="00FD2369" w:rsidP="00B076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E17" w:rsidRPr="00FD2369" w:rsidP="00B0760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РЕШИЛ</w:t>
      </w:r>
      <w:r w:rsidRPr="00FD2369">
        <w:rPr>
          <w:rFonts w:ascii="Times New Roman" w:hAnsi="Times New Roman" w:cs="Times New Roman"/>
          <w:sz w:val="16"/>
          <w:szCs w:val="16"/>
        </w:rPr>
        <w:t>:</w:t>
      </w:r>
    </w:p>
    <w:p w:rsidR="000A7913" w:rsidRPr="00FD2369" w:rsidP="00B076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7609" w:rsidRPr="00FD2369" w:rsidP="00B07609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Спиридоновой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В.М.</w:t>
      </w:r>
      <w:r w:rsidRPr="00FD2369">
        <w:rPr>
          <w:rFonts w:ascii="Times New Roman" w:hAnsi="Times New Roman" w:cs="Times New Roman"/>
          <w:sz w:val="16"/>
          <w:szCs w:val="16"/>
        </w:rPr>
        <w:t xml:space="preserve">, Спиридоновой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Н.А.</w:t>
      </w:r>
      <w:r w:rsidRPr="00FD2369">
        <w:rPr>
          <w:rFonts w:ascii="Times New Roman" w:hAnsi="Times New Roman" w:cs="Times New Roman"/>
          <w:sz w:val="16"/>
          <w:szCs w:val="16"/>
        </w:rPr>
        <w:t xml:space="preserve">, Шумовой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И.А.</w:t>
      </w:r>
      <w:r w:rsidRPr="00FD2369">
        <w:rPr>
          <w:rFonts w:ascii="Times New Roman" w:hAnsi="Times New Roman" w:cs="Times New Roman"/>
          <w:sz w:val="16"/>
          <w:szCs w:val="16"/>
        </w:rPr>
        <w:t xml:space="preserve">  о взыскании задолженности по оплате взносов на капитальный ремонт общего имущества в многоквартирном доме удовлетворить в полном объеме. </w:t>
      </w:r>
    </w:p>
    <w:p w:rsidR="00B07609" w:rsidRPr="00FD2369" w:rsidP="00B07609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Взыскать со Спиридоновой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В.М.</w:t>
      </w:r>
      <w:r w:rsidRPr="00FD2369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FD2369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FD2369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8559 (восемь тысяч пятьсот пятьдесят девять) рублей 16 копеек, пеню в размере 965 (девятьсот шестьдесят пять) рублей 14 копеек</w:t>
      </w:r>
      <w:r w:rsidRPr="00FD2369">
        <w:rPr>
          <w:rFonts w:ascii="Times New Roman" w:hAnsi="Times New Roman" w:cs="Times New Roman"/>
          <w:sz w:val="16"/>
          <w:szCs w:val="16"/>
        </w:rPr>
        <w:t>, расходы по оплате государственной пошлины в размере 381 (триста восемьдесят один) рубль 33 копейки</w:t>
      </w:r>
      <w:r w:rsidRPr="00FD2369">
        <w:rPr>
          <w:rFonts w:ascii="Times New Roman" w:hAnsi="Times New Roman" w:cs="Times New Roman"/>
          <w:sz w:val="16"/>
          <w:szCs w:val="16"/>
          <w:lang w:eastAsia="ru-RU"/>
        </w:rPr>
        <w:t>, а всего взыскать 9905 (девять тысяч девятьсот пять) рублей 63 копейки.</w:t>
      </w:r>
    </w:p>
    <w:p w:rsidR="00B07609" w:rsidRPr="00FD2369" w:rsidP="00B07609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Взыскать со Спиридоновой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Н.А.</w:t>
      </w:r>
      <w:r w:rsidRPr="00FD2369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FD2369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FD2369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2139 (две тысячи сто тридцать девять) рублей 79 копеек, пеню в размере 241 (двести сорок один) рубль 29 копеек</w:t>
      </w:r>
      <w:r w:rsidRPr="00FD2369">
        <w:rPr>
          <w:rFonts w:ascii="Times New Roman" w:hAnsi="Times New Roman" w:cs="Times New Roman"/>
          <w:sz w:val="16"/>
          <w:szCs w:val="16"/>
        </w:rPr>
        <w:t>, расходы по оплате государственной пошлины в размере 95 (девяносто пять) рублей 33 копейки</w:t>
      </w:r>
      <w:r w:rsidRPr="00FD2369">
        <w:rPr>
          <w:rFonts w:ascii="Times New Roman" w:hAnsi="Times New Roman" w:cs="Times New Roman"/>
          <w:sz w:val="16"/>
          <w:szCs w:val="16"/>
          <w:lang w:eastAsia="ru-RU"/>
        </w:rPr>
        <w:t>, а всего взыскать 2476 (две тысячи четыреста семьдесят шесть) рублей 41 копейку.</w:t>
      </w:r>
    </w:p>
    <w:p w:rsidR="00B07609" w:rsidRPr="00FD2369" w:rsidP="00B07609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Взыскать с Шумовой </w:t>
      </w:r>
      <w:r w:rsidRPr="00FD2369" w:rsidR="00FD2369">
        <w:rPr>
          <w:rFonts w:ascii="Times New Roman" w:hAnsi="Times New Roman" w:cs="Times New Roman"/>
          <w:sz w:val="16"/>
          <w:szCs w:val="16"/>
        </w:rPr>
        <w:t>И.А.</w:t>
      </w:r>
      <w:r w:rsidRPr="00FD2369">
        <w:rPr>
          <w:rFonts w:ascii="Times New Roman" w:hAnsi="Times New Roman" w:cs="Times New Roman"/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FD2369">
        <w:rPr>
          <w:rFonts w:ascii="Times New Roman" w:eastAsia="Lucida Sans Unicode" w:hAnsi="Times New Roman" w:cs="Times New Roman"/>
          <w:sz w:val="16"/>
          <w:szCs w:val="16"/>
        </w:rPr>
        <w:t xml:space="preserve">задолженность </w:t>
      </w:r>
      <w:r w:rsidRPr="00FD2369">
        <w:rPr>
          <w:rFonts w:ascii="Times New Roman" w:hAnsi="Times New Roman" w:cs="Times New Roman"/>
          <w:sz w:val="16"/>
          <w:szCs w:val="16"/>
        </w:rPr>
        <w:t>по оплате  взносов на капитальный ремонт общего имущества в многоквартирном доме за период с сентября 2016 года по июнь 2019 года в размере 2139 (две тысячи сто тридцать девять) рублей 79 копеек, пеню в размере 241 (двести сорок один) рубль 29 копеек</w:t>
      </w:r>
      <w:r w:rsidRPr="00FD2369">
        <w:rPr>
          <w:rFonts w:ascii="Times New Roman" w:hAnsi="Times New Roman" w:cs="Times New Roman"/>
          <w:sz w:val="16"/>
          <w:szCs w:val="16"/>
        </w:rPr>
        <w:t>, расходы по оплате государственной пошлины в размере 95 (девяносто пять) рублей 33 копейки</w:t>
      </w:r>
      <w:r w:rsidRPr="00FD2369">
        <w:rPr>
          <w:rFonts w:ascii="Times New Roman" w:hAnsi="Times New Roman" w:cs="Times New Roman"/>
          <w:sz w:val="16"/>
          <w:szCs w:val="16"/>
          <w:lang w:eastAsia="ru-RU"/>
        </w:rPr>
        <w:t>, а всего взыскать 2476 (две тысячи четыреста семьдесят шесть) рублей 41 копейку.</w:t>
      </w:r>
    </w:p>
    <w:p w:rsidR="00B07609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7609" w:rsidRPr="00FD2369" w:rsidP="00B0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07609" w:rsidRPr="00FD2369" w:rsidP="00B0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33 Джанкойского судебного района Республики Крым.</w:t>
      </w:r>
    </w:p>
    <w:p w:rsidR="000A7913" w:rsidRPr="00FD2369" w:rsidP="00B07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Мотивированное решение составлено </w:t>
      </w:r>
      <w:r w:rsidRPr="00FD2369" w:rsidR="00B07609">
        <w:rPr>
          <w:rFonts w:ascii="Times New Roman" w:hAnsi="Times New Roman" w:cs="Times New Roman"/>
          <w:sz w:val="16"/>
          <w:szCs w:val="16"/>
        </w:rPr>
        <w:t>10</w:t>
      </w:r>
      <w:r w:rsidRPr="00FD2369">
        <w:rPr>
          <w:rFonts w:ascii="Times New Roman" w:hAnsi="Times New Roman" w:cs="Times New Roman"/>
          <w:sz w:val="16"/>
          <w:szCs w:val="16"/>
        </w:rPr>
        <w:t>.10.2019 года по заявлению ответчик</w:t>
      </w:r>
      <w:r w:rsidRPr="00FD2369" w:rsidR="00B07609">
        <w:rPr>
          <w:rFonts w:ascii="Times New Roman" w:hAnsi="Times New Roman" w:cs="Times New Roman"/>
          <w:sz w:val="16"/>
          <w:szCs w:val="16"/>
        </w:rPr>
        <w:t>ов о</w:t>
      </w:r>
      <w:r w:rsidRPr="00FD2369">
        <w:rPr>
          <w:rFonts w:ascii="Times New Roman" w:hAnsi="Times New Roman" w:cs="Times New Roman"/>
          <w:sz w:val="16"/>
          <w:szCs w:val="16"/>
        </w:rPr>
        <w:t xml:space="preserve">т </w:t>
      </w:r>
      <w:r w:rsidRPr="00FD2369" w:rsidR="00B07609">
        <w:rPr>
          <w:rFonts w:ascii="Times New Roman" w:hAnsi="Times New Roman" w:cs="Times New Roman"/>
          <w:sz w:val="16"/>
          <w:szCs w:val="16"/>
        </w:rPr>
        <w:t>07</w:t>
      </w:r>
      <w:r w:rsidRPr="00FD2369">
        <w:rPr>
          <w:rFonts w:ascii="Times New Roman" w:hAnsi="Times New Roman" w:cs="Times New Roman"/>
          <w:sz w:val="16"/>
          <w:szCs w:val="16"/>
        </w:rPr>
        <w:t>.</w:t>
      </w:r>
      <w:r w:rsidRPr="00FD2369" w:rsidR="00E83A55">
        <w:rPr>
          <w:rFonts w:ascii="Times New Roman" w:hAnsi="Times New Roman" w:cs="Times New Roman"/>
          <w:sz w:val="16"/>
          <w:szCs w:val="16"/>
        </w:rPr>
        <w:t>10</w:t>
      </w:r>
      <w:r w:rsidRPr="00FD2369">
        <w:rPr>
          <w:rFonts w:ascii="Times New Roman" w:hAnsi="Times New Roman" w:cs="Times New Roman"/>
          <w:sz w:val="16"/>
          <w:szCs w:val="16"/>
        </w:rPr>
        <w:t xml:space="preserve">.2019 года. </w:t>
      </w:r>
    </w:p>
    <w:p w:rsidR="000A7913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7913" w:rsidRPr="00FD2369" w:rsidP="00B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0FFD" w:rsidRPr="00FD2369" w:rsidP="00B076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2369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</w:r>
      <w:r w:rsidRPr="00FD2369">
        <w:rPr>
          <w:rFonts w:ascii="Times New Roman" w:hAnsi="Times New Roman" w:cs="Times New Roman"/>
          <w:sz w:val="16"/>
          <w:szCs w:val="16"/>
        </w:rPr>
        <w:tab/>
        <w:t xml:space="preserve">                А.С. </w:t>
      </w:r>
      <w:r w:rsidRPr="00FD2369">
        <w:rPr>
          <w:rFonts w:ascii="Times New Roman" w:hAnsi="Times New Roman" w:cs="Times New Roman"/>
          <w:sz w:val="16"/>
          <w:szCs w:val="16"/>
        </w:rPr>
        <w:t>Решетнев</w:t>
      </w:r>
    </w:p>
    <w:sectPr w:rsidSect="00B07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122"/>
    <w:rsid w:val="00013C8C"/>
    <w:rsid w:val="0009503D"/>
    <w:rsid w:val="000A7122"/>
    <w:rsid w:val="000A7913"/>
    <w:rsid w:val="000D2646"/>
    <w:rsid w:val="0020676C"/>
    <w:rsid w:val="002A3762"/>
    <w:rsid w:val="002F6ED8"/>
    <w:rsid w:val="003870B2"/>
    <w:rsid w:val="003917F6"/>
    <w:rsid w:val="003A732D"/>
    <w:rsid w:val="00452765"/>
    <w:rsid w:val="0060325F"/>
    <w:rsid w:val="0069149A"/>
    <w:rsid w:val="006D5A15"/>
    <w:rsid w:val="007D6E17"/>
    <w:rsid w:val="00871AD8"/>
    <w:rsid w:val="00890FFD"/>
    <w:rsid w:val="009A6B9E"/>
    <w:rsid w:val="009A746A"/>
    <w:rsid w:val="00A37443"/>
    <w:rsid w:val="00B07609"/>
    <w:rsid w:val="00BB5288"/>
    <w:rsid w:val="00C043F1"/>
    <w:rsid w:val="00C06FD5"/>
    <w:rsid w:val="00C459A8"/>
    <w:rsid w:val="00C64C91"/>
    <w:rsid w:val="00CC3942"/>
    <w:rsid w:val="00D729BA"/>
    <w:rsid w:val="00D763EF"/>
    <w:rsid w:val="00DA266C"/>
    <w:rsid w:val="00E04F67"/>
    <w:rsid w:val="00E04FBB"/>
    <w:rsid w:val="00E473F2"/>
    <w:rsid w:val="00E51DFA"/>
    <w:rsid w:val="00E83A55"/>
    <w:rsid w:val="00EB4B20"/>
    <w:rsid w:val="00EF0DDB"/>
    <w:rsid w:val="00FC79E5"/>
    <w:rsid w:val="00FD23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9rplc-71">
    <w:name w:val="cat-UserDefined grp-49 rplc-71"/>
    <w:basedOn w:val="DefaultParagraphFont"/>
    <w:rsid w:val="009A6B9E"/>
    <w:rPr>
      <w:rFonts w:cs="Times New Roman"/>
    </w:rPr>
  </w:style>
  <w:style w:type="character" w:customStyle="1" w:styleId="cat-UserDefinedgrp-49rplc-75">
    <w:name w:val="cat-UserDefined grp-49 rplc-75"/>
    <w:basedOn w:val="DefaultParagraphFont"/>
    <w:rsid w:val="009A6B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ix/glava-17/statia-178/" TargetMode="External" /><Relationship Id="rId11" Type="http://schemas.openxmlformats.org/officeDocument/2006/relationships/hyperlink" Target="http://sudact.ru/law/zhk-rf/razdel-ix/glava-17/statia-180/" TargetMode="External" /><Relationship Id="rId12" Type="http://schemas.openxmlformats.org/officeDocument/2006/relationships/hyperlink" Target="consultantplus://offline/ref=A5F33A9E4BB79E5CE73F0633F9624DEC250D077D1327265E67D02D256D606F0397173144CB336BB9853F014D72D7B647D94D06FA75v5bBM" TargetMode="External" /><Relationship Id="rId13" Type="http://schemas.openxmlformats.org/officeDocument/2006/relationships/hyperlink" Target="consultantplus://offline/ref=A5F33A9E4BB79E5CE73F0633F9624DEC250D077D1327265E67D02D256D606F038517694BCC317EEDDD65564072vDbAM" TargetMode="External" /><Relationship Id="rId14" Type="http://schemas.openxmlformats.org/officeDocument/2006/relationships/hyperlink" Target="consultantplus://offline/ref=6FA9CF6C5A34CD7CAC3802516EC60539ECC64D015C7A8424F7A807DBBFCB5382944714C1DB2E6EF152D70249425B9975B72206CBDB8B982134Z3K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1/razdel-ii/glava-13/statia-210/" TargetMode="External" /><Relationship Id="rId6" Type="http://schemas.openxmlformats.org/officeDocument/2006/relationships/hyperlink" Target="http://sudact.ru/law/zhk-rf/razdel-vii/statia-158/" TargetMode="External" /><Relationship Id="rId7" Type="http://schemas.openxmlformats.org/officeDocument/2006/relationships/hyperlink" Target="http://sudact.ru/law/zhk-rf/razdel-ix/glava-15/statia-169/" TargetMode="External" /><Relationship Id="rId8" Type="http://schemas.openxmlformats.org/officeDocument/2006/relationships/hyperlink" Target="consultantplus://offline/ref=DF88534105741AE5427A2ACD9CCBF111356AE43A7042E7E4F597658785F3784B0FED45974307545BD9108CBCD6D6780378E78DA4F3UCj6K" TargetMode="External" /><Relationship Id="rId9" Type="http://schemas.openxmlformats.org/officeDocument/2006/relationships/hyperlink" Target="http://sudact.ru/law/zhk-rf/razdel-ix/glava-15/statia-16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82B1C-F86A-40D7-A1C5-FE906388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