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1C04" w:rsidRPr="00764BDC" w:rsidP="00764BDC">
      <w:pPr>
        <w:pStyle w:val="10"/>
        <w:keepNext/>
        <w:keepLines/>
        <w:shd w:val="clear" w:color="auto" w:fill="auto"/>
        <w:spacing w:after="61" w:line="240" w:lineRule="auto"/>
        <w:ind w:right="760"/>
        <w:rPr>
          <w:sz w:val="24"/>
          <w:szCs w:val="24"/>
        </w:rPr>
      </w:pPr>
      <w:r w:rsidRPr="00764BDC">
        <w:rPr>
          <w:sz w:val="24"/>
          <w:szCs w:val="24"/>
        </w:rPr>
        <w:t>РЕШЕНИЕ</w:t>
      </w:r>
    </w:p>
    <w:p w:rsidR="00A61C04" w:rsidP="00764BDC">
      <w:pPr>
        <w:pStyle w:val="10"/>
        <w:keepNext/>
        <w:keepLines/>
        <w:shd w:val="clear" w:color="auto" w:fill="auto"/>
        <w:spacing w:after="0" w:line="240" w:lineRule="auto"/>
        <w:ind w:right="760"/>
        <w:rPr>
          <w:rStyle w:val="13pt"/>
          <w:b/>
          <w:bCs/>
          <w:sz w:val="24"/>
          <w:szCs w:val="24"/>
        </w:rPr>
      </w:pPr>
      <w:r w:rsidRPr="00764BDC">
        <w:rPr>
          <w:sz w:val="24"/>
          <w:szCs w:val="24"/>
        </w:rPr>
        <w:t>именем Российской Федерации</w:t>
      </w:r>
      <w:r w:rsidRPr="00764BDC">
        <w:rPr>
          <w:sz w:val="24"/>
          <w:szCs w:val="24"/>
        </w:rPr>
        <w:br/>
      </w:r>
      <w:r w:rsidRPr="00764BDC">
        <w:rPr>
          <w:rStyle w:val="13pt"/>
          <w:b/>
          <w:bCs/>
          <w:sz w:val="24"/>
          <w:szCs w:val="24"/>
        </w:rPr>
        <w:t>(резолютивная часть)</w:t>
      </w:r>
    </w:p>
    <w:p w:rsidR="00764BDC" w:rsidRPr="00764BDC" w:rsidP="00764BDC">
      <w:pPr>
        <w:pStyle w:val="10"/>
        <w:keepNext/>
        <w:keepLines/>
        <w:shd w:val="clear" w:color="auto" w:fill="auto"/>
        <w:spacing w:after="0" w:line="240" w:lineRule="auto"/>
        <w:ind w:right="760"/>
        <w:rPr>
          <w:sz w:val="24"/>
          <w:szCs w:val="24"/>
        </w:rPr>
      </w:pPr>
    </w:p>
    <w:p w:rsidR="00A61C04" w:rsidRPr="00764BDC" w:rsidP="00764BDC">
      <w:pPr>
        <w:pStyle w:val="20"/>
        <w:shd w:val="clear" w:color="auto" w:fill="auto"/>
        <w:tabs>
          <w:tab w:val="left" w:pos="5111"/>
          <w:tab w:val="left" w:pos="7510"/>
        </w:tabs>
        <w:spacing w:after="264" w:line="240" w:lineRule="auto"/>
        <w:ind w:firstLine="780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>14 сентября 2023 года</w:t>
      </w:r>
      <w:r w:rsidRPr="00764BDC">
        <w:rPr>
          <w:rFonts w:ascii="Times New Roman" w:hAnsi="Times New Roman" w:cs="Times New Roman"/>
        </w:rPr>
        <w:tab/>
        <w:t>-</w:t>
      </w:r>
      <w:r w:rsidRPr="00764BDC">
        <w:rPr>
          <w:rFonts w:ascii="Times New Roman" w:hAnsi="Times New Roman" w:cs="Times New Roman"/>
        </w:rPr>
        <w:tab/>
        <w:t>г</w:t>
      </w:r>
      <w:r w:rsidRPr="00764BDC">
        <w:rPr>
          <w:rFonts w:ascii="Times New Roman" w:hAnsi="Times New Roman" w:cs="Times New Roman"/>
          <w:vertAlign w:val="subscript"/>
        </w:rPr>
        <w:t>;</w:t>
      </w:r>
      <w:r w:rsidRPr="00764BDC">
        <w:rPr>
          <w:rFonts w:ascii="Times New Roman" w:hAnsi="Times New Roman" w:cs="Times New Roman"/>
        </w:rPr>
        <w:t xml:space="preserve"> Джанкой</w:t>
      </w:r>
    </w:p>
    <w:p w:rsidR="00A61C04" w:rsidRPr="00764BDC" w:rsidP="00764BDC">
      <w:pPr>
        <w:pStyle w:val="20"/>
        <w:shd w:val="clear" w:color="auto" w:fill="auto"/>
        <w:tabs>
          <w:tab w:val="left" w:pos="1954"/>
        </w:tabs>
        <w:spacing w:after="0" w:line="240" w:lineRule="auto"/>
        <w:ind w:firstLine="780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 xml:space="preserve">Исполняющий обязанности мирового судьи судебного участка №33 Джанкойского судебного района (Джанкойский муниципальный район и городской округ Джанкой) Республики </w:t>
      </w:r>
      <w:r w:rsidRPr="00764BDC">
        <w:rPr>
          <w:rFonts w:ascii="Times New Roman" w:hAnsi="Times New Roman" w:cs="Times New Roman"/>
        </w:rPr>
        <w:t>Крым - мировой судья судебного участка №</w:t>
      </w:r>
      <w:r w:rsidR="00764BDC">
        <w:rPr>
          <w:rFonts w:ascii="Times New Roman" w:hAnsi="Times New Roman" w:cs="Times New Roman"/>
        </w:rPr>
        <w:t xml:space="preserve">т </w:t>
      </w:r>
      <w:r w:rsidRPr="00764BDC">
        <w:rPr>
          <w:rFonts w:ascii="Times New Roman" w:hAnsi="Times New Roman" w:cs="Times New Roman"/>
        </w:rPr>
        <w:t>37 Джанкойского судебного района (Джанкойский</w:t>
      </w:r>
      <w:r w:rsidR="00764BDC">
        <w:rPr>
          <w:rFonts w:ascii="Times New Roman" w:hAnsi="Times New Roman" w:cs="Times New Roman"/>
        </w:rPr>
        <w:t xml:space="preserve"> </w:t>
      </w:r>
      <w:r w:rsidRPr="00764BDC">
        <w:rPr>
          <w:rFonts w:ascii="Times New Roman" w:hAnsi="Times New Roman" w:cs="Times New Roman"/>
        </w:rPr>
        <w:t>муниципальный район и городской округ Джанкой) Республики Крым</w:t>
      </w:r>
      <w:r w:rsidR="00764BDC">
        <w:rPr>
          <w:rFonts w:ascii="Times New Roman" w:hAnsi="Times New Roman" w:cs="Times New Roman"/>
        </w:rPr>
        <w:t xml:space="preserve"> </w:t>
      </w:r>
      <w:r w:rsidRPr="00764BDC">
        <w:rPr>
          <w:rFonts w:ascii="Times New Roman" w:hAnsi="Times New Roman" w:cs="Times New Roman"/>
        </w:rPr>
        <w:t>- Д.А. Ястребов</w:t>
      </w:r>
      <w:r w:rsidR="00764BDC">
        <w:rPr>
          <w:rFonts w:ascii="Times New Roman" w:hAnsi="Times New Roman" w:cs="Times New Roman"/>
        </w:rPr>
        <w:t xml:space="preserve">, </w:t>
      </w:r>
      <w:r w:rsidRPr="00764BDC">
        <w:rPr>
          <w:rFonts w:ascii="Times New Roman" w:hAnsi="Times New Roman" w:cs="Times New Roman"/>
        </w:rPr>
        <w:t>при секретаре судебного заседания</w:t>
      </w:r>
      <w:r w:rsidRPr="00764BDC">
        <w:rPr>
          <w:rFonts w:ascii="Times New Roman" w:hAnsi="Times New Roman" w:cs="Times New Roman"/>
        </w:rPr>
        <w:tab/>
        <w:t>- Л.Н. Лебедкиной,</w:t>
      </w:r>
    </w:p>
    <w:p w:rsidR="00A61C04" w:rsidRPr="00764BDC" w:rsidP="00764BDC">
      <w:pPr>
        <w:pStyle w:val="20"/>
        <w:shd w:val="clear" w:color="auto" w:fill="auto"/>
        <w:spacing w:after="0" w:line="240" w:lineRule="auto"/>
        <w:ind w:firstLine="780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>рассмотрев в открытом судебном засе</w:t>
      </w:r>
      <w:r w:rsidRPr="00764BDC">
        <w:rPr>
          <w:rFonts w:ascii="Times New Roman" w:hAnsi="Times New Roman" w:cs="Times New Roman"/>
        </w:rPr>
        <w:t>дании в зале судебного заседания судебного участка № 33 Джанкойского судебного района (Джанкойский муниципальный район и городской округ Джанкой) Республики Крым гражданское дело по иску Общества с ограниченной ответственностью Микрокредитная компания «</w:t>
      </w:r>
      <w:r w:rsidRPr="00764BDC">
        <w:rPr>
          <w:rFonts w:ascii="Times New Roman" w:hAnsi="Times New Roman" w:cs="Times New Roman"/>
        </w:rPr>
        <w:t>Мик</w:t>
      </w:r>
      <w:r w:rsidRPr="00764BDC">
        <w:rPr>
          <w:rFonts w:ascii="Times New Roman" w:hAnsi="Times New Roman" w:cs="Times New Roman"/>
        </w:rPr>
        <w:t>розайм</w:t>
      </w:r>
      <w:r w:rsidRPr="00764BDC">
        <w:rPr>
          <w:rFonts w:ascii="Times New Roman" w:hAnsi="Times New Roman" w:cs="Times New Roman"/>
        </w:rPr>
        <w:t xml:space="preserve">» к </w:t>
      </w:r>
      <w:r w:rsidRPr="00764BDC">
        <w:rPr>
          <w:rFonts w:ascii="Times New Roman" w:hAnsi="Times New Roman" w:cs="Times New Roman"/>
        </w:rPr>
        <w:t>Крынчик</w:t>
      </w:r>
      <w:r w:rsidRPr="00764BDC">
        <w:rPr>
          <w:rFonts w:ascii="Times New Roman" w:hAnsi="Times New Roman" w:cs="Times New Roman"/>
        </w:rPr>
        <w:t xml:space="preserve"> </w:t>
      </w:r>
      <w:r w:rsidR="001667B4">
        <w:rPr>
          <w:rFonts w:ascii="Times New Roman" w:hAnsi="Times New Roman" w:cs="Times New Roman"/>
        </w:rPr>
        <w:t>М.В.</w:t>
      </w:r>
      <w:r w:rsidRPr="00764BDC">
        <w:rPr>
          <w:rFonts w:ascii="Times New Roman" w:hAnsi="Times New Roman" w:cs="Times New Roman"/>
        </w:rPr>
        <w:t xml:space="preserve"> о взыскании долга по договору микрозайма,</w:t>
      </w:r>
    </w:p>
    <w:p w:rsidR="00A61C04" w:rsidRPr="00764BDC" w:rsidP="00764BDC">
      <w:pPr>
        <w:pStyle w:val="20"/>
        <w:shd w:val="clear" w:color="auto" w:fill="auto"/>
        <w:spacing w:after="575" w:line="240" w:lineRule="auto"/>
        <w:ind w:firstLine="780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>на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</w:t>
      </w:r>
      <w:r w:rsidRPr="00764BDC">
        <w:rPr>
          <w:rFonts w:ascii="Times New Roman" w:hAnsi="Times New Roman" w:cs="Times New Roman"/>
        </w:rPr>
        <w:t>8, 173, 194-199 Гражданского процессуального кодекса Российской Федерации, мировой судья, -</w:t>
      </w:r>
    </w:p>
    <w:p w:rsidR="00A61C04" w:rsidRPr="00764BDC" w:rsidP="00764BDC">
      <w:pPr>
        <w:pStyle w:val="120"/>
        <w:keepNext/>
        <w:keepLines/>
        <w:shd w:val="clear" w:color="auto" w:fill="auto"/>
        <w:tabs>
          <w:tab w:val="left" w:pos="9074"/>
        </w:tabs>
        <w:spacing w:before="0" w:line="240" w:lineRule="auto"/>
        <w:ind w:left="4120"/>
        <w:rPr>
          <w:sz w:val="24"/>
          <w:szCs w:val="24"/>
        </w:rPr>
      </w:pPr>
      <w:r w:rsidRPr="00764BDC">
        <w:rPr>
          <w:sz w:val="24"/>
          <w:szCs w:val="24"/>
        </w:rPr>
        <w:t>решил:</w:t>
      </w:r>
      <w:r w:rsidRPr="00764BDC">
        <w:rPr>
          <w:sz w:val="24"/>
          <w:szCs w:val="24"/>
        </w:rPr>
        <w:tab/>
      </w:r>
    </w:p>
    <w:p w:rsidR="00764BDC" w:rsidP="00764BDC">
      <w:pPr>
        <w:pStyle w:val="20"/>
        <w:shd w:val="clear" w:color="auto" w:fill="auto"/>
        <w:spacing w:after="0" w:line="240" w:lineRule="auto"/>
        <w:ind w:firstLine="780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>исковые требования Общества с ограниченной ответственностью Микрокредитная компания «</w:t>
      </w:r>
      <w:r w:rsidRPr="00764BDC">
        <w:rPr>
          <w:rFonts w:ascii="Times New Roman" w:hAnsi="Times New Roman" w:cs="Times New Roman"/>
        </w:rPr>
        <w:t>Микрозайм</w:t>
      </w:r>
      <w:r w:rsidRPr="00764BDC">
        <w:rPr>
          <w:rFonts w:ascii="Times New Roman" w:hAnsi="Times New Roman" w:cs="Times New Roman"/>
        </w:rPr>
        <w:t xml:space="preserve">» к </w:t>
      </w:r>
      <w:r w:rsidRPr="00764BDC">
        <w:rPr>
          <w:rFonts w:ascii="Times New Roman" w:hAnsi="Times New Roman" w:cs="Times New Roman"/>
        </w:rPr>
        <w:t>Крынчик</w:t>
      </w:r>
      <w:r w:rsidRPr="00764BDC">
        <w:rPr>
          <w:rFonts w:ascii="Times New Roman" w:hAnsi="Times New Roman" w:cs="Times New Roman"/>
        </w:rPr>
        <w:t xml:space="preserve"> </w:t>
      </w:r>
      <w:r w:rsidR="001667B4">
        <w:rPr>
          <w:rFonts w:ascii="Times New Roman" w:hAnsi="Times New Roman" w:cs="Times New Roman"/>
        </w:rPr>
        <w:t>М.В.</w:t>
      </w:r>
      <w:r w:rsidRPr="00764BDC">
        <w:rPr>
          <w:rFonts w:ascii="Times New Roman" w:hAnsi="Times New Roman" w:cs="Times New Roman"/>
        </w:rPr>
        <w:t xml:space="preserve"> о взыскании долга по договору </w:t>
      </w:r>
      <w:r w:rsidRPr="00764BDC">
        <w:rPr>
          <w:rFonts w:ascii="Times New Roman" w:hAnsi="Times New Roman" w:cs="Times New Roman"/>
        </w:rPr>
        <w:t>микрозайма удовлетворить полностью.</w:t>
      </w:r>
    </w:p>
    <w:p w:rsidR="00A61C04" w:rsidRPr="00764BDC" w:rsidP="00764BDC">
      <w:pPr>
        <w:pStyle w:val="20"/>
        <w:shd w:val="clear" w:color="auto" w:fill="auto"/>
        <w:spacing w:after="0" w:line="240" w:lineRule="auto"/>
        <w:ind w:firstLine="780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 xml:space="preserve">Взыскать с Крынчик </w:t>
      </w:r>
      <w:r w:rsidR="001667B4">
        <w:rPr>
          <w:rFonts w:ascii="Times New Roman" w:hAnsi="Times New Roman" w:cs="Times New Roman"/>
        </w:rPr>
        <w:t>М.В.</w:t>
      </w:r>
      <w:r w:rsidRPr="00764BDC">
        <w:rPr>
          <w:rFonts w:ascii="Times New Roman" w:hAnsi="Times New Roman" w:cs="Times New Roman"/>
        </w:rPr>
        <w:t xml:space="preserve">,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 xml:space="preserve"> года рождения, уроженки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 xml:space="preserve">, зарегистрированной по адресу: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>, паспор</w:t>
      </w:r>
      <w:r w:rsidRPr="00764BDC">
        <w:rPr>
          <w:rFonts w:ascii="Times New Roman" w:hAnsi="Times New Roman" w:cs="Times New Roman"/>
        </w:rPr>
        <w:t xml:space="preserve">т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 xml:space="preserve">, выданный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 xml:space="preserve"> в пользу Общества с ограниченной ответственностью Микр</w:t>
      </w:r>
      <w:r w:rsidRPr="00764BDC" w:rsidR="00764BDC">
        <w:rPr>
          <w:rFonts w:ascii="Times New Roman" w:hAnsi="Times New Roman" w:cs="Times New Roman"/>
        </w:rPr>
        <w:t>окредитная компания «Микрозайм»,</w:t>
      </w:r>
      <w:r w:rsidRPr="00764BDC">
        <w:rPr>
          <w:rFonts w:ascii="Times New Roman" w:hAnsi="Times New Roman" w:cs="Times New Roman"/>
        </w:rPr>
        <w:t xml:space="preserve"> юридический адрес:</w:t>
      </w:r>
      <w:r w:rsidRPr="00764BDC" w:rsidR="00764BDC">
        <w:rPr>
          <w:rFonts w:ascii="Times New Roman" w:hAnsi="Times New Roman" w:cs="Times New Roman"/>
        </w:rPr>
        <w:t xml:space="preserve">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 xml:space="preserve">, реквизиты для оплаты задолженности: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>, сумму задолженности по договору микрозайм</w:t>
      </w:r>
      <w:r w:rsidRPr="00764BDC">
        <w:rPr>
          <w:rFonts w:ascii="Times New Roman" w:hAnsi="Times New Roman" w:cs="Times New Roman"/>
        </w:rPr>
        <w:t xml:space="preserve">а № </w:t>
      </w:r>
      <w:r w:rsidR="001667B4">
        <w:rPr>
          <w:rFonts w:ascii="Times New Roman" w:hAnsi="Times New Roman" w:cs="Times New Roman"/>
        </w:rPr>
        <w:t>***</w:t>
      </w:r>
      <w:r w:rsidRPr="00764BDC">
        <w:rPr>
          <w:rFonts w:ascii="Times New Roman" w:hAnsi="Times New Roman" w:cs="Times New Roman"/>
        </w:rPr>
        <w:t xml:space="preserve"> от</w:t>
      </w:r>
      <w:r w:rsidRPr="00764BDC" w:rsidR="00764BDC">
        <w:rPr>
          <w:rFonts w:ascii="Times New Roman" w:hAnsi="Times New Roman" w:cs="Times New Roman"/>
        </w:rPr>
        <w:t xml:space="preserve"> 06.04.2022 </w:t>
      </w:r>
      <w:r w:rsidRPr="00764BDC">
        <w:rPr>
          <w:rFonts w:ascii="Times New Roman" w:hAnsi="Times New Roman" w:cs="Times New Roman"/>
        </w:rPr>
        <w:t>в размере 6 890 (шесть тысяч восемьсот девяносто) рублей 00 копеек, проценты за пользование займом за период с 07.04.2022 по</w:t>
      </w:r>
      <w:r w:rsidRPr="00764BDC" w:rsidR="00764BDC">
        <w:rPr>
          <w:rFonts w:ascii="Times New Roman" w:hAnsi="Times New Roman" w:cs="Times New Roman"/>
        </w:rPr>
        <w:t xml:space="preserve"> 03.09.2022 </w:t>
      </w:r>
      <w:r w:rsidRPr="00764BDC">
        <w:rPr>
          <w:rFonts w:ascii="Times New Roman" w:hAnsi="Times New Roman" w:cs="Times New Roman"/>
        </w:rPr>
        <w:t>в размере 2 610</w:t>
      </w:r>
      <w:r w:rsidRPr="00764BDC">
        <w:rPr>
          <w:rFonts w:ascii="Times New Roman" w:hAnsi="Times New Roman" w:cs="Times New Roman"/>
        </w:rPr>
        <w:t xml:space="preserve"> (две тысячи шестьсот десять) рублей, а также расходы </w:t>
      </w:r>
      <w:r w:rsidRPr="00764BDC" w:rsidR="00764BDC">
        <w:rPr>
          <w:rFonts w:ascii="Times New Roman" w:hAnsi="Times New Roman" w:cs="Times New Roman"/>
        </w:rPr>
        <w:t>п</w:t>
      </w:r>
      <w:r w:rsidRPr="00764BDC">
        <w:rPr>
          <w:rFonts w:ascii="Times New Roman" w:hAnsi="Times New Roman" w:cs="Times New Roman"/>
        </w:rPr>
        <w:t xml:space="preserve">о оплате государственной </w:t>
      </w:r>
      <w:r w:rsidRPr="00764BDC">
        <w:rPr>
          <w:rFonts w:ascii="Times New Roman" w:hAnsi="Times New Roman" w:cs="Times New Roman"/>
        </w:rPr>
        <w:t xml:space="preserve">пошлины в размере 400 (четыреста) рублей 00 копеек, </w:t>
      </w:r>
      <w:r w:rsidRPr="00764BDC" w:rsidR="00764BDC">
        <w:rPr>
          <w:rFonts w:ascii="Times New Roman" w:hAnsi="Times New Roman" w:cs="Times New Roman"/>
        </w:rPr>
        <w:t>почтовые расходы в размере 79 (</w:t>
      </w:r>
      <w:r w:rsidRPr="00764BDC">
        <w:rPr>
          <w:rFonts w:ascii="Times New Roman" w:hAnsi="Times New Roman" w:cs="Times New Roman"/>
        </w:rPr>
        <w:t>семьдесят девять) рублей, юридические расходы в размере 5000 (пять тысяч) рублей 00 копеек, а всего 14 979 (четырнадцать тысяч девятьсот семьдесят девять) рубля 00 копеек.</w:t>
      </w:r>
    </w:p>
    <w:p w:rsidR="00A61C04" w:rsidRPr="00764BDC" w:rsidP="00764BDC">
      <w:pPr>
        <w:ind w:firstLine="567"/>
        <w:jc w:val="both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>Л</w:t>
      </w:r>
      <w:r w:rsidRPr="00764BDC">
        <w:rPr>
          <w:rFonts w:ascii="Times New Roman" w:hAnsi="Times New Roman" w:cs="Times New Roman"/>
        </w:rPr>
        <w:t>ица, участвующие в деле, их представители вправе подать заявление мировому судье судебного участка № 33 Джанкойског</w:t>
      </w:r>
      <w:r w:rsidRPr="00764BDC" w:rsidR="00764BDC">
        <w:rPr>
          <w:rFonts w:ascii="Times New Roman" w:hAnsi="Times New Roman" w:cs="Times New Roman"/>
        </w:rPr>
        <w:t xml:space="preserve">о судебного района (Джанкойский </w:t>
      </w:r>
      <w:r w:rsidRPr="00764BDC">
        <w:rPr>
          <w:rFonts w:ascii="Times New Roman" w:hAnsi="Times New Roman" w:cs="Times New Roman"/>
        </w:rPr>
        <w:t>муниципальный</w:t>
      </w:r>
      <w:r w:rsidRPr="00764BDC" w:rsidR="00764BDC">
        <w:rPr>
          <w:rFonts w:ascii="Times New Roman" w:hAnsi="Times New Roman" w:cs="Times New Roman"/>
        </w:rPr>
        <w:t xml:space="preserve"> </w:t>
      </w:r>
      <w:r w:rsidRPr="00764BDC">
        <w:rPr>
          <w:rFonts w:ascii="Times New Roman" w:hAnsi="Times New Roman" w:cs="Times New Roman"/>
        </w:rPr>
        <w:t>район</w:t>
      </w:r>
      <w:r w:rsidRPr="00764BDC">
        <w:rPr>
          <w:rFonts w:ascii="Times New Roman" w:hAnsi="Times New Roman" w:cs="Times New Roman"/>
        </w:rPr>
        <w:tab/>
        <w:t>и</w:t>
      </w:r>
      <w:r w:rsidRPr="00764BDC">
        <w:rPr>
          <w:rFonts w:ascii="Times New Roman" w:hAnsi="Times New Roman" w:cs="Times New Roman"/>
        </w:rPr>
        <w:tab/>
        <w:t>городской</w:t>
      </w:r>
      <w:r w:rsidRPr="00764BDC">
        <w:rPr>
          <w:rFonts w:ascii="Times New Roman" w:hAnsi="Times New Roman" w:cs="Times New Roman"/>
        </w:rPr>
        <w:tab/>
        <w:t>округ</w:t>
      </w:r>
      <w:r w:rsidRPr="00764BDC">
        <w:rPr>
          <w:rFonts w:ascii="Times New Roman" w:hAnsi="Times New Roman" w:cs="Times New Roman"/>
        </w:rPr>
        <w:tab/>
        <w:t>Джанкой)</w:t>
      </w:r>
      <w:r w:rsidRPr="00764BDC" w:rsidR="00764BDC">
        <w:rPr>
          <w:rFonts w:ascii="Times New Roman" w:hAnsi="Times New Roman" w:cs="Times New Roman"/>
        </w:rPr>
        <w:t xml:space="preserve"> Республики </w:t>
      </w:r>
      <w:r w:rsidRPr="00764BDC">
        <w:rPr>
          <w:rFonts w:ascii="Times New Roman" w:hAnsi="Times New Roman" w:cs="Times New Roman"/>
        </w:rPr>
        <w:t>Крым о составлении мотивированного решения суда, ко</w:t>
      </w:r>
      <w:r w:rsidRPr="00764BDC">
        <w:rPr>
          <w:rFonts w:ascii="Times New Roman" w:hAnsi="Times New Roman" w:cs="Times New Roman"/>
        </w:rPr>
        <w:t>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</w:t>
      </w:r>
      <w:r w:rsidRPr="00764BDC">
        <w:rPr>
          <w:rFonts w:ascii="Times New Roman" w:hAnsi="Times New Roman" w:cs="Times New Roman"/>
        </w:rPr>
        <w:t>, если лица, участвующие в деле, их представители не присутствовали в судебном заседании.</w:t>
      </w:r>
    </w:p>
    <w:p w:rsidR="00A61C04" w:rsidP="00764BDC">
      <w:pPr>
        <w:ind w:firstLine="567"/>
        <w:jc w:val="both"/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</w:rPr>
        <w:t xml:space="preserve"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</w:t>
      </w:r>
      <w:r w:rsidRPr="00764BDC">
        <w:rPr>
          <w:rFonts w:ascii="Times New Roman" w:hAnsi="Times New Roman" w:cs="Times New Roman"/>
        </w:rPr>
        <w:t>участка № 33 Джанкойског</w:t>
      </w:r>
      <w:r w:rsidR="00764BDC">
        <w:rPr>
          <w:rFonts w:ascii="Times New Roman" w:hAnsi="Times New Roman" w:cs="Times New Roman"/>
        </w:rPr>
        <w:t xml:space="preserve">о судебного района (Джанкойский муниципальный </w:t>
      </w:r>
      <w:r w:rsidRPr="00764BDC">
        <w:rPr>
          <w:rFonts w:ascii="Times New Roman" w:hAnsi="Times New Roman" w:cs="Times New Roman"/>
        </w:rPr>
        <w:t>район</w:t>
      </w:r>
      <w:r w:rsidRPr="00764BDC">
        <w:rPr>
          <w:rFonts w:ascii="Times New Roman" w:hAnsi="Times New Roman" w:cs="Times New Roman"/>
        </w:rPr>
        <w:tab/>
        <w:t>и</w:t>
      </w:r>
      <w:r w:rsidRPr="00764BDC">
        <w:rPr>
          <w:rFonts w:ascii="Times New Roman" w:hAnsi="Times New Roman" w:cs="Times New Roman"/>
        </w:rPr>
        <w:tab/>
        <w:t>гор</w:t>
      </w:r>
      <w:r w:rsidR="00764BDC">
        <w:rPr>
          <w:rFonts w:ascii="Times New Roman" w:hAnsi="Times New Roman" w:cs="Times New Roman"/>
        </w:rPr>
        <w:t>одск</w:t>
      </w:r>
      <w:r w:rsidRPr="00764BDC">
        <w:rPr>
          <w:rFonts w:ascii="Times New Roman" w:hAnsi="Times New Roman" w:cs="Times New Roman"/>
        </w:rPr>
        <w:t>ой</w:t>
      </w:r>
      <w:r w:rsidRPr="00764BDC">
        <w:rPr>
          <w:rFonts w:ascii="Times New Roman" w:hAnsi="Times New Roman" w:cs="Times New Roman"/>
        </w:rPr>
        <w:tab/>
        <w:t>округ</w:t>
      </w:r>
      <w:r w:rsidRPr="00764BDC">
        <w:rPr>
          <w:rFonts w:ascii="Times New Roman" w:hAnsi="Times New Roman" w:cs="Times New Roman"/>
        </w:rPr>
        <w:tab/>
        <w:t>Джанкой)</w:t>
      </w:r>
      <w:r w:rsidR="00764BDC">
        <w:rPr>
          <w:rFonts w:ascii="Times New Roman" w:hAnsi="Times New Roman" w:cs="Times New Roman"/>
        </w:rPr>
        <w:t xml:space="preserve"> </w:t>
      </w:r>
      <w:r w:rsidRPr="00764BDC">
        <w:rPr>
          <w:rFonts w:ascii="Times New Roman" w:hAnsi="Times New Roman" w:cs="Times New Roman"/>
        </w:rPr>
        <w:t>Республики Крым.</w:t>
      </w:r>
    </w:p>
    <w:p w:rsidR="00764BDC" w:rsidP="00764BD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764BDC" w:rsidRPr="00764BDC" w:rsidP="00764BDC">
      <w:pPr>
        <w:pStyle w:val="20"/>
        <w:shd w:val="clear" w:color="auto" w:fill="auto"/>
        <w:spacing w:after="0" w:line="240" w:lineRule="exact"/>
        <w:jc w:val="left"/>
        <w:rPr>
          <w:rFonts w:ascii="Times New Roman" w:hAnsi="Times New Roman" w:cs="Times New Roman"/>
        </w:rPr>
      </w:pPr>
      <w:r w:rsidRPr="00764BDC">
        <w:rPr>
          <w:rStyle w:val="2Exact"/>
          <w:rFonts w:ascii="Times New Roman" w:hAnsi="Times New Roman" w:cs="Times New Roman"/>
        </w:rPr>
        <w:t xml:space="preserve">Мировой судья                                                                                               Д. А. Ястребов </w:t>
      </w:r>
    </w:p>
    <w:p w:rsidR="00764BDC" w:rsidP="00764BDC">
      <w:pPr>
        <w:pStyle w:val="20"/>
        <w:shd w:val="clear" w:color="auto" w:fill="auto"/>
        <w:spacing w:after="0" w:line="240" w:lineRule="exact"/>
        <w:jc w:val="left"/>
      </w:pPr>
    </w:p>
    <w:p w:rsidR="00764BDC" w:rsidRPr="00764BDC" w:rsidP="00764BD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</w:rPr>
        <w:sectPr>
          <w:headerReference w:type="default" r:id="rId4"/>
          <w:pgSz w:w="11900" w:h="16840"/>
          <w:pgMar w:top="1318" w:right="1876" w:bottom="1031" w:left="621" w:header="0" w:footer="3" w:gutter="0"/>
          <w:cols w:space="720"/>
          <w:noEndnote/>
          <w:docGrid w:linePitch="360"/>
        </w:sectPr>
      </w:pPr>
    </w:p>
    <w:p w:rsidR="00764BDC" w:rsidP="00764BDC">
      <w:pPr>
        <w:rPr>
          <w:rFonts w:ascii="Times New Roman" w:hAnsi="Times New Roman" w:cs="Times New Roman"/>
        </w:rPr>
      </w:pPr>
    </w:p>
    <w:p w:rsidR="00A61C04" w:rsidRPr="00764BDC" w:rsidP="00764BDC">
      <w:pPr>
        <w:rPr>
          <w:rFonts w:ascii="Times New Roman" w:hAnsi="Times New Roman" w:cs="Times New Roman"/>
        </w:rPr>
      </w:pPr>
      <w:r w:rsidRPr="00764BDC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1782445</wp:posOffset>
                </wp:positionH>
                <wp:positionV relativeFrom="paragraph">
                  <wp:posOffset>370205</wp:posOffset>
                </wp:positionV>
                <wp:extent cx="82550" cy="82550"/>
                <wp:effectExtent l="1270" t="0" r="1905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C04">
                            <w:pPr>
                              <w:pStyle w:val="4"/>
                              <w:shd w:val="clear" w:color="auto" w:fill="auto"/>
                              <w:spacing w:line="130" w:lineRule="exact"/>
                            </w:pPr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6.5pt;height:6.5pt;margin-top:29.15pt;margin-left:140.3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A61C04">
                      <w:pPr>
                        <w:pStyle w:val="4"/>
                        <w:shd w:val="clear" w:color="auto" w:fill="auto"/>
                        <w:spacing w:line="130" w:lineRule="exact"/>
                      </w:pPr>
                      <w: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4BDC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4723765</wp:posOffset>
                </wp:positionH>
                <wp:positionV relativeFrom="paragraph">
                  <wp:posOffset>0</wp:posOffset>
                </wp:positionV>
                <wp:extent cx="1268095" cy="152400"/>
                <wp:effectExtent l="0" t="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C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6" type="#_x0000_t202" style="width:99.85pt;height:12pt;margin-top:0;margin-left:371.9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61312" filled="f" stroked="f">
                <v:textbox style="mso-fit-shape-to-text:t" inset="0,0,0,0">
                  <w:txbxContent>
                    <w:p w:rsidR="00A61C04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type w:val="continuous"/>
      <w:pgSz w:w="11900" w:h="16840"/>
      <w:pgMar w:top="851" w:right="1930" w:bottom="851" w:left="5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1C0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5063490</wp:posOffset>
              </wp:positionH>
              <wp:positionV relativeFrom="page">
                <wp:posOffset>90170</wp:posOffset>
              </wp:positionV>
              <wp:extent cx="1142365" cy="194310"/>
              <wp:effectExtent l="0" t="4445" r="127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23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C04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alatinoLinotype105pt"/>
                            </w:rPr>
                            <w:t xml:space="preserve">№ </w:t>
                          </w:r>
                          <w:r>
                            <w:rPr>
                              <w:rStyle w:val="a0"/>
                            </w:rPr>
                            <w:t>2</w:t>
                          </w:r>
                          <w:r>
                            <w:rPr>
                              <w:rStyle w:val="PalatinoLinotype105pt"/>
                            </w:rPr>
                            <w:t>-</w:t>
                          </w:r>
                          <w:r>
                            <w:rPr>
                              <w:rStyle w:val="a0"/>
                            </w:rPr>
                            <w:t>968</w:t>
                          </w:r>
                          <w:r>
                            <w:rPr>
                              <w:rStyle w:val="PalatinoLinotype105pt"/>
                            </w:rPr>
                            <w:t>/</w:t>
                          </w:r>
                          <w:r>
                            <w:rPr>
                              <w:rStyle w:val="a0"/>
                            </w:rPr>
                            <w:t>33/2023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9.95pt;height:15.3pt;margin-top:7.1pt;margin-left:398.7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A61C04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PalatinoLinotype105pt"/>
                      </w:rPr>
                      <w:t xml:space="preserve">№ </w:t>
                    </w:r>
                    <w:r>
                      <w:rPr>
                        <w:rStyle w:val="DefaultParagraphFont"/>
                      </w:rPr>
                      <w:t>2</w:t>
                    </w:r>
                    <w:r>
                      <w:rPr>
                        <w:rStyle w:val="PalatinoLinotype105pt"/>
                      </w:rPr>
                      <w:t>-</w:t>
                    </w:r>
                    <w:r>
                      <w:rPr>
                        <w:rStyle w:val="DefaultParagraphFont"/>
                      </w:rPr>
                      <w:t>968</w:t>
                    </w:r>
                    <w:r>
                      <w:rPr>
                        <w:rStyle w:val="PalatinoLinotype105pt"/>
                      </w:rPr>
                      <w:t>/</w:t>
                    </w:r>
                    <w:r>
                      <w:rPr>
                        <w:rStyle w:val="DefaultParagraphFont"/>
                      </w:rPr>
                      <w:t>33/2023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6E4C10"/>
    <w:multiLevelType w:val="multilevel"/>
    <w:tmpl w:val="9F9C9624"/>
    <w:lvl w:ilvl="0">
      <w:start w:val="2022"/>
      <w:numFmt w:val="decimal"/>
      <w:lvlText w:val="06.04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9A812ED"/>
    <w:multiLevelType w:val="multilevel"/>
    <w:tmpl w:val="616AA2DA"/>
    <w:lvl w:ilvl="0">
      <w:start w:val="2022"/>
      <w:numFmt w:val="decimal"/>
      <w:lvlText w:val="03.09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04"/>
    <w:rsid w:val="001667B4"/>
    <w:rsid w:val="00451AA9"/>
    <w:rsid w:val="005928D9"/>
    <w:rsid w:val="00764BDC"/>
    <w:rsid w:val="00794ADA"/>
    <w:rsid w:val="00877AA6"/>
    <w:rsid w:val="00A61C04"/>
    <w:rsid w:val="00CF18E3"/>
    <w:rsid w:val="00CF7C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alatinoLinotype105pt">
    <w:name w:val="Колонтитул + Palatino Linotype;10;5 pt;Полужирный"/>
    <w:basedOn w:val="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310pt0pt">
    <w:name w:val="Основной текст (3) + 10 pt;Интервал 0 pt"/>
    <w:basedOn w:val="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Exact">
    <w:name w:val="Основной текст (2) Exact"/>
    <w:basedOn w:val="DefaultParagraphFon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DefaultParagraphFont"/>
    <w:link w:val="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0" w:lineRule="atLeast"/>
      <w:jc w:val="both"/>
    </w:pPr>
    <w:rPr>
      <w:rFonts w:ascii="Palatino Linotype" w:eastAsia="Palatino Linotype" w:hAnsi="Palatino Linotype" w:cs="Palatino Linotype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120" w:line="0" w:lineRule="atLeast"/>
    </w:pPr>
    <w:rPr>
      <w:rFonts w:ascii="Palatino Linotype" w:eastAsia="Palatino Linotype" w:hAnsi="Palatino Linotype" w:cs="Palatino Linotype"/>
      <w:spacing w:val="-10"/>
      <w:sz w:val="8"/>
      <w:szCs w:val="8"/>
    </w:rPr>
  </w:style>
  <w:style w:type="paragraph" w:customStyle="1" w:styleId="4">
    <w:name w:val="Основной текст (4)"/>
    <w:basedOn w:val="Normal"/>
    <w:link w:val="4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3"/>
      <w:szCs w:val="13"/>
    </w:rPr>
  </w:style>
  <w:style w:type="paragraph" w:styleId="Header">
    <w:name w:val="header"/>
    <w:basedOn w:val="Normal"/>
    <w:link w:val="a1"/>
    <w:uiPriority w:val="99"/>
    <w:unhideWhenUsed/>
    <w:rsid w:val="00764BD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64BDC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64BD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64BDC"/>
    <w:rPr>
      <w:color w:val="000000"/>
    </w:rPr>
  </w:style>
  <w:style w:type="paragraph" w:styleId="BalloonText">
    <w:name w:val="Balloon Text"/>
    <w:basedOn w:val="Normal"/>
    <w:link w:val="a3"/>
    <w:uiPriority w:val="99"/>
    <w:semiHidden/>
    <w:unhideWhenUsed/>
    <w:rsid w:val="001667B4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667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