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35" w:rsidRPr="00C75EB9" w:rsidP="00D61F8D">
      <w:pPr>
        <w:pStyle w:val="1"/>
        <w:shd w:val="clear" w:color="auto" w:fill="auto"/>
        <w:tabs>
          <w:tab w:val="left" w:pos="9072"/>
        </w:tabs>
        <w:spacing w:after="0" w:line="300" w:lineRule="auto"/>
        <w:jc w:val="right"/>
        <w:rPr>
          <w:rStyle w:val="3pt"/>
          <w:spacing w:val="0"/>
          <w:sz w:val="20"/>
          <w:szCs w:val="20"/>
        </w:rPr>
      </w:pPr>
      <w:r w:rsidRPr="00C75EB9">
        <w:rPr>
          <w:rStyle w:val="3pt"/>
          <w:spacing w:val="0"/>
          <w:sz w:val="20"/>
          <w:szCs w:val="20"/>
        </w:rPr>
        <w:t>№</w:t>
      </w:r>
      <w:r w:rsidRPr="00C75EB9" w:rsidR="005D3813">
        <w:rPr>
          <w:rStyle w:val="3pt"/>
          <w:spacing w:val="0"/>
          <w:sz w:val="20"/>
          <w:szCs w:val="20"/>
        </w:rPr>
        <w:t xml:space="preserve"> </w:t>
      </w:r>
      <w:r w:rsidRPr="00C75EB9">
        <w:rPr>
          <w:rStyle w:val="3pt"/>
          <w:spacing w:val="0"/>
          <w:sz w:val="20"/>
          <w:szCs w:val="20"/>
        </w:rPr>
        <w:t>2-</w:t>
      </w:r>
      <w:r w:rsidRPr="00C75EB9" w:rsidR="00767941">
        <w:rPr>
          <w:rStyle w:val="3pt"/>
          <w:spacing w:val="0"/>
          <w:sz w:val="20"/>
          <w:szCs w:val="20"/>
        </w:rPr>
        <w:t>885</w:t>
      </w:r>
      <w:r w:rsidRPr="00C75EB9" w:rsidR="008D5AE2">
        <w:rPr>
          <w:rStyle w:val="3pt"/>
          <w:spacing w:val="0"/>
          <w:sz w:val="20"/>
          <w:szCs w:val="20"/>
        </w:rPr>
        <w:t>/34</w:t>
      </w:r>
      <w:r w:rsidRPr="00C75EB9">
        <w:rPr>
          <w:rStyle w:val="3pt"/>
          <w:spacing w:val="0"/>
          <w:sz w:val="20"/>
          <w:szCs w:val="20"/>
        </w:rPr>
        <w:t>/202</w:t>
      </w:r>
      <w:r w:rsidRPr="00C75EB9" w:rsidR="008D5AE2">
        <w:rPr>
          <w:rStyle w:val="3pt"/>
          <w:spacing w:val="0"/>
          <w:sz w:val="20"/>
          <w:szCs w:val="20"/>
        </w:rPr>
        <w:t>4</w:t>
      </w:r>
    </w:p>
    <w:p w:rsidR="00107635" w:rsidRPr="00C75EB9" w:rsidP="00D61F8D">
      <w:pPr>
        <w:pStyle w:val="1"/>
        <w:shd w:val="clear" w:color="auto" w:fill="auto"/>
        <w:tabs>
          <w:tab w:val="left" w:pos="9072"/>
        </w:tabs>
        <w:spacing w:after="0" w:line="300" w:lineRule="auto"/>
        <w:jc w:val="right"/>
        <w:rPr>
          <w:bCs/>
          <w:sz w:val="20"/>
          <w:szCs w:val="20"/>
        </w:rPr>
      </w:pPr>
      <w:r w:rsidRPr="00C75EB9">
        <w:rPr>
          <w:rStyle w:val="3pt"/>
          <w:spacing w:val="0"/>
          <w:sz w:val="20"/>
          <w:szCs w:val="20"/>
        </w:rPr>
        <w:t xml:space="preserve">УИД: </w:t>
      </w:r>
      <w:r w:rsidRPr="00C75EB9" w:rsidR="00C71336">
        <w:rPr>
          <w:bCs/>
          <w:sz w:val="20"/>
          <w:szCs w:val="20"/>
        </w:rPr>
        <w:t>91MS0034-01-2024-000840-09</w:t>
      </w:r>
    </w:p>
    <w:p w:rsidR="00767941" w:rsidRPr="00C75EB9" w:rsidP="00767941">
      <w:pPr>
        <w:widowControl/>
        <w:ind w:right="-1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75EB9">
        <w:rPr>
          <w:rFonts w:ascii="Times New Roman" w:eastAsia="Times New Roman" w:hAnsi="Times New Roman" w:cs="Times New Roman"/>
          <w:color w:val="auto"/>
          <w:sz w:val="20"/>
          <w:szCs w:val="20"/>
        </w:rPr>
        <w:t>РЕШЕНИЕ</w:t>
      </w:r>
    </w:p>
    <w:p w:rsidR="00767941" w:rsidRPr="00C75EB9" w:rsidP="00767941">
      <w:pPr>
        <w:widowControl/>
        <w:ind w:right="-1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75EB9">
        <w:rPr>
          <w:rFonts w:ascii="Times New Roman" w:eastAsia="Times New Roman" w:hAnsi="Times New Roman" w:cs="Times New Roman"/>
          <w:color w:val="auto"/>
          <w:sz w:val="20"/>
          <w:szCs w:val="20"/>
        </w:rPr>
        <w:t>Именем Российской Федерации</w:t>
      </w:r>
    </w:p>
    <w:p w:rsidR="00767941" w:rsidRPr="00C75EB9" w:rsidP="00767941">
      <w:pPr>
        <w:widowControl/>
        <w:ind w:right="-1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75EB9">
        <w:rPr>
          <w:rFonts w:ascii="Times New Roman" w:eastAsia="Times New Roman" w:hAnsi="Times New Roman" w:cs="Times New Roman"/>
          <w:color w:val="auto"/>
          <w:sz w:val="20"/>
          <w:szCs w:val="20"/>
        </w:rPr>
        <w:t>(резолютивная часть)</w:t>
      </w:r>
    </w:p>
    <w:p w:rsidR="00767941" w:rsidRPr="00C75EB9" w:rsidP="00767941">
      <w:pPr>
        <w:widowControl/>
        <w:ind w:right="-1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75EB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14 августа 2024</w:t>
      </w:r>
      <w:r w:rsidRPr="00C75EB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года</w:t>
      </w:r>
      <w:r w:rsidRPr="00C75EB9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C75EB9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C75EB9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C75EB9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                   </w:t>
      </w:r>
      <w:r w:rsidR="00C75EB9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="00C75EB9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="00C75EB9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C75EB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г. Джанкой</w:t>
      </w:r>
    </w:p>
    <w:p w:rsidR="00AB5970" w:rsidRPr="00C75EB9" w:rsidP="0006682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5EB9">
        <w:rPr>
          <w:rFonts w:ascii="Times New Roman" w:eastAsia="Times New Roman" w:hAnsi="Times New Roman" w:cs="Times New Roman"/>
          <w:sz w:val="20"/>
          <w:szCs w:val="20"/>
        </w:rPr>
        <w:t>Исполняющий обязанности мирового судьи судебного участка № 34 Джанкойского судебного</w:t>
      </w:r>
      <w:r w:rsidRPr="00C75EB9">
        <w:rPr>
          <w:rFonts w:ascii="Times New Roman" w:eastAsia="Times New Roman" w:hAnsi="Times New Roman" w:cs="Times New Roman"/>
          <w:sz w:val="20"/>
          <w:szCs w:val="20"/>
        </w:rPr>
        <w:t xml:space="preserve"> района (Джанкойский муниципальный район и городской округ Джанкой) Республики Крым мировой судья судебного участка № 3</w:t>
      </w:r>
      <w:r w:rsidRPr="00C75EB9" w:rsidR="0076794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75EB9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C75EB9" w:rsidR="00767941">
        <w:rPr>
          <w:rFonts w:ascii="Times New Roman" w:eastAsia="Times New Roman" w:hAnsi="Times New Roman" w:cs="Times New Roman"/>
          <w:sz w:val="20"/>
          <w:szCs w:val="20"/>
        </w:rPr>
        <w:t xml:space="preserve"> Фабинская В.В., при ведении протокола администратором судебного участка – Жмак Э.Р., </w:t>
      </w:r>
      <w:r w:rsidRPr="00C75EB9">
        <w:rPr>
          <w:rFonts w:ascii="Times New Roman" w:eastAsia="Times New Roman" w:hAnsi="Times New Roman" w:cs="Times New Roman"/>
          <w:sz w:val="20"/>
          <w:szCs w:val="20"/>
        </w:rPr>
        <w:t xml:space="preserve">с участием </w:t>
      </w:r>
      <w:r w:rsidRPr="00C75EB9" w:rsidR="00767941">
        <w:rPr>
          <w:rFonts w:ascii="Times New Roman" w:eastAsia="Times New Roman" w:hAnsi="Times New Roman" w:cs="Times New Roman"/>
          <w:sz w:val="20"/>
          <w:szCs w:val="20"/>
        </w:rPr>
        <w:t>старшего помощника Джанкойского межрайонного прокурора Республики Крым Ли О.С.</w:t>
      </w:r>
      <w:r w:rsidRPr="00C75EB9" w:rsidR="0076794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75EB9">
        <w:rPr>
          <w:rFonts w:ascii="Times New Roman" w:eastAsia="Times New Roman" w:hAnsi="Times New Roman" w:cs="Times New Roman"/>
          <w:sz w:val="20"/>
          <w:szCs w:val="20"/>
        </w:rPr>
        <w:t>рассмотре</w:t>
      </w:r>
      <w:r w:rsidRPr="00C75EB9" w:rsidR="00767941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C75EB9">
        <w:rPr>
          <w:rFonts w:ascii="Times New Roman" w:eastAsia="Times New Roman" w:hAnsi="Times New Roman" w:cs="Times New Roman"/>
          <w:sz w:val="20"/>
          <w:szCs w:val="20"/>
        </w:rPr>
        <w:t xml:space="preserve"> в открытом судебном заседании</w:t>
      </w:r>
      <w:r w:rsidRPr="00C75EB9" w:rsidR="00D22298">
        <w:rPr>
          <w:rFonts w:ascii="Times New Roman" w:eastAsia="Times New Roman" w:hAnsi="Times New Roman" w:cs="Times New Roman"/>
          <w:sz w:val="20"/>
          <w:szCs w:val="20"/>
        </w:rPr>
        <w:t xml:space="preserve"> в зале судебного заседания судебного участка № 3</w:t>
      </w:r>
      <w:r w:rsidRPr="00C75EB9" w:rsidR="00066824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75EB9" w:rsidR="00D22298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C75EB9">
        <w:rPr>
          <w:rFonts w:ascii="Times New Roman" w:eastAsia="Times New Roman" w:hAnsi="Times New Roman" w:cs="Times New Roman"/>
          <w:sz w:val="20"/>
          <w:szCs w:val="20"/>
        </w:rPr>
        <w:t xml:space="preserve"> гражданское дело </w:t>
      </w:r>
      <w:r w:rsidRPr="00C75EB9" w:rsidR="005A5AC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C75EB9" w:rsidR="00066824">
        <w:rPr>
          <w:rFonts w:ascii="Times New Roman" w:eastAsia="Times New Roman" w:hAnsi="Times New Roman" w:cs="Times New Roman"/>
          <w:sz w:val="20"/>
          <w:szCs w:val="20"/>
        </w:rPr>
        <w:t xml:space="preserve">исковому </w:t>
      </w:r>
      <w:r w:rsidRPr="00C75EB9" w:rsidR="005A5ACD">
        <w:rPr>
          <w:rFonts w:ascii="Times New Roman" w:eastAsia="Times New Roman" w:hAnsi="Times New Roman" w:cs="Times New Roman"/>
          <w:sz w:val="20"/>
          <w:szCs w:val="20"/>
        </w:rPr>
        <w:t xml:space="preserve">заявлению прокурора Железнодорожного района г. Симферополя в интересах </w:t>
      </w:r>
      <w:r w:rsidRPr="00C75EB9" w:rsidR="00EB4E6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75EB9" w:rsidR="005A5ACD">
        <w:rPr>
          <w:rFonts w:ascii="Times New Roman" w:eastAsia="Times New Roman" w:hAnsi="Times New Roman" w:cs="Times New Roman"/>
          <w:sz w:val="20"/>
          <w:szCs w:val="20"/>
        </w:rPr>
        <w:t xml:space="preserve">униципального бюджетного учреждения «Город» муниципального образования городской округ Симферополь Республики Крым к Калашникову </w:t>
      </w:r>
      <w:r w:rsidRPr="00C75EB9" w:rsidR="00C75EB9">
        <w:rPr>
          <w:rFonts w:ascii="Times New Roman" w:eastAsia="Times New Roman" w:hAnsi="Times New Roman" w:cs="Times New Roman"/>
          <w:sz w:val="20"/>
          <w:szCs w:val="20"/>
        </w:rPr>
        <w:t>И.В.</w:t>
      </w:r>
      <w:r w:rsidRPr="00C75EB9" w:rsidR="000668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5EB9" w:rsidR="005A5ACD">
        <w:rPr>
          <w:rFonts w:ascii="Times New Roman" w:eastAsia="Times New Roman" w:hAnsi="Times New Roman" w:cs="Times New Roman"/>
          <w:sz w:val="20"/>
          <w:szCs w:val="20"/>
        </w:rPr>
        <w:t xml:space="preserve">о взыскании ущерба, причиненного </w:t>
      </w:r>
      <w:r w:rsidRPr="00C75EB9" w:rsidR="005352C3">
        <w:rPr>
          <w:rFonts w:ascii="Times New Roman" w:eastAsia="Times New Roman" w:hAnsi="Times New Roman" w:cs="Times New Roman"/>
          <w:sz w:val="20"/>
          <w:szCs w:val="20"/>
        </w:rPr>
        <w:t>дорожно-транспортным происшествием</w:t>
      </w:r>
      <w:r w:rsidRPr="00C75EB9" w:rsidR="005A5AC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75EB9" w:rsidR="00E341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92CB6" w:rsidRPr="00C75EB9" w:rsidP="00D61F8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5EB9">
        <w:rPr>
          <w:rFonts w:ascii="Times New Roman" w:eastAsia="Times New Roman" w:hAnsi="Times New Roman" w:cs="Times New Roman"/>
          <w:sz w:val="20"/>
          <w:szCs w:val="20"/>
        </w:rPr>
        <w:t>руководствуясь ст. ст. 196 - 198 ГПК РФ, мировой судья</w:t>
      </w:r>
      <w:r w:rsidRPr="00C75EB9" w:rsidR="00807876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3219A0" w:rsidRPr="00C75EB9" w:rsidP="00D61F8D">
      <w:pPr>
        <w:pStyle w:val="BodyTextIndent2"/>
        <w:spacing w:after="0"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5EB9">
        <w:rPr>
          <w:rFonts w:ascii="Times New Roman" w:hAnsi="Times New Roman" w:cs="Times New Roman"/>
          <w:b/>
          <w:bCs/>
          <w:sz w:val="20"/>
          <w:szCs w:val="20"/>
        </w:rPr>
        <w:t>РЕШИЛ:</w:t>
      </w:r>
    </w:p>
    <w:p w:rsidR="00BA597E" w:rsidRPr="00C75EB9" w:rsidP="00D61F8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5EB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75EB9" w:rsidR="003219A0">
        <w:rPr>
          <w:rFonts w:ascii="Times New Roman" w:eastAsia="Times New Roman" w:hAnsi="Times New Roman" w:cs="Times New Roman"/>
          <w:sz w:val="20"/>
          <w:szCs w:val="20"/>
        </w:rPr>
        <w:t xml:space="preserve">сковые требования </w:t>
      </w:r>
      <w:r w:rsidRPr="00C75EB9" w:rsidR="005352C3">
        <w:rPr>
          <w:rFonts w:ascii="Times New Roman" w:eastAsia="Times New Roman" w:hAnsi="Times New Roman" w:cs="Times New Roman"/>
          <w:sz w:val="20"/>
          <w:szCs w:val="20"/>
        </w:rPr>
        <w:t xml:space="preserve">прокурора Железнодорожного района </w:t>
      </w:r>
      <w:r w:rsidRPr="00C75EB9" w:rsidR="00D61F8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C75EB9" w:rsidR="005352C3">
        <w:rPr>
          <w:rFonts w:ascii="Times New Roman" w:eastAsia="Times New Roman" w:hAnsi="Times New Roman" w:cs="Times New Roman"/>
          <w:sz w:val="20"/>
          <w:szCs w:val="20"/>
        </w:rPr>
        <w:t xml:space="preserve">г. Симферополя в интересах Муниципального бюджетного учреждения «Город» муниципального образования городской округ Симферополь Республики Крым к Калашникову </w:t>
      </w:r>
      <w:r w:rsidRPr="00C75EB9" w:rsidR="00C75EB9">
        <w:rPr>
          <w:rFonts w:ascii="Times New Roman" w:eastAsia="Times New Roman" w:hAnsi="Times New Roman" w:cs="Times New Roman"/>
          <w:sz w:val="20"/>
          <w:szCs w:val="20"/>
        </w:rPr>
        <w:t>И.В.</w:t>
      </w:r>
      <w:r w:rsidRPr="00C75E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5EB9" w:rsidR="005352C3">
        <w:rPr>
          <w:rFonts w:ascii="Times New Roman" w:eastAsia="Times New Roman" w:hAnsi="Times New Roman" w:cs="Times New Roman"/>
          <w:sz w:val="20"/>
          <w:szCs w:val="20"/>
        </w:rPr>
        <w:t xml:space="preserve">о взыскании ущерба, причиненного дорожно-транспортным происшествием </w:t>
      </w:r>
      <w:r w:rsidRPr="00C75EB9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C75EB9" w:rsidR="00D61F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5EB9" w:rsidR="003219A0">
        <w:rPr>
          <w:rFonts w:ascii="Times New Roman" w:eastAsia="Times New Roman" w:hAnsi="Times New Roman" w:cs="Times New Roman"/>
          <w:sz w:val="20"/>
          <w:szCs w:val="20"/>
        </w:rPr>
        <w:t>удовлетворить</w:t>
      </w:r>
      <w:r w:rsidRPr="00C75EB9">
        <w:rPr>
          <w:rFonts w:ascii="Times New Roman" w:eastAsia="Times New Roman" w:hAnsi="Times New Roman" w:cs="Times New Roman"/>
          <w:sz w:val="20"/>
          <w:szCs w:val="20"/>
        </w:rPr>
        <w:t xml:space="preserve"> в полном объеме</w:t>
      </w:r>
      <w:r w:rsidRPr="00C75EB9" w:rsidR="003219A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61F8D" w:rsidRPr="00C75EB9" w:rsidP="00D61F8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5EB9">
        <w:rPr>
          <w:rFonts w:ascii="Times New Roman" w:eastAsia="Times New Roman" w:hAnsi="Times New Roman" w:cs="Times New Roman"/>
          <w:sz w:val="20"/>
          <w:szCs w:val="20"/>
        </w:rPr>
        <w:t xml:space="preserve">Взыскать </w:t>
      </w:r>
      <w:r w:rsidRPr="00C75EB9" w:rsidR="00811785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Pr="00C75EB9" w:rsidR="005A5ACD">
        <w:rPr>
          <w:rFonts w:ascii="Times New Roman" w:eastAsia="Times New Roman" w:hAnsi="Times New Roman" w:cs="Times New Roman"/>
          <w:sz w:val="20"/>
          <w:szCs w:val="20"/>
        </w:rPr>
        <w:t xml:space="preserve">Калашникова </w:t>
      </w:r>
      <w:r w:rsidRPr="00C75EB9" w:rsidR="00C75EB9">
        <w:rPr>
          <w:rFonts w:ascii="Times New Roman" w:eastAsia="Times New Roman" w:hAnsi="Times New Roman" w:cs="Times New Roman"/>
          <w:sz w:val="20"/>
          <w:szCs w:val="20"/>
        </w:rPr>
        <w:t>И.В.</w:t>
      </w:r>
      <w:r w:rsidRPr="00C75EB9" w:rsidR="005A5AC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75EB9" w:rsidR="00C75EB9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C75EB9" w:rsidR="005A5ACD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</w:t>
      </w:r>
      <w:r w:rsidRPr="00C75EB9" w:rsidR="0043342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75EB9" w:rsidR="005A5A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5EB9" w:rsidR="00C75EB9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C75EB9" w:rsidR="00EB4E6B">
        <w:rPr>
          <w:rFonts w:ascii="Times New Roman" w:eastAsia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C75EB9" w:rsidR="005352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5EB9" w:rsidR="00C75EB9">
        <w:rPr>
          <w:rFonts w:ascii="Times New Roman" w:hAnsi="Times New Roman"/>
          <w:sz w:val="20"/>
          <w:szCs w:val="20"/>
          <w:lang w:bidi="ru-RU"/>
        </w:rPr>
        <w:t>АДРЕС</w:t>
      </w:r>
      <w:r w:rsidRPr="00C75EB9" w:rsidR="00EB4E6B">
        <w:rPr>
          <w:rFonts w:ascii="Times New Roman" w:eastAsia="Times New Roman" w:hAnsi="Times New Roman" w:cs="Times New Roman"/>
          <w:sz w:val="20"/>
          <w:szCs w:val="20"/>
        </w:rPr>
        <w:t xml:space="preserve">, паспорт </w:t>
      </w:r>
      <w:r w:rsidRPr="00C75EB9" w:rsidR="00C75EB9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C75EB9" w:rsidR="00EB4E6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75EB9" w:rsidR="004334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5EB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75EB9" w:rsidR="007531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5EB9" w:rsidR="003219A0">
        <w:rPr>
          <w:rFonts w:ascii="Times New Roman" w:eastAsia="Times New Roman" w:hAnsi="Times New Roman" w:cs="Times New Roman"/>
          <w:sz w:val="20"/>
          <w:szCs w:val="20"/>
        </w:rPr>
        <w:t>пользу</w:t>
      </w:r>
      <w:r w:rsidRPr="00C75EB9" w:rsidR="007531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5EB9" w:rsidR="00EB4E6B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бюджетного учреждения «Город» муниципального образования городской округ Симферополь Республики Крым (295000, Республика Крым, г. Симферополь, ул. Маршала Жукова, д. 44, ОГРН 1179102002595, ИНН 9102224430, КПП 910201001, л/с </w:t>
      </w:r>
      <w:r w:rsidRPr="00C75EB9" w:rsidR="00C75EB9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C75EB9" w:rsidR="00EB4E6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75EB9" w:rsidR="00EB4E6B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C75EB9" w:rsidR="00EB4E6B">
        <w:rPr>
          <w:rFonts w:ascii="Times New Roman" w:eastAsia="Times New Roman" w:hAnsi="Times New Roman" w:cs="Times New Roman"/>
          <w:sz w:val="20"/>
          <w:szCs w:val="20"/>
        </w:rPr>
        <w:t>/с 40102810645370000035, Отделение по Республике Крым банка России//УФК по Республике Крым, г. Симферополь, БИК 013510002, ОКПО 06549224, ОКТМО 3570100001)</w:t>
      </w:r>
      <w:r w:rsidRPr="00C75EB9" w:rsidR="00192C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5EB9" w:rsidR="00EB4E6B">
        <w:rPr>
          <w:rFonts w:ascii="Times New Roman" w:eastAsia="Times New Roman" w:hAnsi="Times New Roman" w:cs="Times New Roman"/>
          <w:sz w:val="20"/>
          <w:szCs w:val="20"/>
        </w:rPr>
        <w:t>материальный ущерб в размере 16 469 (шестнадцать тысяч четыреста шестьдесят девять)</w:t>
      </w:r>
      <w:r w:rsidRPr="00C75EB9" w:rsidR="005352C3">
        <w:rPr>
          <w:rFonts w:ascii="Times New Roman" w:eastAsia="Times New Roman" w:hAnsi="Times New Roman" w:cs="Times New Roman"/>
          <w:sz w:val="20"/>
          <w:szCs w:val="20"/>
        </w:rPr>
        <w:t xml:space="preserve"> руб. 11 коп</w:t>
      </w:r>
      <w:r w:rsidRPr="00C75EB9">
        <w:rPr>
          <w:rFonts w:ascii="Times New Roman" w:eastAsia="Times New Roman" w:hAnsi="Times New Roman" w:cs="Times New Roman"/>
          <w:sz w:val="20"/>
          <w:szCs w:val="20"/>
        </w:rPr>
        <w:t xml:space="preserve">, а также расходы по оплате государственной пошлины в </w:t>
      </w:r>
      <w:r w:rsidRPr="00C75EB9" w:rsidR="005D3813">
        <w:rPr>
          <w:rFonts w:ascii="Times New Roman" w:eastAsia="Times New Roman" w:hAnsi="Times New Roman" w:cs="Times New Roman"/>
          <w:sz w:val="20"/>
          <w:szCs w:val="20"/>
        </w:rPr>
        <w:t xml:space="preserve">размере </w:t>
      </w:r>
      <w:r w:rsidRPr="00C75EB9" w:rsidR="005352C3">
        <w:rPr>
          <w:rFonts w:ascii="Times New Roman" w:eastAsia="Times New Roman" w:hAnsi="Times New Roman" w:cs="Times New Roman"/>
          <w:sz w:val="20"/>
          <w:szCs w:val="20"/>
        </w:rPr>
        <w:t xml:space="preserve">658 (шестьсот пятьдесят восемь) </w:t>
      </w:r>
      <w:r w:rsidRPr="00C75EB9" w:rsidR="005D3813">
        <w:rPr>
          <w:rFonts w:ascii="Times New Roman" w:eastAsia="Times New Roman" w:hAnsi="Times New Roman" w:cs="Times New Roman"/>
          <w:sz w:val="20"/>
          <w:szCs w:val="20"/>
        </w:rPr>
        <w:t xml:space="preserve">рублей </w:t>
      </w:r>
      <w:r w:rsidRPr="00C75EB9" w:rsidR="005352C3">
        <w:rPr>
          <w:rFonts w:ascii="Times New Roman" w:eastAsia="Times New Roman" w:hAnsi="Times New Roman" w:cs="Times New Roman"/>
          <w:sz w:val="20"/>
          <w:szCs w:val="20"/>
        </w:rPr>
        <w:t>76</w:t>
      </w:r>
      <w:r w:rsidRPr="00C75EB9" w:rsidR="005D3813">
        <w:rPr>
          <w:rFonts w:ascii="Times New Roman" w:eastAsia="Times New Roman" w:hAnsi="Times New Roman" w:cs="Times New Roman"/>
          <w:sz w:val="20"/>
          <w:szCs w:val="20"/>
        </w:rPr>
        <w:t xml:space="preserve"> копеек</w:t>
      </w:r>
      <w:r w:rsidRPr="00C75EB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66824" w:rsidRPr="00C75EB9" w:rsidP="0006682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5EB9">
        <w:rPr>
          <w:rFonts w:ascii="Times New Roman" w:eastAsia="Times New Roman" w:hAnsi="Times New Roman" w:cs="Times New Roman"/>
          <w:sz w:val="20"/>
          <w:szCs w:val="20"/>
        </w:rPr>
        <w:t>Решение может быть обжаловано в Джанкойский районный суд Республики Крым в течение одного месяца со дня изготовления его в окончательной форме.</w:t>
      </w:r>
    </w:p>
    <w:p w:rsidR="00066824" w:rsidRPr="00C75EB9" w:rsidP="0006682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5EB9">
        <w:rPr>
          <w:rFonts w:ascii="Times New Roman" w:eastAsia="Times New Roman" w:hAnsi="Times New Roman" w:cs="Times New Roman"/>
          <w:sz w:val="20"/>
          <w:szCs w:val="20"/>
        </w:rPr>
        <w:t>Заявление о составлении мотивированного решения суда может быт</w:t>
      </w:r>
      <w:r w:rsidRPr="00C75EB9">
        <w:rPr>
          <w:rFonts w:ascii="Times New Roman" w:eastAsia="Times New Roman" w:hAnsi="Times New Roman" w:cs="Times New Roman"/>
          <w:sz w:val="20"/>
          <w:szCs w:val="20"/>
        </w:rPr>
        <w:t>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</w:t>
      </w:r>
      <w:r w:rsidRPr="00C75EB9">
        <w:rPr>
          <w:rFonts w:ascii="Times New Roman" w:eastAsia="Times New Roman" w:hAnsi="Times New Roman" w:cs="Times New Roman"/>
          <w:sz w:val="20"/>
          <w:szCs w:val="20"/>
        </w:rPr>
        <w:t>ствующие в деле, их представители не присутствовали в судебном заседании.</w:t>
      </w:r>
    </w:p>
    <w:p w:rsidR="00066824" w:rsidRPr="00C75EB9" w:rsidP="0006682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5EB9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</w:t>
      </w:r>
      <w:r w:rsidRPr="00C75EB9">
        <w:rPr>
          <w:rFonts w:ascii="Times New Roman" w:eastAsia="Times New Roman" w:hAnsi="Times New Roman" w:cs="Times New Roman"/>
          <w:sz w:val="20"/>
          <w:szCs w:val="20"/>
        </w:rPr>
        <w:t>решения суда.</w:t>
      </w:r>
    </w:p>
    <w:p w:rsidR="00B14CA5" w:rsidRPr="00C75EB9" w:rsidP="00066824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sz w:val="20"/>
          <w:szCs w:val="20"/>
        </w:rPr>
      </w:pPr>
    </w:p>
    <w:p w:rsidR="00DE1220" w:rsidRPr="00C75EB9" w:rsidP="00D938E8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C75EB9">
        <w:rPr>
          <w:sz w:val="20"/>
          <w:szCs w:val="20"/>
        </w:rPr>
        <w:t xml:space="preserve">Мировой судья                </w:t>
      </w:r>
      <w:r w:rsidRPr="00C75EB9" w:rsidR="00F70706">
        <w:rPr>
          <w:sz w:val="20"/>
          <w:szCs w:val="20"/>
        </w:rPr>
        <w:t xml:space="preserve">       </w:t>
      </w:r>
      <w:r w:rsidRPr="00C75EB9">
        <w:rPr>
          <w:sz w:val="20"/>
          <w:szCs w:val="20"/>
        </w:rPr>
        <w:t xml:space="preserve">     </w:t>
      </w:r>
      <w:r w:rsidRPr="00C75EB9">
        <w:rPr>
          <w:color w:val="FFFFFF" w:themeColor="background1"/>
          <w:sz w:val="20"/>
          <w:szCs w:val="20"/>
        </w:rPr>
        <w:t>подпись</w:t>
      </w:r>
      <w:r w:rsidRPr="00C75EB9" w:rsidR="002D6762">
        <w:rPr>
          <w:sz w:val="20"/>
          <w:szCs w:val="20"/>
        </w:rPr>
        <w:t xml:space="preserve">                           </w:t>
      </w:r>
      <w:r w:rsidRPr="00C75EB9" w:rsidR="00066824">
        <w:rPr>
          <w:sz w:val="20"/>
          <w:szCs w:val="20"/>
        </w:rPr>
        <w:t>В.В. Фабинская</w:t>
      </w:r>
    </w:p>
    <w:sectPr w:rsidSect="00FA5299">
      <w:headerReference w:type="default" r:id="rId4"/>
      <w:pgSz w:w="11906" w:h="16838"/>
      <w:pgMar w:top="1134" w:right="851" w:bottom="1134" w:left="1701" w:header="13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04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4BE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EA04BE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11BA"/>
    <w:rsid w:val="000052A1"/>
    <w:rsid w:val="00051B1C"/>
    <w:rsid w:val="00053F5C"/>
    <w:rsid w:val="00066824"/>
    <w:rsid w:val="000B5090"/>
    <w:rsid w:val="000B6AAE"/>
    <w:rsid w:val="000B70F2"/>
    <w:rsid w:val="000D05A5"/>
    <w:rsid w:val="00107635"/>
    <w:rsid w:val="00161429"/>
    <w:rsid w:val="00190A9E"/>
    <w:rsid w:val="00192CB6"/>
    <w:rsid w:val="001936F9"/>
    <w:rsid w:val="001C1577"/>
    <w:rsid w:val="001C386E"/>
    <w:rsid w:val="001F00E0"/>
    <w:rsid w:val="002147B5"/>
    <w:rsid w:val="0021728B"/>
    <w:rsid w:val="00222E18"/>
    <w:rsid w:val="00262528"/>
    <w:rsid w:val="00293C12"/>
    <w:rsid w:val="002C04E4"/>
    <w:rsid w:val="002C3D44"/>
    <w:rsid w:val="002D5DA2"/>
    <w:rsid w:val="002D6762"/>
    <w:rsid w:val="002D707F"/>
    <w:rsid w:val="002E12EF"/>
    <w:rsid w:val="00310D1E"/>
    <w:rsid w:val="00311181"/>
    <w:rsid w:val="003219A0"/>
    <w:rsid w:val="00326FB9"/>
    <w:rsid w:val="00354DC1"/>
    <w:rsid w:val="00372C1C"/>
    <w:rsid w:val="00385AE3"/>
    <w:rsid w:val="003B0FA4"/>
    <w:rsid w:val="003D5830"/>
    <w:rsid w:val="00407820"/>
    <w:rsid w:val="004243FC"/>
    <w:rsid w:val="00433421"/>
    <w:rsid w:val="0044269E"/>
    <w:rsid w:val="004431A1"/>
    <w:rsid w:val="004527AF"/>
    <w:rsid w:val="00475051"/>
    <w:rsid w:val="00495A20"/>
    <w:rsid w:val="004971AC"/>
    <w:rsid w:val="004B3E6C"/>
    <w:rsid w:val="004E06F7"/>
    <w:rsid w:val="004E5BF4"/>
    <w:rsid w:val="004F32D0"/>
    <w:rsid w:val="004F59A8"/>
    <w:rsid w:val="00512E6A"/>
    <w:rsid w:val="005352C3"/>
    <w:rsid w:val="0058006E"/>
    <w:rsid w:val="005A5ACD"/>
    <w:rsid w:val="005B3B8D"/>
    <w:rsid w:val="005B455E"/>
    <w:rsid w:val="005D3813"/>
    <w:rsid w:val="005E0FFE"/>
    <w:rsid w:val="00600FDB"/>
    <w:rsid w:val="006114FA"/>
    <w:rsid w:val="00624D3F"/>
    <w:rsid w:val="00644F0B"/>
    <w:rsid w:val="006729E7"/>
    <w:rsid w:val="006775F9"/>
    <w:rsid w:val="006A07B3"/>
    <w:rsid w:val="006C507F"/>
    <w:rsid w:val="006C59D1"/>
    <w:rsid w:val="006F15C2"/>
    <w:rsid w:val="00701671"/>
    <w:rsid w:val="0071034B"/>
    <w:rsid w:val="0073661F"/>
    <w:rsid w:val="0074377D"/>
    <w:rsid w:val="00753159"/>
    <w:rsid w:val="007632CD"/>
    <w:rsid w:val="00767941"/>
    <w:rsid w:val="00795DA0"/>
    <w:rsid w:val="007F069C"/>
    <w:rsid w:val="00807876"/>
    <w:rsid w:val="00811785"/>
    <w:rsid w:val="00824F0D"/>
    <w:rsid w:val="008330CB"/>
    <w:rsid w:val="008C1771"/>
    <w:rsid w:val="008C6DDE"/>
    <w:rsid w:val="008D5AE2"/>
    <w:rsid w:val="008F3CF2"/>
    <w:rsid w:val="00911A53"/>
    <w:rsid w:val="009542DC"/>
    <w:rsid w:val="00975B8D"/>
    <w:rsid w:val="009864E5"/>
    <w:rsid w:val="00A37A8B"/>
    <w:rsid w:val="00A42B1D"/>
    <w:rsid w:val="00A72138"/>
    <w:rsid w:val="00AA383A"/>
    <w:rsid w:val="00AB5970"/>
    <w:rsid w:val="00AE344F"/>
    <w:rsid w:val="00AF577E"/>
    <w:rsid w:val="00AF6693"/>
    <w:rsid w:val="00B1001A"/>
    <w:rsid w:val="00B11E8E"/>
    <w:rsid w:val="00B14CA5"/>
    <w:rsid w:val="00B511C5"/>
    <w:rsid w:val="00BA597E"/>
    <w:rsid w:val="00BA6AE3"/>
    <w:rsid w:val="00BB0CBD"/>
    <w:rsid w:val="00BE4B8B"/>
    <w:rsid w:val="00BE6AB7"/>
    <w:rsid w:val="00BE703C"/>
    <w:rsid w:val="00C06108"/>
    <w:rsid w:val="00C27DAA"/>
    <w:rsid w:val="00C31BC7"/>
    <w:rsid w:val="00C33C0F"/>
    <w:rsid w:val="00C503E8"/>
    <w:rsid w:val="00C57E3E"/>
    <w:rsid w:val="00C622B9"/>
    <w:rsid w:val="00C71336"/>
    <w:rsid w:val="00C74E6C"/>
    <w:rsid w:val="00C75EB9"/>
    <w:rsid w:val="00D10CC5"/>
    <w:rsid w:val="00D22298"/>
    <w:rsid w:val="00D61F8D"/>
    <w:rsid w:val="00D67DA5"/>
    <w:rsid w:val="00D83263"/>
    <w:rsid w:val="00D938E8"/>
    <w:rsid w:val="00DD1F83"/>
    <w:rsid w:val="00DE1220"/>
    <w:rsid w:val="00DE6692"/>
    <w:rsid w:val="00E3418D"/>
    <w:rsid w:val="00E359D0"/>
    <w:rsid w:val="00E40F76"/>
    <w:rsid w:val="00E6548F"/>
    <w:rsid w:val="00EA04BE"/>
    <w:rsid w:val="00EB4E6B"/>
    <w:rsid w:val="00F00CD8"/>
    <w:rsid w:val="00F14C73"/>
    <w:rsid w:val="00F15DE4"/>
    <w:rsid w:val="00F31CD6"/>
    <w:rsid w:val="00F355CA"/>
    <w:rsid w:val="00F37F24"/>
    <w:rsid w:val="00F419F4"/>
    <w:rsid w:val="00F56359"/>
    <w:rsid w:val="00F70706"/>
    <w:rsid w:val="00F9687F"/>
    <w:rsid w:val="00FA5299"/>
    <w:rsid w:val="00FC4BD8"/>
    <w:rsid w:val="00FC50FB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2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A5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