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772AB3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2A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E57BD" w:rsidP="005E57B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772AB3" w:rsidR="00772AB3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91MS0036-01-2026-000173-93</w:t>
      </w:r>
    </w:p>
    <w:p w:rsidR="005E57BD" w:rsidP="005E57B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CB9" w:rsidP="005E57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4B73E2">
      <w:pPr>
        <w:spacing w:after="8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4B73E2">
      <w:pPr>
        <w:spacing w:after="8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C27DAA" w:rsidRPr="00E83628" w:rsidP="004B73E2">
      <w:pPr>
        <w:spacing w:after="8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72AB3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2026</w:t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61CB9" w:rsidR="00D61CB9">
        <w:rPr>
          <w:sz w:val="28"/>
          <w:szCs w:val="28"/>
        </w:rPr>
        <w:t>ировой судья судебного участка №3</w:t>
      </w:r>
      <w:r>
        <w:rPr>
          <w:sz w:val="28"/>
          <w:szCs w:val="28"/>
        </w:rPr>
        <w:t>6</w:t>
      </w:r>
      <w:r w:rsidRPr="00D61CB9" w:rsidR="00D61CB9">
        <w:rPr>
          <w:sz w:val="28"/>
          <w:szCs w:val="28"/>
        </w:rPr>
        <w:t xml:space="preserve"> Джанкойского судебного района </w:t>
      </w:r>
      <w:r w:rsidRPr="00E85627" w:rsidR="00772AB3">
        <w:rPr>
          <w:sz w:val="28"/>
          <w:szCs w:val="28"/>
        </w:rPr>
        <w:t>(Джанкойский район и город</w:t>
      </w:r>
      <w:r w:rsidR="00772AB3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772AB3">
        <w:rPr>
          <w:sz w:val="28"/>
          <w:szCs w:val="28"/>
        </w:rPr>
        <w:t xml:space="preserve">) </w:t>
      </w:r>
      <w:r w:rsidRPr="00D61CB9" w:rsidR="00D61CB9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 xml:space="preserve">В.В. </w:t>
      </w:r>
      <w:r>
        <w:rPr>
          <w:sz w:val="28"/>
          <w:szCs w:val="28"/>
        </w:rPr>
        <w:t>Фабинская</w:t>
      </w:r>
      <w:r w:rsidRPr="00C27DAA" w:rsidR="00C27D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7DAA" w:rsidR="00C27DAA">
        <w:rPr>
          <w:rFonts w:eastAsia="Calibri"/>
          <w:sz w:val="28"/>
          <w:szCs w:val="28"/>
        </w:rPr>
        <w:t xml:space="preserve">при </w:t>
      </w:r>
      <w:r w:rsidR="00772AB3">
        <w:rPr>
          <w:rFonts w:eastAsia="Calibri"/>
          <w:sz w:val="28"/>
          <w:szCs w:val="28"/>
        </w:rPr>
        <w:t>ведении протокола судебного заседания помощником судьи Рожковой О.Ю.</w:t>
      </w:r>
      <w:r>
        <w:rPr>
          <w:rFonts w:eastAsia="Calibri"/>
          <w:sz w:val="28"/>
          <w:szCs w:val="28"/>
        </w:rPr>
        <w:t xml:space="preserve">, </w:t>
      </w:r>
      <w:r w:rsidRPr="00C27DAA" w:rsid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 w:rsid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>
        <w:rPr>
          <w:rFonts w:eastAsia="Calibri"/>
          <w:sz w:val="28"/>
          <w:szCs w:val="28"/>
          <w:lang w:bidi="ru-RU"/>
        </w:rPr>
        <w:t xml:space="preserve">общества с ограниченной ответственностью </w:t>
      </w:r>
      <w:r w:rsidR="00E31D72">
        <w:rPr>
          <w:rFonts w:eastAsia="Calibri"/>
          <w:sz w:val="28"/>
          <w:szCs w:val="28"/>
          <w:lang w:bidi="ru-RU"/>
        </w:rPr>
        <w:t>Микрокредитной</w:t>
      </w:r>
      <w:r w:rsidR="00E31D72">
        <w:rPr>
          <w:rFonts w:eastAsia="Calibri"/>
          <w:sz w:val="28"/>
          <w:szCs w:val="28"/>
          <w:lang w:bidi="ru-RU"/>
        </w:rPr>
        <w:t xml:space="preserve"> компании «</w:t>
      </w:r>
      <w:r w:rsidR="00E31D72">
        <w:rPr>
          <w:rFonts w:eastAsia="Calibri"/>
          <w:sz w:val="28"/>
          <w:szCs w:val="28"/>
          <w:lang w:bidi="ru-RU"/>
        </w:rPr>
        <w:t>Русинтерфинанс</w:t>
      </w:r>
      <w:r w:rsidR="00E31D72">
        <w:rPr>
          <w:rFonts w:eastAsia="Calibri"/>
          <w:sz w:val="28"/>
          <w:szCs w:val="28"/>
          <w:lang w:bidi="ru-RU"/>
        </w:rPr>
        <w:t>»</w:t>
      </w:r>
      <w:r w:rsidRPr="00584EFD">
        <w:rPr>
          <w:rFonts w:eastAsia="Calibri"/>
          <w:sz w:val="28"/>
          <w:szCs w:val="28"/>
          <w:lang w:bidi="ru-RU"/>
        </w:rPr>
        <w:t xml:space="preserve">" (далее - ООО </w:t>
      </w:r>
      <w:r w:rsidR="00E31D72">
        <w:rPr>
          <w:rFonts w:eastAsia="Calibri"/>
          <w:sz w:val="28"/>
          <w:szCs w:val="28"/>
          <w:lang w:bidi="ru-RU"/>
        </w:rPr>
        <w:t>МКК</w:t>
      </w:r>
      <w:r w:rsidRPr="00584EFD">
        <w:rPr>
          <w:rFonts w:eastAsia="Calibri"/>
          <w:sz w:val="28"/>
          <w:szCs w:val="28"/>
          <w:lang w:bidi="ru-RU"/>
        </w:rPr>
        <w:t xml:space="preserve"> "</w:t>
      </w:r>
      <w:r w:rsidR="00E31D72">
        <w:rPr>
          <w:rFonts w:eastAsia="Calibri"/>
          <w:sz w:val="28"/>
          <w:szCs w:val="28"/>
          <w:lang w:bidi="ru-RU"/>
        </w:rPr>
        <w:t>Русинтерфинанс</w:t>
      </w:r>
      <w:r w:rsidRPr="00584EFD">
        <w:rPr>
          <w:rFonts w:eastAsia="Calibri"/>
          <w:sz w:val="28"/>
          <w:szCs w:val="28"/>
          <w:lang w:bidi="ru-RU"/>
        </w:rPr>
        <w:t>")</w:t>
      </w:r>
      <w:r>
        <w:rPr>
          <w:rFonts w:eastAsia="Calibri"/>
          <w:sz w:val="28"/>
          <w:szCs w:val="28"/>
          <w:lang w:bidi="ru-RU"/>
        </w:rPr>
        <w:t xml:space="preserve"> </w:t>
      </w:r>
      <w:r w:rsidR="00E70A2C">
        <w:rPr>
          <w:rFonts w:eastAsia="Calibri"/>
          <w:sz w:val="28"/>
          <w:szCs w:val="28"/>
          <w:lang w:bidi="ru-RU"/>
        </w:rPr>
        <w:t xml:space="preserve">к </w:t>
      </w:r>
      <w:r w:rsidR="00772AB3">
        <w:rPr>
          <w:rFonts w:eastAsia="Calibri"/>
          <w:sz w:val="28"/>
          <w:szCs w:val="28"/>
          <w:lang w:bidi="ru-RU"/>
        </w:rPr>
        <w:t>Колипарову</w:t>
      </w:r>
      <w:r w:rsidR="00772AB3">
        <w:rPr>
          <w:rFonts w:eastAsia="Calibri"/>
          <w:sz w:val="28"/>
          <w:szCs w:val="28"/>
          <w:lang w:bidi="ru-RU"/>
        </w:rPr>
        <w:t xml:space="preserve"> </w:t>
      </w:r>
      <w:r w:rsidR="001B7953">
        <w:rPr>
          <w:rFonts w:eastAsia="Calibri"/>
          <w:sz w:val="28"/>
          <w:szCs w:val="28"/>
          <w:lang w:bidi="ru-RU"/>
        </w:rPr>
        <w:t>А.Ю.</w:t>
      </w:r>
      <w:r w:rsidR="00E70A2C">
        <w:rPr>
          <w:rFonts w:eastAsia="Calibri"/>
          <w:sz w:val="28"/>
          <w:szCs w:val="28"/>
          <w:lang w:bidi="ru-RU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задолженности по договору займа, процентов</w:t>
      </w:r>
      <w:r w:rsidRPr="009B7F7E">
        <w:rPr>
          <w:sz w:val="28"/>
          <w:szCs w:val="28"/>
        </w:rPr>
        <w:t xml:space="preserve"> за пользование займом</w:t>
      </w:r>
      <w:r>
        <w:rPr>
          <w:sz w:val="28"/>
          <w:szCs w:val="28"/>
        </w:rPr>
        <w:t>,</w:t>
      </w:r>
      <w:r w:rsidR="00FB24E9">
        <w:rPr>
          <w:sz w:val="28"/>
          <w:szCs w:val="28"/>
        </w:rPr>
        <w:t xml:space="preserve"> судебных расходов,</w:t>
      </w:r>
    </w:p>
    <w:p w:rsidR="000071C1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0071C1">
        <w:rPr>
          <w:sz w:val="28"/>
          <w:szCs w:val="28"/>
        </w:rPr>
        <w:t>руководствуясь ст. ст. 194 - 198, 233 - 235 Гражданского процессуального кодекса Российской Федерации,</w:t>
      </w:r>
    </w:p>
    <w:p w:rsidR="00C27DAA" w:rsidP="004B73E2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712E3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F712E3">
        <w:rPr>
          <w:rFonts w:ascii="Times New Roman" w:eastAsia="Calibri" w:hAnsi="Times New Roman" w:cs="Times New Roman"/>
          <w:sz w:val="28"/>
          <w:szCs w:val="28"/>
          <w:lang w:bidi="ru-RU"/>
        </w:rPr>
        <w:t>ООО МКК "</w:t>
      </w:r>
      <w:r w:rsidRPr="00F712E3">
        <w:rPr>
          <w:rFonts w:ascii="Times New Roman" w:eastAsia="Calibri" w:hAnsi="Times New Roman" w:cs="Times New Roman"/>
          <w:sz w:val="28"/>
          <w:szCs w:val="28"/>
          <w:lang w:bidi="ru-RU"/>
        </w:rPr>
        <w:t>Русинтерфинанс</w:t>
      </w:r>
      <w:r w:rsidRPr="00F712E3">
        <w:rPr>
          <w:rFonts w:ascii="Times New Roman" w:eastAsia="Calibri" w:hAnsi="Times New Roman" w:cs="Times New Roman"/>
          <w:sz w:val="28"/>
          <w:szCs w:val="28"/>
          <w:lang w:bidi="ru-RU"/>
        </w:rPr>
        <w:t>"</w:t>
      </w:r>
      <w:r w:rsidRPr="00F7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772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Колипарову</w:t>
      </w:r>
      <w:r w:rsidRPr="00F7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95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Pr="00F7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A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займа, судебных расходов по оплате государственной пошлины – отказать, в связи с истечением срока исковой давности.</w:t>
      </w:r>
    </w:p>
    <w:p w:rsidR="00246D1E" w:rsidRPr="005114BA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46D1E" w:rsidRPr="005114BA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246D1E" w:rsidRPr="005114BA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46D1E" w:rsidRPr="005114BA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246D1E" w:rsidRPr="005114BA" w:rsidP="00246D1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 xml:space="preserve">№ 36 Джанкойского судебного района </w:t>
      </w:r>
      <w:r w:rsidRPr="00E85627" w:rsidR="00F712E3">
        <w:rPr>
          <w:sz w:val="28"/>
          <w:szCs w:val="28"/>
        </w:rPr>
        <w:t>(Джанкойский район и город</w:t>
      </w:r>
      <w:r w:rsidR="00F712E3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F712E3">
        <w:rPr>
          <w:sz w:val="28"/>
          <w:szCs w:val="28"/>
        </w:rPr>
        <w:t xml:space="preserve">) </w:t>
      </w:r>
      <w:r w:rsidRPr="00C27DAA">
        <w:rPr>
          <w:sz w:val="28"/>
          <w:szCs w:val="28"/>
        </w:rPr>
        <w:t>Республики Крым</w:t>
      </w:r>
      <w:r>
        <w:rPr>
          <w:sz w:val="28"/>
          <w:szCs w:val="28"/>
        </w:rPr>
        <w:t>.</w:t>
      </w:r>
    </w:p>
    <w:p w:rsidR="00F10392" w:rsidP="004B73E2">
      <w:pPr>
        <w:widowControl w:val="0"/>
        <w:spacing w:after="8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P="004B73E2">
      <w:pPr>
        <w:widowControl w:val="0"/>
        <w:spacing w:after="80" w:line="240" w:lineRule="exac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r w:rsidR="004B73E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F10392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071C1"/>
    <w:rsid w:val="000B459D"/>
    <w:rsid w:val="000F1F2E"/>
    <w:rsid w:val="001B7953"/>
    <w:rsid w:val="00246D1E"/>
    <w:rsid w:val="002537D8"/>
    <w:rsid w:val="002616FC"/>
    <w:rsid w:val="0028177C"/>
    <w:rsid w:val="002D1B01"/>
    <w:rsid w:val="00312AED"/>
    <w:rsid w:val="00371130"/>
    <w:rsid w:val="00417D1E"/>
    <w:rsid w:val="00425492"/>
    <w:rsid w:val="004B73E2"/>
    <w:rsid w:val="004F0461"/>
    <w:rsid w:val="004F4446"/>
    <w:rsid w:val="005114BA"/>
    <w:rsid w:val="005531B3"/>
    <w:rsid w:val="00584EFD"/>
    <w:rsid w:val="005E57BD"/>
    <w:rsid w:val="00605947"/>
    <w:rsid w:val="006177B5"/>
    <w:rsid w:val="00624B30"/>
    <w:rsid w:val="006B564F"/>
    <w:rsid w:val="006C4B74"/>
    <w:rsid w:val="007002B6"/>
    <w:rsid w:val="0074660E"/>
    <w:rsid w:val="0075492C"/>
    <w:rsid w:val="00766ACC"/>
    <w:rsid w:val="00772AB3"/>
    <w:rsid w:val="007E2128"/>
    <w:rsid w:val="00817713"/>
    <w:rsid w:val="00856E18"/>
    <w:rsid w:val="008E53F6"/>
    <w:rsid w:val="009B7F7E"/>
    <w:rsid w:val="009D18B2"/>
    <w:rsid w:val="00AD5BCA"/>
    <w:rsid w:val="00AD7AB5"/>
    <w:rsid w:val="00B451B2"/>
    <w:rsid w:val="00B46CA2"/>
    <w:rsid w:val="00B75F87"/>
    <w:rsid w:val="00C27DAA"/>
    <w:rsid w:val="00D61CB9"/>
    <w:rsid w:val="00D74A7D"/>
    <w:rsid w:val="00DF021E"/>
    <w:rsid w:val="00DF39F8"/>
    <w:rsid w:val="00E31D72"/>
    <w:rsid w:val="00E70A2C"/>
    <w:rsid w:val="00E83628"/>
    <w:rsid w:val="00E85627"/>
    <w:rsid w:val="00E9330D"/>
    <w:rsid w:val="00E93A2C"/>
    <w:rsid w:val="00F10392"/>
    <w:rsid w:val="00F359BE"/>
    <w:rsid w:val="00F42E19"/>
    <w:rsid w:val="00F457F0"/>
    <w:rsid w:val="00F712E3"/>
    <w:rsid w:val="00FA5C62"/>
    <w:rsid w:val="00FB24E9"/>
    <w:rsid w:val="00FB4AA8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