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5C1B" w:rsidRPr="00295D0B" w:rsidP="00DC5C1B">
      <w:pPr>
        <w:spacing w:line="30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95D0B">
        <w:rPr>
          <w:rFonts w:ascii="Times New Roman" w:hAnsi="Times New Roman" w:cs="Times New Roman"/>
          <w:sz w:val="18"/>
          <w:szCs w:val="18"/>
        </w:rPr>
        <w:t>Дело № 2-136/37/2023</w:t>
      </w:r>
    </w:p>
    <w:p w:rsidR="00DC5C1B" w:rsidRPr="00295D0B" w:rsidP="00DC5C1B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spacing w:val="0"/>
          <w:sz w:val="18"/>
          <w:szCs w:val="18"/>
        </w:rPr>
      </w:pPr>
      <w:r w:rsidRPr="00295D0B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4177665</wp:posOffset>
                </wp:positionH>
                <wp:positionV relativeFrom="margin">
                  <wp:posOffset>-367665</wp:posOffset>
                </wp:positionV>
                <wp:extent cx="2167890" cy="148590"/>
                <wp:effectExtent l="0" t="0" r="3810" b="381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C1B" w:rsidP="00DC5C1B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5" type="#_x0000_t202" style="width:170.7pt;height:11.7pt;margin-top:-28.95pt;margin-left:328.9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DC5C1B" w:rsidP="00DC5C1B"/>
                  </w:txbxContent>
                </v:textbox>
                <w10:wrap type="square"/>
              </v:shape>
            </w:pict>
          </mc:Fallback>
        </mc:AlternateContent>
      </w:r>
      <w:r w:rsidRPr="00295D0B">
        <w:rPr>
          <w:rStyle w:val="3pt"/>
          <w:spacing w:val="0"/>
          <w:sz w:val="18"/>
          <w:szCs w:val="18"/>
        </w:rPr>
        <w:t>УИД: 91MS0037-01-2023-000010-93</w:t>
      </w:r>
    </w:p>
    <w:p w:rsidR="00DC5C1B" w:rsidRPr="00295D0B" w:rsidP="00DC5C1B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b/>
          <w:sz w:val="18"/>
          <w:szCs w:val="18"/>
        </w:rPr>
      </w:pPr>
    </w:p>
    <w:p w:rsidR="00DC5C1B" w:rsidRPr="00295D0B" w:rsidP="00DC5C1B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rStyle w:val="3pt"/>
          <w:b/>
          <w:sz w:val="18"/>
          <w:szCs w:val="18"/>
        </w:rPr>
      </w:pPr>
      <w:r w:rsidRPr="00295D0B">
        <w:rPr>
          <w:rStyle w:val="3pt"/>
          <w:b/>
          <w:sz w:val="18"/>
          <w:szCs w:val="18"/>
        </w:rPr>
        <w:t>ЗАОЧНОЕ  РЕШЕНИЕ</w:t>
      </w:r>
    </w:p>
    <w:p w:rsidR="00DC5C1B" w:rsidRPr="00295D0B" w:rsidP="00DC5C1B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sz w:val="18"/>
          <w:szCs w:val="18"/>
        </w:rPr>
      </w:pPr>
      <w:r w:rsidRPr="00295D0B">
        <w:rPr>
          <w:b/>
          <w:sz w:val="18"/>
          <w:szCs w:val="18"/>
        </w:rPr>
        <w:t xml:space="preserve">и м е н е м   Р о с </w:t>
      </w:r>
      <w:r w:rsidRPr="00295D0B">
        <w:rPr>
          <w:b/>
          <w:sz w:val="18"/>
          <w:szCs w:val="18"/>
        </w:rPr>
        <w:t>с</w:t>
      </w:r>
      <w:r w:rsidRPr="00295D0B">
        <w:rPr>
          <w:b/>
          <w:sz w:val="18"/>
          <w:szCs w:val="18"/>
        </w:rPr>
        <w:t xml:space="preserve"> и й с к о й   Ф е д е р а ц и </w:t>
      </w:r>
      <w:r w:rsidRPr="00295D0B">
        <w:rPr>
          <w:b/>
          <w:sz w:val="18"/>
          <w:szCs w:val="18"/>
        </w:rPr>
        <w:t>и</w:t>
      </w:r>
    </w:p>
    <w:p w:rsidR="00DC5C1B" w:rsidRPr="00295D0B" w:rsidP="00DC5C1B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18"/>
          <w:szCs w:val="18"/>
        </w:rPr>
      </w:pPr>
    </w:p>
    <w:p w:rsidR="00DC5C1B" w:rsidRPr="00295D0B" w:rsidP="00DC5C1B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18"/>
          <w:szCs w:val="18"/>
        </w:rPr>
      </w:pPr>
      <w:r w:rsidRPr="00295D0B">
        <w:rPr>
          <w:sz w:val="18"/>
          <w:szCs w:val="18"/>
        </w:rPr>
        <w:t>12 мая 2023 года</w:t>
      </w:r>
      <w:r w:rsidRPr="00295D0B">
        <w:rPr>
          <w:sz w:val="18"/>
          <w:szCs w:val="18"/>
        </w:rPr>
        <w:tab/>
        <w:t>г.</w:t>
      </w:r>
      <w:r w:rsidRPr="00295D0B">
        <w:rPr>
          <w:sz w:val="18"/>
          <w:szCs w:val="18"/>
        </w:rPr>
        <w:tab/>
        <w:t>Джанкой</w:t>
      </w:r>
    </w:p>
    <w:p w:rsidR="00DC5C1B" w:rsidRPr="00295D0B" w:rsidP="00DC5C1B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18"/>
          <w:szCs w:val="18"/>
        </w:rPr>
      </w:pPr>
    </w:p>
    <w:p w:rsidR="00DC5C1B" w:rsidRPr="00295D0B" w:rsidP="00DC5C1B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18"/>
          <w:szCs w:val="18"/>
        </w:rPr>
      </w:pPr>
      <w:r w:rsidRPr="00295D0B">
        <w:rPr>
          <w:sz w:val="18"/>
          <w:szCs w:val="18"/>
        </w:rPr>
        <w:t>Мировой судья</w:t>
      </w:r>
      <w:r w:rsidRPr="00295D0B">
        <w:rPr>
          <w:rStyle w:val="8"/>
          <w:sz w:val="18"/>
          <w:szCs w:val="18"/>
        </w:rPr>
        <w:t xml:space="preserve"> </w:t>
      </w:r>
      <w:r w:rsidRPr="00295D0B">
        <w:rPr>
          <w:sz w:val="18"/>
          <w:szCs w:val="18"/>
        </w:rPr>
        <w:t xml:space="preserve">судебного участка № 37 </w:t>
      </w:r>
      <w:r w:rsidRPr="00295D0B">
        <w:rPr>
          <w:sz w:val="18"/>
          <w:szCs w:val="18"/>
        </w:rPr>
        <w:t>Джанкойского</w:t>
      </w:r>
      <w:r w:rsidRPr="00295D0B">
        <w:rPr>
          <w:sz w:val="18"/>
          <w:szCs w:val="18"/>
        </w:rPr>
        <w:t xml:space="preserve"> судебного района (</w:t>
      </w:r>
      <w:r w:rsidRPr="00295D0B">
        <w:rPr>
          <w:sz w:val="18"/>
          <w:szCs w:val="18"/>
        </w:rPr>
        <w:t>Джанкойский</w:t>
      </w:r>
      <w:r w:rsidRPr="00295D0B">
        <w:rPr>
          <w:sz w:val="18"/>
          <w:szCs w:val="18"/>
        </w:rPr>
        <w:t xml:space="preserve"> муниципальный округ и городской округ Джанкой) Республики Крым Ястребов Дмитрий Александрович,</w:t>
      </w:r>
    </w:p>
    <w:p w:rsidR="00DC5C1B" w:rsidRPr="00295D0B" w:rsidP="00DC5C1B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18"/>
          <w:szCs w:val="18"/>
        </w:rPr>
      </w:pPr>
      <w:r w:rsidRPr="00295D0B">
        <w:rPr>
          <w:sz w:val="18"/>
          <w:szCs w:val="18"/>
        </w:rPr>
        <w:t xml:space="preserve">при секретаре судебного заседания                       Л.Н. </w:t>
      </w:r>
      <w:r w:rsidRPr="00295D0B">
        <w:rPr>
          <w:sz w:val="18"/>
          <w:szCs w:val="18"/>
        </w:rPr>
        <w:t>Лебедкиной</w:t>
      </w:r>
      <w:r w:rsidRPr="00295D0B">
        <w:rPr>
          <w:sz w:val="18"/>
          <w:szCs w:val="18"/>
        </w:rPr>
        <w:t>,</w:t>
      </w:r>
    </w:p>
    <w:p w:rsidR="00DC5C1B" w:rsidRPr="00295D0B" w:rsidP="00DC5C1B">
      <w:pPr>
        <w:spacing w:line="30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295D0B">
        <w:rPr>
          <w:rFonts w:ascii="Times New Roman" w:hAnsi="Times New Roman" w:cs="Times New Roman"/>
          <w:sz w:val="18"/>
          <w:szCs w:val="18"/>
        </w:rPr>
        <w:t xml:space="preserve">рассмотрев в открытом судебном заседании в зале судебного заседания судебного участка № 37 </w:t>
      </w:r>
      <w:r w:rsidRPr="00295D0B">
        <w:rPr>
          <w:rFonts w:ascii="Times New Roman" w:hAnsi="Times New Roman" w:cs="Times New Roman"/>
          <w:sz w:val="18"/>
          <w:szCs w:val="18"/>
        </w:rPr>
        <w:t>Джанкойского</w:t>
      </w:r>
      <w:r w:rsidRPr="00295D0B">
        <w:rPr>
          <w:rFonts w:ascii="Times New Roman" w:hAnsi="Times New Roman" w:cs="Times New Roman"/>
          <w:sz w:val="18"/>
          <w:szCs w:val="18"/>
        </w:rPr>
        <w:t xml:space="preserve"> судебного района (</w:t>
      </w:r>
      <w:r w:rsidRPr="00295D0B">
        <w:rPr>
          <w:rFonts w:ascii="Times New Roman" w:hAnsi="Times New Roman" w:cs="Times New Roman"/>
          <w:sz w:val="18"/>
          <w:szCs w:val="18"/>
        </w:rPr>
        <w:t>Джанкойский</w:t>
      </w:r>
      <w:r w:rsidRPr="00295D0B">
        <w:rPr>
          <w:rFonts w:ascii="Times New Roman" w:hAnsi="Times New Roman" w:cs="Times New Roman"/>
          <w:sz w:val="18"/>
          <w:szCs w:val="18"/>
        </w:rPr>
        <w:t xml:space="preserve"> муниципальный район и городской округ Джанкой) Республики Крым гражданское дело по исковому заявлению </w:t>
      </w:r>
      <w:r w:rsidRPr="00295D0B">
        <w:rPr>
          <w:rFonts w:ascii="Times New Roman" w:eastAsia="Calibri" w:hAnsi="Times New Roman"/>
          <w:sz w:val="18"/>
          <w:szCs w:val="1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295D0B">
        <w:rPr>
          <w:rFonts w:ascii="Times New Roman" w:eastAsia="Calibri" w:hAnsi="Times New Roman"/>
          <w:sz w:val="18"/>
          <w:szCs w:val="18"/>
        </w:rPr>
        <w:t>Любибратич</w:t>
      </w:r>
      <w:r w:rsidRPr="00295D0B">
        <w:rPr>
          <w:rFonts w:ascii="Times New Roman" w:eastAsia="Calibri" w:hAnsi="Times New Roman"/>
          <w:sz w:val="18"/>
          <w:szCs w:val="18"/>
        </w:rPr>
        <w:t xml:space="preserve"> Е</w:t>
      </w:r>
      <w:r w:rsidRPr="00295D0B" w:rsidR="00295D0B">
        <w:rPr>
          <w:rFonts w:ascii="Times New Roman" w:eastAsia="Calibri" w:hAnsi="Times New Roman"/>
          <w:sz w:val="18"/>
          <w:szCs w:val="18"/>
        </w:rPr>
        <w:t>.</w:t>
      </w:r>
      <w:r w:rsidRPr="00295D0B">
        <w:rPr>
          <w:rFonts w:ascii="Times New Roman" w:eastAsia="Calibri" w:hAnsi="Times New Roman"/>
          <w:sz w:val="18"/>
          <w:szCs w:val="18"/>
        </w:rPr>
        <w:t xml:space="preserve"> Н</w:t>
      </w:r>
      <w:r w:rsidRPr="00295D0B" w:rsidR="00295D0B">
        <w:rPr>
          <w:rFonts w:ascii="Times New Roman" w:eastAsia="Calibri" w:hAnsi="Times New Roman"/>
          <w:sz w:val="18"/>
          <w:szCs w:val="18"/>
        </w:rPr>
        <w:t>.</w:t>
      </w:r>
      <w:r w:rsidRPr="00295D0B">
        <w:rPr>
          <w:rFonts w:ascii="Times New Roman" w:eastAsia="Calibri" w:hAnsi="Times New Roman"/>
          <w:sz w:val="18"/>
          <w:szCs w:val="18"/>
        </w:rPr>
        <w:t xml:space="preserve"> </w:t>
      </w:r>
      <w:r w:rsidRPr="00295D0B">
        <w:rPr>
          <w:rFonts w:ascii="Times New Roman" w:hAnsi="Times New Roman" w:cs="Times New Roman"/>
          <w:sz w:val="18"/>
          <w:szCs w:val="18"/>
        </w:rPr>
        <w:t xml:space="preserve">о </w:t>
      </w:r>
      <w:r w:rsidRPr="00295D0B">
        <w:rPr>
          <w:rFonts w:ascii="Times New Roman" w:hAnsi="Times New Roman"/>
          <w:sz w:val="18"/>
          <w:szCs w:val="18"/>
        </w:rPr>
        <w:t>взыскании задолженности</w:t>
      </w:r>
      <w:r w:rsidRPr="00295D0B">
        <w:rPr>
          <w:rFonts w:ascii="Times New Roman" w:hAnsi="Times New Roman"/>
          <w:b/>
          <w:sz w:val="18"/>
          <w:szCs w:val="18"/>
        </w:rPr>
        <w:t xml:space="preserve"> </w:t>
      </w:r>
      <w:r w:rsidRPr="00295D0B">
        <w:rPr>
          <w:rFonts w:ascii="Times New Roman" w:eastAsia="Calibri" w:hAnsi="Times New Roman"/>
          <w:sz w:val="18"/>
          <w:szCs w:val="18"/>
        </w:rPr>
        <w:t xml:space="preserve">по уплате взносов на капитальный ремонт общего имущества многоквартирного жилого дома, третье лицо – </w:t>
      </w:r>
      <w:r w:rsidRPr="00295D0B" w:rsidR="00295D0B">
        <w:rPr>
          <w:rFonts w:ascii="Times New Roman" w:eastAsia="Calibri" w:hAnsi="Times New Roman"/>
          <w:sz w:val="18"/>
          <w:szCs w:val="18"/>
        </w:rPr>
        <w:t>ФИО</w:t>
      </w:r>
      <w:r w:rsidRPr="00295D0B">
        <w:rPr>
          <w:rFonts w:ascii="Times New Roman" w:eastAsia="Calibri" w:hAnsi="Times New Roman"/>
          <w:sz w:val="18"/>
          <w:szCs w:val="18"/>
        </w:rPr>
        <w:t>,</w:t>
      </w:r>
      <w:r w:rsidRPr="00295D0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C5190" w:rsidRPr="00295D0B" w:rsidP="00B25718">
      <w:pPr>
        <w:autoSpaceDE w:val="0"/>
        <w:autoSpaceDN w:val="0"/>
        <w:adjustRightInd w:val="0"/>
        <w:spacing w:line="300" w:lineRule="auto"/>
        <w:ind w:left="20" w:firstLine="720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1C5190" w:rsidRPr="00295D0B" w:rsidP="00B25718">
      <w:pPr>
        <w:autoSpaceDE w:val="0"/>
        <w:autoSpaceDN w:val="0"/>
        <w:adjustRightInd w:val="0"/>
        <w:spacing w:line="300" w:lineRule="auto"/>
        <w:ind w:left="20" w:firstLine="72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295D0B">
        <w:rPr>
          <w:rFonts w:ascii="Times New Roman" w:hAnsi="Times New Roman" w:cs="Times New Roman"/>
          <w:b/>
          <w:color w:val="auto"/>
          <w:sz w:val="18"/>
          <w:szCs w:val="18"/>
        </w:rPr>
        <w:t>у с т а н о в и л</w:t>
      </w:r>
      <w:r w:rsidRPr="00295D0B">
        <w:rPr>
          <w:rFonts w:ascii="Times New Roman" w:hAnsi="Times New Roman" w:cs="Times New Roman"/>
          <w:b/>
          <w:color w:val="auto"/>
          <w:sz w:val="18"/>
          <w:szCs w:val="18"/>
        </w:rPr>
        <w:t xml:space="preserve"> :</w:t>
      </w:r>
    </w:p>
    <w:p w:rsidR="002B6434" w:rsidRPr="00295D0B" w:rsidP="00B25718">
      <w:pPr>
        <w:autoSpaceDE w:val="0"/>
        <w:autoSpaceDN w:val="0"/>
        <w:adjustRightInd w:val="0"/>
        <w:spacing w:line="300" w:lineRule="auto"/>
        <w:ind w:left="20" w:firstLine="72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C5190" w:rsidRPr="00295D0B" w:rsidP="00B25718">
      <w:pPr>
        <w:autoSpaceDE w:val="0"/>
        <w:autoSpaceDN w:val="0"/>
        <w:adjustRightInd w:val="0"/>
        <w:spacing w:line="300" w:lineRule="auto"/>
        <w:ind w:left="20" w:firstLine="72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95D0B">
        <w:rPr>
          <w:rFonts w:ascii="Times New Roman" w:eastAsia="Calibri" w:hAnsi="Times New Roman" w:cs="Times New Roman"/>
          <w:sz w:val="18"/>
          <w:szCs w:val="18"/>
        </w:rPr>
        <w:t>н</w:t>
      </w:r>
      <w:r w:rsidRPr="00295D0B">
        <w:rPr>
          <w:rFonts w:ascii="Times New Roman" w:eastAsia="Calibri" w:hAnsi="Times New Roman" w:cs="Times New Roman"/>
          <w:sz w:val="18"/>
          <w:szCs w:val="18"/>
        </w:rPr>
        <w:t xml:space="preserve">екоммерческая организация «Региональный фонд капитального ремонта многоквартирных домов Республики </w:t>
      </w:r>
      <w:r w:rsidRPr="00295D0B">
        <w:rPr>
          <w:rFonts w:ascii="Times New Roman" w:eastAsia="Calibri" w:hAnsi="Times New Roman" w:cs="Times New Roman"/>
          <w:sz w:val="18"/>
          <w:szCs w:val="18"/>
        </w:rPr>
        <w:t xml:space="preserve">Крым» обратилась к </w:t>
      </w:r>
      <w:r w:rsidRPr="00295D0B" w:rsidR="00DC5C1B">
        <w:rPr>
          <w:rFonts w:ascii="Times New Roman" w:eastAsia="Calibri" w:hAnsi="Times New Roman" w:cs="Times New Roman"/>
          <w:sz w:val="18"/>
          <w:szCs w:val="18"/>
        </w:rPr>
        <w:t xml:space="preserve">С.Н. </w:t>
      </w:r>
      <w:r w:rsidRPr="00295D0B" w:rsidR="00DC5C1B">
        <w:rPr>
          <w:rFonts w:ascii="Times New Roman" w:eastAsia="Calibri" w:hAnsi="Times New Roman" w:cs="Times New Roman"/>
          <w:sz w:val="18"/>
          <w:szCs w:val="18"/>
        </w:rPr>
        <w:t>Басалаевой</w:t>
      </w:r>
      <w:r w:rsidRPr="00295D0B">
        <w:rPr>
          <w:rFonts w:ascii="Times New Roman" w:eastAsia="Calibri" w:hAnsi="Times New Roman" w:cs="Times New Roman"/>
          <w:sz w:val="18"/>
          <w:szCs w:val="18"/>
        </w:rPr>
        <w:t xml:space="preserve"> о взыскании задолженности по взносам на капитальный ремонт общего имущества многоквартирных домов в размере </w:t>
      </w:r>
      <w:r w:rsidRPr="00295D0B" w:rsidR="00DC5C1B">
        <w:rPr>
          <w:rFonts w:ascii="Times New Roman" w:eastAsia="Calibri" w:hAnsi="Times New Roman" w:cs="Times New Roman"/>
          <w:sz w:val="18"/>
          <w:szCs w:val="18"/>
        </w:rPr>
        <w:t>29 238</w:t>
      </w:r>
      <w:r w:rsidRPr="00295D0B">
        <w:rPr>
          <w:rFonts w:ascii="Times New Roman" w:eastAsia="Calibri" w:hAnsi="Times New Roman" w:cs="Times New Roman"/>
          <w:sz w:val="18"/>
          <w:szCs w:val="18"/>
        </w:rPr>
        <w:t xml:space="preserve"> рублей </w:t>
      </w:r>
      <w:r w:rsidRPr="00295D0B" w:rsidR="00DC5C1B">
        <w:rPr>
          <w:rFonts w:ascii="Times New Roman" w:eastAsia="Calibri" w:hAnsi="Times New Roman" w:cs="Times New Roman"/>
          <w:sz w:val="18"/>
          <w:szCs w:val="18"/>
        </w:rPr>
        <w:t>16</w:t>
      </w:r>
      <w:r w:rsidRPr="00295D0B">
        <w:rPr>
          <w:rFonts w:ascii="Times New Roman" w:eastAsia="Calibri" w:hAnsi="Times New Roman" w:cs="Times New Roman"/>
          <w:sz w:val="18"/>
          <w:szCs w:val="18"/>
        </w:rPr>
        <w:t xml:space="preserve"> копеек, пени в размере </w:t>
      </w:r>
      <w:r w:rsidRPr="00295D0B" w:rsidR="00DC5C1B">
        <w:rPr>
          <w:rFonts w:ascii="Times New Roman" w:eastAsia="Calibri" w:hAnsi="Times New Roman" w:cs="Times New Roman"/>
          <w:sz w:val="18"/>
          <w:szCs w:val="18"/>
        </w:rPr>
        <w:t>4 307</w:t>
      </w:r>
      <w:r w:rsidRPr="00295D0B">
        <w:rPr>
          <w:rFonts w:ascii="Times New Roman" w:eastAsia="Calibri" w:hAnsi="Times New Roman" w:cs="Times New Roman"/>
          <w:sz w:val="18"/>
          <w:szCs w:val="18"/>
        </w:rPr>
        <w:t xml:space="preserve"> рублей 9</w:t>
      </w:r>
      <w:r w:rsidRPr="00295D0B" w:rsidR="00DC5C1B">
        <w:rPr>
          <w:rFonts w:ascii="Times New Roman" w:eastAsia="Calibri" w:hAnsi="Times New Roman" w:cs="Times New Roman"/>
          <w:sz w:val="18"/>
          <w:szCs w:val="18"/>
        </w:rPr>
        <w:t>8</w:t>
      </w:r>
      <w:r w:rsidRPr="00295D0B">
        <w:rPr>
          <w:rFonts w:ascii="Times New Roman" w:eastAsia="Calibri" w:hAnsi="Times New Roman" w:cs="Times New Roman"/>
          <w:sz w:val="18"/>
          <w:szCs w:val="18"/>
        </w:rPr>
        <w:t xml:space="preserve"> копеек, расходов по уплате государственной пошлины в размере </w:t>
      </w:r>
      <w:r w:rsidRPr="00295D0B" w:rsidR="00DC5C1B">
        <w:rPr>
          <w:rFonts w:ascii="Times New Roman" w:eastAsia="Calibri" w:hAnsi="Times New Roman" w:cs="Times New Roman"/>
          <w:sz w:val="18"/>
          <w:szCs w:val="18"/>
        </w:rPr>
        <w:t>1 206</w:t>
      </w:r>
      <w:r w:rsidRPr="00295D0B">
        <w:rPr>
          <w:rFonts w:ascii="Times New Roman" w:eastAsia="Calibri" w:hAnsi="Times New Roman" w:cs="Times New Roman"/>
          <w:sz w:val="18"/>
          <w:szCs w:val="18"/>
        </w:rPr>
        <w:t xml:space="preserve"> рублей </w:t>
      </w:r>
      <w:r w:rsidRPr="00295D0B" w:rsidR="00DC5C1B">
        <w:rPr>
          <w:rFonts w:ascii="Times New Roman" w:eastAsia="Calibri" w:hAnsi="Times New Roman" w:cs="Times New Roman"/>
          <w:sz w:val="18"/>
          <w:szCs w:val="18"/>
        </w:rPr>
        <w:t>38</w:t>
      </w:r>
      <w:r w:rsidRPr="00295D0B">
        <w:rPr>
          <w:rFonts w:ascii="Times New Roman" w:eastAsia="Calibri" w:hAnsi="Times New Roman" w:cs="Times New Roman"/>
          <w:sz w:val="18"/>
          <w:szCs w:val="18"/>
        </w:rPr>
        <w:t xml:space="preserve"> копеек.</w:t>
      </w:r>
    </w:p>
    <w:p w:rsidR="005E3F72" w:rsidRPr="00295D0B" w:rsidP="00B25718">
      <w:pPr>
        <w:spacing w:line="300" w:lineRule="auto"/>
        <w:ind w:left="20"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95D0B">
        <w:rPr>
          <w:rFonts w:ascii="Times New Roman" w:hAnsi="Times New Roman" w:cs="Times New Roman"/>
          <w:color w:val="auto"/>
          <w:sz w:val="18"/>
          <w:szCs w:val="18"/>
        </w:rPr>
        <w:t xml:space="preserve">Исковые требования мотивированны тем, что 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постановлением Совета министров Республики Крым от 30 ноября 2015 года № 753 утверждена Региональная программа капитального ремонта общего имущества в многоквартирных  домах на территории  Республики Крым на 2016-2045 годы. Собственники жилых и нежилых помещений в многоквартирных домах, расположенных на территории Республики Крым и включенных в Региональную программу, обязаны оплачивать взносы на капитальный ремонт, начиная с сентября 2016 года. Ответчик </w:t>
      </w:r>
      <w:r w:rsidRPr="00295D0B" w:rsidR="00DC5C1B">
        <w:rPr>
          <w:rFonts w:ascii="Times New Roman" w:eastAsia="Times New Roman" w:hAnsi="Times New Roman" w:cs="Times New Roman"/>
          <w:sz w:val="18"/>
          <w:szCs w:val="18"/>
        </w:rPr>
        <w:t>С.Н. Басалаева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 xml:space="preserve"> является  собственником жилого помещения площадью </w:t>
      </w:r>
      <w:r w:rsidRPr="00295D0B" w:rsidR="00DC5C1B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295D0B" w:rsidR="00DC5C1B">
        <w:rPr>
          <w:rFonts w:ascii="Times New Roman" w:hAnsi="Times New Roman" w:cs="Times New Roman"/>
          <w:color w:val="auto"/>
          <w:sz w:val="18"/>
          <w:szCs w:val="18"/>
        </w:rPr>
        <w:t>2,7</w:t>
      </w:r>
      <w:r w:rsidRPr="00295D0B">
        <w:rPr>
          <w:rFonts w:ascii="Times New Roman" w:hAnsi="Times New Roman" w:cs="Times New Roman"/>
          <w:color w:val="auto"/>
          <w:sz w:val="18"/>
          <w:szCs w:val="18"/>
        </w:rPr>
        <w:t>0 м</w:t>
      </w:r>
      <w:r w:rsidRPr="00295D0B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>2</w:t>
      </w:r>
      <w:r w:rsidRPr="00295D0B">
        <w:rPr>
          <w:rFonts w:ascii="Times New Roman" w:hAnsi="Times New Roman" w:cs="Times New Roman"/>
          <w:color w:val="auto"/>
          <w:sz w:val="18"/>
          <w:szCs w:val="18"/>
        </w:rPr>
        <w:t xml:space="preserve">, расположенного по адресу: </w:t>
      </w:r>
      <w:r w:rsidRPr="00295D0B" w:rsidR="00295D0B">
        <w:rPr>
          <w:rFonts w:ascii="Times New Roman" w:hAnsi="Times New Roman" w:cs="Times New Roman"/>
          <w:color w:val="auto"/>
          <w:sz w:val="18"/>
          <w:szCs w:val="18"/>
        </w:rPr>
        <w:t>АДРЕС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 xml:space="preserve"> и обязанность по уплате взноса на капитальный ремонт не исполняет</w:t>
      </w:r>
      <w:r w:rsidRPr="00295D0B" w:rsidR="00B25718">
        <w:rPr>
          <w:rFonts w:ascii="Times New Roman" w:eastAsia="Times New Roman" w:hAnsi="Times New Roman" w:cs="Times New Roman"/>
          <w:sz w:val="18"/>
          <w:szCs w:val="18"/>
        </w:rPr>
        <w:t>. В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 xml:space="preserve"> связи с </w:t>
      </w:r>
      <w:r w:rsidRPr="00295D0B" w:rsidR="00B25718">
        <w:rPr>
          <w:rFonts w:ascii="Times New Roman" w:eastAsia="Times New Roman" w:hAnsi="Times New Roman" w:cs="Times New Roman"/>
          <w:sz w:val="18"/>
          <w:szCs w:val="18"/>
        </w:rPr>
        <w:t xml:space="preserve">этим 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 xml:space="preserve">за период с сентября 2016 года по </w:t>
      </w:r>
      <w:r w:rsidRPr="00295D0B" w:rsidR="00DC5C1B">
        <w:rPr>
          <w:rFonts w:ascii="Times New Roman" w:eastAsia="Times New Roman" w:hAnsi="Times New Roman" w:cs="Times New Roman"/>
          <w:sz w:val="18"/>
          <w:szCs w:val="18"/>
        </w:rPr>
        <w:t>октябрь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 xml:space="preserve"> 202</w:t>
      </w:r>
      <w:r w:rsidRPr="00295D0B" w:rsidR="00DC5C1B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  <w:r w:rsidRPr="00295D0B" w:rsidR="00B25718">
        <w:rPr>
          <w:rFonts w:ascii="Times New Roman" w:eastAsia="Times New Roman" w:hAnsi="Times New Roman" w:cs="Times New Roman"/>
          <w:sz w:val="18"/>
          <w:szCs w:val="18"/>
        </w:rPr>
        <w:t>образовалась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 xml:space="preserve"> задолженность в размере </w:t>
      </w:r>
      <w:r w:rsidRPr="00295D0B" w:rsidR="00DC5C1B">
        <w:rPr>
          <w:rFonts w:ascii="Times New Roman" w:eastAsia="Times New Roman" w:hAnsi="Times New Roman" w:cs="Times New Roman"/>
          <w:sz w:val="18"/>
          <w:szCs w:val="18"/>
        </w:rPr>
        <w:t>29 238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 xml:space="preserve"> рублей </w:t>
      </w:r>
      <w:r w:rsidRPr="00295D0B" w:rsidR="00DC5C1B">
        <w:rPr>
          <w:rFonts w:ascii="Times New Roman" w:eastAsia="Times New Roman" w:hAnsi="Times New Roman" w:cs="Times New Roman"/>
          <w:sz w:val="18"/>
          <w:szCs w:val="18"/>
        </w:rPr>
        <w:t>16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 xml:space="preserve"> копеек. Просит  взыскать  с  ответчика  указанный  размер задолженности  по оплате взносов на капитальный ремонт общего имущества в многоквартирном доме, пеню в размер</w:t>
      </w:r>
      <w:r w:rsidRPr="00295D0B" w:rsidR="00DC5C1B">
        <w:rPr>
          <w:rFonts w:ascii="Times New Roman" w:eastAsia="Times New Roman" w:hAnsi="Times New Roman" w:cs="Times New Roman"/>
          <w:sz w:val="18"/>
          <w:szCs w:val="18"/>
        </w:rPr>
        <w:t>е 4 307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 xml:space="preserve"> рублей 9</w:t>
      </w:r>
      <w:r w:rsidRPr="00295D0B" w:rsidR="00DC5C1B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 xml:space="preserve"> копеек, а также расходы по уплате  гос</w:t>
      </w:r>
      <w:r w:rsidRPr="00295D0B" w:rsidR="00DC5C1B">
        <w:rPr>
          <w:rFonts w:ascii="Times New Roman" w:eastAsia="Times New Roman" w:hAnsi="Times New Roman" w:cs="Times New Roman"/>
          <w:sz w:val="18"/>
          <w:szCs w:val="18"/>
        </w:rPr>
        <w:t xml:space="preserve">ударственной пошлины в размере 1 206 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 xml:space="preserve">рублей </w:t>
      </w:r>
      <w:r w:rsidRPr="00295D0B" w:rsidR="00DC5C1B">
        <w:rPr>
          <w:rFonts w:ascii="Times New Roman" w:eastAsia="Times New Roman" w:hAnsi="Times New Roman" w:cs="Times New Roman"/>
          <w:sz w:val="18"/>
          <w:szCs w:val="18"/>
        </w:rPr>
        <w:t>38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 xml:space="preserve"> копеек.</w:t>
      </w:r>
    </w:p>
    <w:p w:rsidR="005E3F72" w:rsidRPr="00295D0B" w:rsidP="00B25718">
      <w:pPr>
        <w:spacing w:line="300" w:lineRule="auto"/>
        <w:ind w:left="2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295D0B">
        <w:rPr>
          <w:rFonts w:ascii="Times New Roman" w:eastAsia="Times New Roman" w:hAnsi="Times New Roman" w:cs="Times New Roman"/>
          <w:sz w:val="18"/>
          <w:szCs w:val="18"/>
        </w:rPr>
        <w:t xml:space="preserve">При рассмотрении дела </w:t>
      </w:r>
      <w:r w:rsidRPr="00295D0B" w:rsidR="00DC5C1B">
        <w:rPr>
          <w:rFonts w:ascii="Times New Roman" w:eastAsia="Times New Roman" w:hAnsi="Times New Roman" w:cs="Times New Roman"/>
          <w:sz w:val="18"/>
          <w:szCs w:val="18"/>
        </w:rPr>
        <w:t xml:space="preserve">в качестве надлежащего ответчика была привлечена </w:t>
      </w:r>
      <w:r w:rsidRPr="00295D0B" w:rsidR="00DC5C1B">
        <w:rPr>
          <w:rFonts w:ascii="Times New Roman" w:eastAsia="Times New Roman" w:hAnsi="Times New Roman" w:cs="Times New Roman"/>
          <w:sz w:val="18"/>
          <w:szCs w:val="18"/>
        </w:rPr>
        <w:t>Любибратич</w:t>
      </w:r>
      <w:r w:rsidRPr="00295D0B" w:rsidR="00DC5C1B">
        <w:rPr>
          <w:rFonts w:ascii="Times New Roman" w:eastAsia="Times New Roman" w:hAnsi="Times New Roman" w:cs="Times New Roman"/>
          <w:sz w:val="18"/>
          <w:szCs w:val="18"/>
        </w:rPr>
        <w:t xml:space="preserve"> Е</w:t>
      </w:r>
      <w:r w:rsidRPr="00295D0B" w:rsidR="00295D0B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295D0B" w:rsidR="00DC5C1B">
        <w:rPr>
          <w:rFonts w:ascii="Times New Roman" w:eastAsia="Times New Roman" w:hAnsi="Times New Roman" w:cs="Times New Roman"/>
          <w:sz w:val="18"/>
          <w:szCs w:val="18"/>
        </w:rPr>
        <w:t xml:space="preserve"> Н</w:t>
      </w:r>
      <w:r w:rsidRPr="00295D0B" w:rsidR="00295D0B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295D0B" w:rsidR="00DC5C1B">
        <w:rPr>
          <w:rFonts w:ascii="Times New Roman" w:eastAsia="Times New Roman" w:hAnsi="Times New Roman" w:cs="Times New Roman"/>
          <w:sz w:val="18"/>
          <w:szCs w:val="18"/>
        </w:rPr>
        <w:t xml:space="preserve">, которая </w:t>
      </w:r>
      <w:r w:rsidRPr="00295D0B" w:rsidR="00DC5C1B">
        <w:rPr>
          <w:rFonts w:ascii="Times New Roman" w:eastAsia="Times New Roman" w:hAnsi="Times New Roman" w:cs="Times New Roman"/>
          <w:sz w:val="18"/>
          <w:szCs w:val="18"/>
        </w:rPr>
        <w:t>согласно ответа</w:t>
      </w:r>
      <w:r w:rsidRPr="00295D0B" w:rsidR="00DC5C1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95D0B" w:rsidR="00F915C5">
        <w:rPr>
          <w:rFonts w:ascii="Times New Roman" w:eastAsia="Times New Roman" w:hAnsi="Times New Roman" w:cs="Times New Roman"/>
          <w:sz w:val="18"/>
          <w:szCs w:val="18"/>
        </w:rPr>
        <w:t>начальника филиала ГУП РК «Крым БТИ» в г. Джанкой</w:t>
      </w:r>
      <w:r w:rsidRPr="00295D0B" w:rsidR="006F7B99">
        <w:rPr>
          <w:rFonts w:ascii="Times New Roman" w:eastAsia="Times New Roman" w:hAnsi="Times New Roman" w:cs="Times New Roman"/>
          <w:sz w:val="18"/>
          <w:szCs w:val="18"/>
        </w:rPr>
        <w:t xml:space="preserve"> от 04.05.2023</w:t>
      </w:r>
      <w:r w:rsidRPr="00295D0B" w:rsidR="00F915C5">
        <w:rPr>
          <w:rFonts w:ascii="Times New Roman" w:eastAsia="Times New Roman" w:hAnsi="Times New Roman" w:cs="Times New Roman"/>
          <w:sz w:val="18"/>
          <w:szCs w:val="18"/>
        </w:rPr>
        <w:t xml:space="preserve"> является собственником жилого помещения по указанному выше адресу</w:t>
      </w:r>
      <w:r w:rsidRPr="00295D0B">
        <w:rPr>
          <w:rFonts w:ascii="Times New Roman" w:hAnsi="Times New Roman" w:cs="Times New Roman"/>
          <w:sz w:val="18"/>
          <w:szCs w:val="18"/>
        </w:rPr>
        <w:t>.</w:t>
      </w:r>
    </w:p>
    <w:p w:rsidR="005E3F72" w:rsidRPr="00295D0B" w:rsidP="00B25718">
      <w:pPr>
        <w:spacing w:line="300" w:lineRule="auto"/>
        <w:ind w:left="20"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95D0B">
        <w:rPr>
          <w:rFonts w:ascii="Times New Roman" w:hAnsi="Times New Roman" w:cs="Times New Roman"/>
          <w:sz w:val="18"/>
          <w:szCs w:val="18"/>
        </w:rPr>
        <w:t xml:space="preserve">Кроме того, </w:t>
      </w:r>
      <w:r w:rsidRPr="00295D0B" w:rsidR="00FC0DD5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295D0B" w:rsidR="00295D0B">
        <w:rPr>
          <w:rFonts w:ascii="Times New Roman" w:hAnsi="Times New Roman" w:cs="Times New Roman"/>
          <w:sz w:val="18"/>
          <w:szCs w:val="18"/>
        </w:rPr>
        <w:t>ФИО</w:t>
      </w:r>
      <w:r w:rsidRPr="00295D0B" w:rsidR="00F915C5">
        <w:rPr>
          <w:rFonts w:ascii="Times New Roman" w:hAnsi="Times New Roman" w:cs="Times New Roman"/>
          <w:sz w:val="18"/>
          <w:szCs w:val="18"/>
        </w:rPr>
        <w:t xml:space="preserve"> </w:t>
      </w:r>
      <w:r w:rsidRPr="00295D0B" w:rsidR="00F915C5">
        <w:rPr>
          <w:rFonts w:ascii="Times New Roman" w:hAnsi="Times New Roman" w:cs="Times New Roman"/>
          <w:sz w:val="18"/>
          <w:szCs w:val="18"/>
        </w:rPr>
        <w:t>признана</w:t>
      </w:r>
      <w:r w:rsidRPr="00295D0B" w:rsidR="00F915C5">
        <w:rPr>
          <w:rFonts w:ascii="Times New Roman" w:hAnsi="Times New Roman" w:cs="Times New Roman"/>
          <w:sz w:val="18"/>
          <w:szCs w:val="18"/>
        </w:rPr>
        <w:t xml:space="preserve"> третьим лицом, не заявляющим самостоятельных требований</w:t>
      </w:r>
      <w:r w:rsidRPr="00295D0B" w:rsidR="00FC0DD5">
        <w:rPr>
          <w:rFonts w:ascii="Times New Roman" w:hAnsi="Times New Roman" w:cs="Times New Roman"/>
          <w:sz w:val="18"/>
          <w:szCs w:val="18"/>
        </w:rPr>
        <w:t>.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FC0DD5" w:rsidRPr="00295D0B" w:rsidP="00B25718">
      <w:pPr>
        <w:spacing w:line="300" w:lineRule="auto"/>
        <w:ind w:left="20" w:firstLine="720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295D0B">
        <w:rPr>
          <w:rFonts w:ascii="Times New Roman" w:eastAsia="Times New Roman" w:hAnsi="Times New Roman" w:cs="Times New Roman"/>
          <w:color w:val="auto"/>
          <w:sz w:val="18"/>
          <w:szCs w:val="18"/>
        </w:rPr>
        <w:t>Представитель истца в судебное заседание не явился</w:t>
      </w:r>
      <w:r w:rsidRPr="00295D0B" w:rsidR="00B25718">
        <w:rPr>
          <w:rFonts w:ascii="Times New Roman" w:eastAsia="Times New Roman" w:hAnsi="Times New Roman" w:cs="Times New Roman"/>
          <w:color w:val="auto"/>
          <w:sz w:val="18"/>
          <w:szCs w:val="18"/>
        </w:rPr>
        <w:t>. О</w:t>
      </w:r>
      <w:r w:rsidRPr="00295D0B">
        <w:rPr>
          <w:rFonts w:ascii="Times New Roman" w:eastAsia="Times New Roman" w:hAnsi="Times New Roman" w:cs="Times New Roman"/>
          <w:color w:val="auto"/>
          <w:sz w:val="18"/>
          <w:szCs w:val="18"/>
        </w:rPr>
        <w:t>братился с заявлением о рассмотрении дела в его отсутствие</w:t>
      </w:r>
      <w:r w:rsidRPr="00295D0B" w:rsidR="00F915C5">
        <w:rPr>
          <w:rFonts w:ascii="Times New Roman" w:eastAsia="Times New Roman" w:hAnsi="Times New Roman" w:cs="Times New Roman"/>
          <w:color w:val="auto"/>
          <w:sz w:val="18"/>
          <w:szCs w:val="18"/>
        </w:rPr>
        <w:t>.</w:t>
      </w:r>
    </w:p>
    <w:p w:rsidR="001C5190" w:rsidRPr="00295D0B" w:rsidP="00B25718">
      <w:pPr>
        <w:autoSpaceDE w:val="0"/>
        <w:autoSpaceDN w:val="0"/>
        <w:adjustRightInd w:val="0"/>
        <w:spacing w:line="300" w:lineRule="auto"/>
        <w:ind w:left="20" w:firstLine="72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95D0B">
        <w:rPr>
          <w:rFonts w:ascii="Times New Roman" w:hAnsi="Times New Roman" w:cs="Times New Roman"/>
          <w:color w:val="auto"/>
          <w:sz w:val="18"/>
          <w:szCs w:val="18"/>
        </w:rPr>
        <w:t xml:space="preserve">В судебное заседание </w:t>
      </w:r>
      <w:r w:rsidRPr="00295D0B">
        <w:rPr>
          <w:rFonts w:ascii="Times New Roman" w:hAnsi="Times New Roman" w:cs="Times New Roman"/>
          <w:color w:val="auto"/>
          <w:sz w:val="18"/>
          <w:szCs w:val="18"/>
        </w:rPr>
        <w:t xml:space="preserve">ответчик </w:t>
      </w:r>
      <w:r w:rsidRPr="00295D0B" w:rsidR="00F915C5">
        <w:rPr>
          <w:rFonts w:ascii="Times New Roman" w:hAnsi="Times New Roman" w:cs="Times New Roman"/>
          <w:color w:val="auto"/>
          <w:sz w:val="18"/>
          <w:szCs w:val="18"/>
        </w:rPr>
        <w:t xml:space="preserve">Е.Н. </w:t>
      </w:r>
      <w:r w:rsidRPr="00295D0B" w:rsidR="00F915C5">
        <w:rPr>
          <w:rFonts w:ascii="Times New Roman" w:hAnsi="Times New Roman" w:cs="Times New Roman"/>
          <w:color w:val="auto"/>
          <w:sz w:val="18"/>
          <w:szCs w:val="18"/>
        </w:rPr>
        <w:t>Любибратич</w:t>
      </w:r>
      <w:r w:rsidRPr="00295D0B" w:rsidR="006F7B99">
        <w:rPr>
          <w:rFonts w:ascii="Times New Roman" w:hAnsi="Times New Roman" w:cs="Times New Roman"/>
          <w:color w:val="auto"/>
          <w:sz w:val="18"/>
          <w:szCs w:val="18"/>
        </w:rPr>
        <w:t xml:space="preserve">, третье лицо </w:t>
      </w:r>
      <w:r w:rsidRPr="00295D0B" w:rsidR="00295D0B">
        <w:rPr>
          <w:rFonts w:ascii="Times New Roman" w:hAnsi="Times New Roman" w:cs="Times New Roman"/>
          <w:color w:val="auto"/>
          <w:sz w:val="18"/>
          <w:szCs w:val="18"/>
        </w:rPr>
        <w:t>ФИО</w:t>
      </w:r>
      <w:r w:rsidRPr="00295D0B" w:rsidR="00F915C5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295D0B">
        <w:rPr>
          <w:rFonts w:ascii="Times New Roman" w:hAnsi="Times New Roman" w:cs="Times New Roman"/>
          <w:color w:val="auto"/>
          <w:sz w:val="18"/>
          <w:szCs w:val="18"/>
        </w:rPr>
        <w:t>не явил</w:t>
      </w:r>
      <w:r w:rsidRPr="00295D0B" w:rsidR="006F7B99">
        <w:rPr>
          <w:rFonts w:ascii="Times New Roman" w:hAnsi="Times New Roman" w:cs="Times New Roman"/>
          <w:color w:val="auto"/>
          <w:sz w:val="18"/>
          <w:szCs w:val="18"/>
        </w:rPr>
        <w:t>и</w:t>
      </w:r>
      <w:r w:rsidRPr="00295D0B">
        <w:rPr>
          <w:rFonts w:ascii="Times New Roman" w:hAnsi="Times New Roman" w:cs="Times New Roman"/>
          <w:color w:val="auto"/>
          <w:sz w:val="18"/>
          <w:szCs w:val="18"/>
        </w:rPr>
        <w:t>сь</w:t>
      </w:r>
      <w:r w:rsidRPr="00295D0B" w:rsidR="00B25718">
        <w:rPr>
          <w:rFonts w:ascii="Times New Roman" w:hAnsi="Times New Roman" w:cs="Times New Roman"/>
          <w:color w:val="auto"/>
          <w:sz w:val="18"/>
          <w:szCs w:val="18"/>
        </w:rPr>
        <w:t>,</w:t>
      </w:r>
      <w:r w:rsidRPr="00295D0B">
        <w:rPr>
          <w:rFonts w:ascii="Times New Roman" w:hAnsi="Times New Roman" w:cs="Times New Roman"/>
          <w:color w:val="auto"/>
          <w:sz w:val="18"/>
          <w:szCs w:val="18"/>
        </w:rPr>
        <w:t xml:space="preserve"> о дате и времени рассмотрения дела извещал</w:t>
      </w:r>
      <w:r w:rsidRPr="00295D0B" w:rsidR="006F7B99">
        <w:rPr>
          <w:rFonts w:ascii="Times New Roman" w:hAnsi="Times New Roman" w:cs="Times New Roman"/>
          <w:color w:val="auto"/>
          <w:sz w:val="18"/>
          <w:szCs w:val="18"/>
        </w:rPr>
        <w:t>и</w:t>
      </w:r>
      <w:r w:rsidRPr="00295D0B">
        <w:rPr>
          <w:rFonts w:ascii="Times New Roman" w:hAnsi="Times New Roman" w:cs="Times New Roman"/>
          <w:color w:val="auto"/>
          <w:sz w:val="18"/>
          <w:szCs w:val="18"/>
        </w:rPr>
        <w:t>сь своевременно и надлежащим образом, об уважительных причинах неявки не сообщил</w:t>
      </w:r>
      <w:r w:rsidRPr="00295D0B" w:rsidR="006F7B99">
        <w:rPr>
          <w:rFonts w:ascii="Times New Roman" w:hAnsi="Times New Roman" w:cs="Times New Roman"/>
          <w:color w:val="auto"/>
          <w:sz w:val="18"/>
          <w:szCs w:val="18"/>
        </w:rPr>
        <w:t>и</w:t>
      </w:r>
      <w:r w:rsidRPr="00295D0B">
        <w:rPr>
          <w:rFonts w:ascii="Times New Roman" w:hAnsi="Times New Roman" w:cs="Times New Roman"/>
          <w:color w:val="auto"/>
          <w:sz w:val="18"/>
          <w:szCs w:val="18"/>
        </w:rPr>
        <w:t xml:space="preserve">. </w:t>
      </w:r>
    </w:p>
    <w:p w:rsidR="001C5190" w:rsidRPr="00295D0B" w:rsidP="00B25718">
      <w:pPr>
        <w:autoSpaceDE w:val="0"/>
        <w:autoSpaceDN w:val="0"/>
        <w:adjustRightInd w:val="0"/>
        <w:spacing w:line="300" w:lineRule="auto"/>
        <w:ind w:left="20" w:firstLine="72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95D0B">
        <w:rPr>
          <w:rFonts w:ascii="Times New Roman" w:hAnsi="Times New Roman" w:cs="Times New Roman"/>
          <w:color w:val="auto"/>
          <w:sz w:val="18"/>
          <w:szCs w:val="18"/>
        </w:rPr>
        <w:t>В соответствии с ч. 1 ст. 233 ГПК РФ мировой судья пришел к выводу о возможности рассмотрения дела в порядке заочного производства.</w:t>
      </w:r>
    </w:p>
    <w:p w:rsidR="00D3302C" w:rsidRPr="00295D0B" w:rsidP="00B25718">
      <w:pPr>
        <w:autoSpaceDE w:val="0"/>
        <w:autoSpaceDN w:val="0"/>
        <w:adjustRightInd w:val="0"/>
        <w:spacing w:line="300" w:lineRule="auto"/>
        <w:ind w:left="20" w:firstLine="72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95D0B">
        <w:rPr>
          <w:rFonts w:ascii="Times New Roman" w:hAnsi="Times New Roman" w:cs="Times New Roman"/>
          <w:color w:val="auto"/>
          <w:sz w:val="18"/>
          <w:szCs w:val="18"/>
        </w:rPr>
        <w:t>Исследовав материалы дела, мировой судья приходит к выводу, что исковые требования подлежат частичному удовлетворению по следующим основаниям.</w:t>
      </w:r>
    </w:p>
    <w:p w:rsidR="00FC0DD5" w:rsidRPr="00295D0B" w:rsidP="00B25718">
      <w:pPr>
        <w:widowControl/>
        <w:autoSpaceDE w:val="0"/>
        <w:autoSpaceDN w:val="0"/>
        <w:adjustRightInd w:val="0"/>
        <w:spacing w:line="300" w:lineRule="auto"/>
        <w:ind w:left="20" w:firstLine="720"/>
        <w:contextualSpacing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  <w:r w:rsidRPr="00295D0B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Пунктом</w:t>
      </w:r>
      <w:r w:rsidRPr="00295D0B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 1 ст</w:t>
      </w:r>
      <w:r w:rsidRPr="00295D0B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атьи</w:t>
      </w:r>
      <w:r w:rsidRPr="00295D0B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 210 Гражданского кодекса Российской Федерации</w:t>
      </w:r>
      <w:r w:rsidRPr="00295D0B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 предусмотрено, что</w:t>
      </w:r>
      <w:r w:rsidRPr="00295D0B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 собственник несет бремя содержания принадлежащего ему имущества, если иное не предусмотрено законом или договором.</w:t>
      </w:r>
    </w:p>
    <w:p w:rsidR="00D3302C" w:rsidRPr="00295D0B" w:rsidP="00B25718">
      <w:pPr>
        <w:widowControl/>
        <w:autoSpaceDE w:val="0"/>
        <w:autoSpaceDN w:val="0"/>
        <w:adjustRightInd w:val="0"/>
        <w:spacing w:line="300" w:lineRule="auto"/>
        <w:ind w:left="20" w:firstLine="720"/>
        <w:contextualSpacing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  <w:r w:rsidRPr="00295D0B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Согласно ч. 3 ст. 30 ЖК РФ </w:t>
      </w:r>
      <w:r w:rsidRPr="00295D0B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собственник жилого помещения несет </w:t>
      </w:r>
      <w:hyperlink r:id="rId4" w:anchor="dst100035" w:history="1">
        <w:r w:rsidRPr="00295D0B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бремя</w:t>
        </w:r>
      </w:hyperlink>
      <w:r w:rsidRPr="00295D0B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 содержания данного помещения и, если данное помещение является квартирой</w:t>
      </w:r>
      <w:r w:rsidRPr="00295D0B">
        <w:rPr>
          <w:rFonts w:ascii="Times New Roman" w:hAnsi="Times New Roman" w:cs="Times New Roman"/>
          <w:sz w:val="18"/>
          <w:szCs w:val="18"/>
          <w:shd w:val="clear" w:color="auto" w:fill="FFFFFF"/>
        </w:rPr>
        <w:t>, общего имущества собственников помещений в соответствующем многоквартирном доме, а собственник комнаты в коммунальной квартире несет также бремя содержания общего имущества собственников комнат в такой квартире, если иное не предусмотрено федеральным законом или договором.</w:t>
      </w:r>
    </w:p>
    <w:p w:rsidR="00FC0DD5" w:rsidRPr="00295D0B" w:rsidP="00B25718">
      <w:pPr>
        <w:widowControl/>
        <w:autoSpaceDE w:val="0"/>
        <w:autoSpaceDN w:val="0"/>
        <w:adjustRightInd w:val="0"/>
        <w:spacing w:line="300" w:lineRule="auto"/>
        <w:ind w:left="20" w:firstLine="720"/>
        <w:contextualSpacing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  <w:r w:rsidRPr="00295D0B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В соответствии с ч. 1 ст. 153 Жилищного кодекса Российской Федерации граждане и организации обязаны своевременно и полностью вносить плату за жилое помещение и коммунальные услуги.</w:t>
      </w:r>
    </w:p>
    <w:p w:rsidR="00D3302C" w:rsidRPr="00295D0B" w:rsidP="00B25718">
      <w:pPr>
        <w:widowControl/>
        <w:autoSpaceDE w:val="0"/>
        <w:autoSpaceDN w:val="0"/>
        <w:adjustRightInd w:val="0"/>
        <w:spacing w:line="300" w:lineRule="auto"/>
        <w:ind w:left="20" w:firstLine="720"/>
        <w:contextualSpacing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295D0B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Кроме того, с</w:t>
      </w:r>
      <w:r w:rsidRPr="00295D0B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ремонт. Уплата дополнительных взносов, предназначенных для финансирования расходов на капитальный ремонт общего имущества в многоквартирном доме, осуществляется собственниками помещений в многоквартирном доме в случае, предусмотренном </w:t>
      </w:r>
      <w:hyperlink r:id="rId5" w:anchor="dst101209" w:history="1">
        <w:r w:rsidRPr="00295D0B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частью 1.1</w:t>
        </w:r>
      </w:hyperlink>
      <w:r w:rsidRPr="00295D0B">
        <w:rPr>
          <w:rFonts w:ascii="Times New Roman" w:hAnsi="Times New Roman" w:cs="Times New Roman"/>
          <w:sz w:val="18"/>
          <w:szCs w:val="18"/>
          <w:shd w:val="clear" w:color="auto" w:fill="FFFFFF"/>
        </w:rPr>
        <w:t> настоящей статьи (ч. 1 ст. 158 ЖК РФ).</w:t>
      </w:r>
    </w:p>
    <w:p w:rsidR="008420ED" w:rsidRPr="00295D0B" w:rsidP="00B25718">
      <w:pPr>
        <w:widowControl/>
        <w:autoSpaceDE w:val="0"/>
        <w:autoSpaceDN w:val="0"/>
        <w:adjustRightInd w:val="0"/>
        <w:spacing w:line="300" w:lineRule="auto"/>
        <w:ind w:left="20" w:firstLine="720"/>
        <w:contextualSpacing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295D0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Обязанность по оплате расходов на капитальный ремонт общего имущества в многоквартирном доме распространяется </w:t>
      </w:r>
      <w:r w:rsidRPr="00295D0B">
        <w:rPr>
          <w:rFonts w:ascii="Times New Roman" w:hAnsi="Times New Roman" w:cs="Times New Roman"/>
          <w:sz w:val="18"/>
          <w:szCs w:val="18"/>
          <w:shd w:val="clear" w:color="auto" w:fill="FFFFFF"/>
        </w:rPr>
        <w:t>на всех собственников помещений в этом доме с момента возникновения права собственности на помещения в этом доме</w:t>
      </w:r>
      <w:r w:rsidRPr="00295D0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При переходе права собственности на помещение в многоквартирном доме к новому собственнику переходит обязательство предыдущего </w:t>
      </w:r>
      <w:r w:rsidRPr="00295D0B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собственника по оплате расходов на капитальный ремонт общего имущества в многоквартирном доме, в том числе не исполненная предыдущим собственником обязанность по уплате взносов на капитальный ремонт (ч. 3 ст. 158 ЖК РФ).</w:t>
      </w:r>
    </w:p>
    <w:p w:rsidR="000D04E5" w:rsidRPr="00295D0B" w:rsidP="00B25718">
      <w:pPr>
        <w:widowControl/>
        <w:autoSpaceDE w:val="0"/>
        <w:autoSpaceDN w:val="0"/>
        <w:adjustRightInd w:val="0"/>
        <w:spacing w:line="300" w:lineRule="auto"/>
        <w:ind w:left="20" w:firstLine="720"/>
        <w:contextualSpacing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  <w:r w:rsidRPr="00295D0B">
        <w:rPr>
          <w:rFonts w:ascii="Times New Roman" w:hAnsi="Times New Roman" w:cs="Times New Roman"/>
          <w:color w:val="auto"/>
          <w:sz w:val="18"/>
          <w:szCs w:val="18"/>
        </w:rPr>
        <w:t xml:space="preserve">Согласно </w:t>
      </w:r>
      <w:hyperlink r:id="rId6" w:anchor="/document/12138291/entry/154022" w:history="1">
        <w:r w:rsidRPr="00295D0B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п. 2 ч. 2 ст. 154</w:t>
        </w:r>
      </w:hyperlink>
      <w:r w:rsidRPr="00295D0B">
        <w:rPr>
          <w:rFonts w:ascii="Times New Roman" w:hAnsi="Times New Roman" w:cs="Times New Roman"/>
          <w:color w:val="auto"/>
          <w:sz w:val="18"/>
          <w:szCs w:val="18"/>
        </w:rPr>
        <w:t xml:space="preserve"> ЖК РФ плата за жилое помещение и коммунальные услуги для собственника помещения в многоквартирном доме включает в себя: 1) плату за содержан</w:t>
      </w:r>
      <w:r w:rsidRPr="00295D0B">
        <w:rPr>
          <w:rFonts w:ascii="Times New Roman" w:hAnsi="Times New Roman" w:cs="Times New Roman"/>
          <w:sz w:val="18"/>
          <w:szCs w:val="18"/>
        </w:rPr>
        <w:t>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</w:t>
      </w:r>
      <w:r w:rsidRPr="00295D0B">
        <w:rPr>
          <w:rFonts w:ascii="Times New Roman" w:hAnsi="Times New Roman" w:cs="Times New Roman"/>
          <w:sz w:val="18"/>
          <w:szCs w:val="18"/>
        </w:rPr>
        <w:t xml:space="preserve"> общего имущества в многоквартирном доме; 2) взнос на капитальный ремонт; 3) </w:t>
      </w:r>
      <w:r w:rsidRPr="00295D0B">
        <w:rPr>
          <w:rFonts w:ascii="Times New Roman" w:hAnsi="Times New Roman" w:cs="Times New Roman"/>
          <w:color w:val="auto"/>
          <w:sz w:val="18"/>
          <w:szCs w:val="18"/>
        </w:rPr>
        <w:t>плату за коммунальные услуги.</w:t>
      </w:r>
    </w:p>
    <w:p w:rsidR="00143A8E" w:rsidRPr="00295D0B" w:rsidP="00B25718">
      <w:pPr>
        <w:widowControl/>
        <w:autoSpaceDE w:val="0"/>
        <w:autoSpaceDN w:val="0"/>
        <w:adjustRightInd w:val="0"/>
        <w:spacing w:line="300" w:lineRule="auto"/>
        <w:ind w:left="20" w:firstLine="720"/>
        <w:contextualSpacing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95D0B">
        <w:rPr>
          <w:rFonts w:ascii="Times New Roman" w:hAnsi="Times New Roman" w:cs="Times New Roman"/>
          <w:color w:val="auto"/>
          <w:sz w:val="18"/>
          <w:szCs w:val="18"/>
        </w:rPr>
        <w:t xml:space="preserve">В пункте 11 Постановления Пленума Верховного Суда РФ от </w:t>
      </w:r>
      <w:r w:rsidRPr="00295D0B" w:rsidR="000D04E5">
        <w:rPr>
          <w:rFonts w:ascii="Times New Roman" w:hAnsi="Times New Roman" w:cs="Times New Roman"/>
          <w:color w:val="auto"/>
          <w:sz w:val="18"/>
          <w:szCs w:val="18"/>
        </w:rPr>
        <w:t>27.06.2017</w:t>
      </w:r>
      <w:r w:rsidRPr="00295D0B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295D0B" w:rsidR="000D04E5">
        <w:rPr>
          <w:rFonts w:ascii="Times New Roman" w:hAnsi="Times New Roman" w:cs="Times New Roman"/>
          <w:color w:val="auto"/>
          <w:sz w:val="18"/>
          <w:szCs w:val="18"/>
        </w:rPr>
        <w:t>№ 22 «</w:t>
      </w:r>
      <w:r w:rsidRPr="00295D0B">
        <w:rPr>
          <w:rFonts w:ascii="Times New Roman" w:hAnsi="Times New Roman" w:cs="Times New Roman"/>
          <w:color w:val="auto"/>
          <w:sz w:val="18"/>
          <w:szCs w:val="18"/>
        </w:rPr>
        <w:t>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</w:t>
      </w:r>
      <w:r w:rsidRPr="00295D0B" w:rsidR="000D04E5">
        <w:rPr>
          <w:rFonts w:ascii="Times New Roman" w:hAnsi="Times New Roman" w:cs="Times New Roman"/>
          <w:color w:val="auto"/>
          <w:sz w:val="18"/>
          <w:szCs w:val="18"/>
        </w:rPr>
        <w:t>»</w:t>
      </w:r>
      <w:r w:rsidRPr="00295D0B">
        <w:rPr>
          <w:rFonts w:ascii="Times New Roman" w:hAnsi="Times New Roman" w:cs="Times New Roman"/>
          <w:color w:val="auto"/>
          <w:sz w:val="18"/>
          <w:szCs w:val="18"/>
        </w:rPr>
        <w:t xml:space="preserve"> разъяснено, что плата за жилое помещение и коммунальные услуги для собственника включает в себя также взнос на капитальный ремонт (</w:t>
      </w:r>
      <w:hyperlink r:id="rId6" w:anchor="/document/12138291/entry/154022" w:history="1">
        <w:r w:rsidRPr="00295D0B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п</w:t>
        </w:r>
        <w:r w:rsidRPr="00295D0B" w:rsidR="000D04E5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.</w:t>
        </w:r>
        <w:r w:rsidRPr="00295D0B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 xml:space="preserve"> 2</w:t>
        </w:r>
        <w:r w:rsidRPr="00295D0B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 xml:space="preserve"> ч</w:t>
        </w:r>
        <w:r w:rsidRPr="00295D0B" w:rsidR="000D04E5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.</w:t>
        </w:r>
        <w:r w:rsidRPr="00295D0B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 xml:space="preserve"> 2 с</w:t>
        </w:r>
        <w:r w:rsidRPr="00295D0B" w:rsidR="000D04E5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.</w:t>
        </w:r>
        <w:r w:rsidRPr="00295D0B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 xml:space="preserve"> 154</w:t>
        </w:r>
      </w:hyperlink>
      <w:r w:rsidRPr="00295D0B">
        <w:rPr>
          <w:rFonts w:ascii="Times New Roman" w:hAnsi="Times New Roman" w:cs="Times New Roman"/>
          <w:color w:val="auto"/>
          <w:sz w:val="18"/>
          <w:szCs w:val="18"/>
        </w:rPr>
        <w:t xml:space="preserve"> ЖК РФ).</w:t>
      </w:r>
    </w:p>
    <w:p w:rsidR="000D04E5" w:rsidRPr="00295D0B" w:rsidP="00B25718">
      <w:pPr>
        <w:widowControl/>
        <w:autoSpaceDE w:val="0"/>
        <w:autoSpaceDN w:val="0"/>
        <w:adjustRightInd w:val="0"/>
        <w:spacing w:line="300" w:lineRule="auto"/>
        <w:ind w:left="20" w:firstLine="720"/>
        <w:contextualSpacing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  <w:r w:rsidRPr="00295D0B">
        <w:rPr>
          <w:rFonts w:ascii="Times New Roman" w:hAnsi="Times New Roman" w:cs="Times New Roman"/>
          <w:color w:val="auto"/>
          <w:sz w:val="18"/>
          <w:szCs w:val="18"/>
        </w:rPr>
        <w:t xml:space="preserve">В силу положений ст. </w:t>
      </w:r>
      <w:hyperlink r:id="rId6" w:anchor="/document/10164072/entry/309" w:history="1">
        <w:r w:rsidRPr="00295D0B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ст. 309</w:t>
        </w:r>
      </w:hyperlink>
      <w:r w:rsidRPr="00295D0B">
        <w:rPr>
          <w:rFonts w:ascii="Times New Roman" w:hAnsi="Times New Roman" w:cs="Times New Roman"/>
          <w:color w:val="auto"/>
          <w:sz w:val="18"/>
          <w:szCs w:val="18"/>
        </w:rPr>
        <w:t xml:space="preserve"> - </w:t>
      </w:r>
      <w:hyperlink r:id="rId6" w:anchor="/document/10164072/entry/310" w:history="1">
        <w:r w:rsidRPr="00295D0B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310</w:t>
        </w:r>
      </w:hyperlink>
      <w:r w:rsidRPr="00295D0B">
        <w:rPr>
          <w:rFonts w:ascii="Times New Roman" w:hAnsi="Times New Roman" w:cs="Times New Roman"/>
          <w:color w:val="auto"/>
          <w:sz w:val="18"/>
          <w:szCs w:val="18"/>
        </w:rPr>
        <w:t xml:space="preserve"> ГК </w:t>
      </w:r>
      <w:r w:rsidRPr="00295D0B">
        <w:rPr>
          <w:rFonts w:ascii="Times New Roman" w:hAnsi="Times New Roman" w:cs="Times New Roman"/>
          <w:sz w:val="18"/>
          <w:szCs w:val="18"/>
        </w:rPr>
        <w:t>РФ обязательства должны исполняться надлежащим образом в соответствии с условиями обязательства и требованиями закона. Односторонний отказ от исполнения обязательства и одностороннее изменение его условий не допускается, за исключением случаев, предусмотренных законом.</w:t>
      </w:r>
    </w:p>
    <w:p w:rsidR="00FC0DD5" w:rsidRPr="00295D0B" w:rsidP="00B25718">
      <w:pPr>
        <w:widowControl/>
        <w:autoSpaceDE w:val="0"/>
        <w:autoSpaceDN w:val="0"/>
        <w:adjustRightInd w:val="0"/>
        <w:spacing w:line="300" w:lineRule="auto"/>
        <w:ind w:left="20" w:firstLine="720"/>
        <w:contextualSpacing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  <w:r w:rsidRPr="00295D0B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Согласно ч. 1 ст. 169 Жилищного кодекса Российской Федерации  собственники помещений в многоквартирном доме обязаны уплачивать ежемесячные взносы на капитальный ремонт общего имущества в  многоквартирном доме.</w:t>
      </w:r>
    </w:p>
    <w:p w:rsidR="00D3302C" w:rsidRPr="00295D0B" w:rsidP="00B25718">
      <w:pPr>
        <w:widowControl/>
        <w:autoSpaceDE w:val="0"/>
        <w:autoSpaceDN w:val="0"/>
        <w:adjustRightInd w:val="0"/>
        <w:spacing w:line="300" w:lineRule="auto"/>
        <w:ind w:left="20" w:firstLine="720"/>
        <w:contextualSpacing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  <w:r w:rsidRPr="00295D0B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Данная о</w:t>
      </w:r>
      <w:r w:rsidRPr="00295D0B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бязанность возникает у собственников помещений в многоквартирном доме по истечении срока, установленного законом субъекта Российской Федерации, составляющего не менее трех и не более восьми календарных месяцев начиная с месяца, следующего за месяцем, в котором была официально опубликована утвержденная региональная программа капитального ремонта, в которую включен этот многоквартирный дом, за исключением случая, установленного </w:t>
      </w:r>
      <w:hyperlink r:id="rId7" w:anchor="dst101530" w:history="1">
        <w:r w:rsidRPr="00295D0B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частью 5.1 статьи 170</w:t>
        </w:r>
      </w:hyperlink>
      <w:r w:rsidRPr="00295D0B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 настоящего Кодекса (ч</w:t>
      </w:r>
      <w:r w:rsidRPr="00295D0B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. </w:t>
      </w:r>
      <w:r w:rsidRPr="00295D0B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3 ст. 169 ЖК РФ).</w:t>
      </w:r>
    </w:p>
    <w:p w:rsidR="00D3302C" w:rsidRPr="00295D0B" w:rsidP="00B25718">
      <w:pPr>
        <w:widowControl/>
        <w:autoSpaceDE w:val="0"/>
        <w:autoSpaceDN w:val="0"/>
        <w:adjustRightInd w:val="0"/>
        <w:spacing w:line="300" w:lineRule="auto"/>
        <w:ind w:left="20" w:firstLine="720"/>
        <w:contextualSpacing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  <w:r w:rsidRPr="00295D0B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 </w:t>
      </w:r>
      <w:r w:rsidRPr="00295D0B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Мировым судьей в судебном заседании установлено, что ответчик </w:t>
      </w:r>
      <w:r w:rsidRPr="00295D0B" w:rsidR="00F915C5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Е.Н. </w:t>
      </w:r>
      <w:r w:rsidRPr="00295D0B" w:rsidR="00F915C5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Любибратич</w:t>
      </w:r>
      <w:r w:rsidRPr="00295D0B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 является собственником недвижимого имущества, площадью </w:t>
      </w:r>
      <w:r w:rsidRPr="00295D0B" w:rsidR="00F915C5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62,7</w:t>
      </w:r>
      <w:r w:rsidRPr="00295D0B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0 м</w:t>
      </w:r>
      <w:r w:rsidRPr="00295D0B">
        <w:rPr>
          <w:rFonts w:ascii="Times New Roman" w:eastAsia="Calibri" w:hAnsi="Times New Roman" w:cs="Times New Roman"/>
          <w:color w:val="auto"/>
          <w:sz w:val="18"/>
          <w:szCs w:val="18"/>
          <w:vertAlign w:val="superscript"/>
          <w:lang w:eastAsia="en-US"/>
        </w:rPr>
        <w:t>2</w:t>
      </w:r>
      <w:r w:rsidRPr="00295D0B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, расположенного по адресу: </w:t>
      </w:r>
      <w:r w:rsidRPr="00295D0B" w:rsidR="00295D0B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АДРЕС</w:t>
      </w:r>
      <w:r w:rsidRPr="00295D0B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.</w:t>
      </w:r>
    </w:p>
    <w:p w:rsidR="00AD6535" w:rsidRPr="00295D0B" w:rsidP="00B25718">
      <w:pPr>
        <w:widowControl/>
        <w:spacing w:line="300" w:lineRule="auto"/>
        <w:ind w:left="20" w:firstLine="720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95D0B">
        <w:rPr>
          <w:rFonts w:ascii="Times New Roman" w:eastAsia="Times New Roman" w:hAnsi="Times New Roman" w:cs="Times New Roman"/>
          <w:color w:val="auto"/>
          <w:sz w:val="18"/>
          <w:szCs w:val="18"/>
        </w:rPr>
        <w:t>Многоквартирный д</w:t>
      </w:r>
      <w:r w:rsidRPr="00295D0B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ом, расположенный  по  адресу: </w:t>
      </w:r>
      <w:r w:rsidRPr="00295D0B" w:rsidR="00295D0B">
        <w:rPr>
          <w:rFonts w:ascii="Times New Roman" w:eastAsia="Times New Roman" w:hAnsi="Times New Roman" w:cs="Times New Roman"/>
          <w:color w:val="auto"/>
          <w:sz w:val="18"/>
          <w:szCs w:val="18"/>
        </w:rPr>
        <w:t>АДРЕС</w:t>
      </w:r>
      <w:r w:rsidRPr="00295D0B" w:rsidR="00B25718">
        <w:rPr>
          <w:rFonts w:ascii="Times New Roman" w:eastAsia="Times New Roman" w:hAnsi="Times New Roman" w:cs="Times New Roman"/>
          <w:color w:val="auto"/>
          <w:sz w:val="18"/>
          <w:szCs w:val="18"/>
        </w:rPr>
        <w:t>,</w:t>
      </w:r>
      <w:r w:rsidRPr="00295D0B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>включенн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 xml:space="preserve"> в Региональную программу капитального ремонта общего имущества в многоквартирных домах на территории Республики Крым на 2016-2045 годы, утвержденную  Постановлением Совета министров Республики Крым от 30 ноября 2015 № 753.</w:t>
      </w:r>
    </w:p>
    <w:p w:rsidR="00AD6535" w:rsidRPr="00295D0B" w:rsidP="00B25718">
      <w:pPr>
        <w:widowControl/>
        <w:spacing w:line="300" w:lineRule="auto"/>
        <w:ind w:left="20" w:firstLine="720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95D0B">
        <w:rPr>
          <w:rFonts w:ascii="Times New Roman" w:eastAsia="Times New Roman" w:hAnsi="Times New Roman" w:cs="Times New Roman"/>
          <w:sz w:val="18"/>
          <w:szCs w:val="18"/>
        </w:rPr>
        <w:t>В соответствии  с  ч. 3 ст. 7 Закона Республики Крым  от  19 декабря 2014 года № 48-ЗРК/2014 «О некоторых вопросах в сфере обеспечения проведения капитального ремонта общего имущества в многоквартирных домах, расположенных  на территории Республики Крым»  обязанность по уплате взносов на капитальный ремонт возникает у собственников помещений в многоквартирном доме по истечении шести календарных месяцев, начиная с месяца, следующего за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 xml:space="preserve"> месяцем, в котором была официально опубликована утвержденная Региональная программа, в которую включен этот многоквартирный  дом.</w:t>
      </w:r>
    </w:p>
    <w:p w:rsidR="00AD6535" w:rsidRPr="00295D0B" w:rsidP="00B25718">
      <w:pPr>
        <w:widowControl/>
        <w:spacing w:line="300" w:lineRule="auto"/>
        <w:ind w:left="20" w:firstLine="720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95D0B">
        <w:rPr>
          <w:rFonts w:ascii="Times New Roman" w:eastAsia="Times New Roman" w:hAnsi="Times New Roman" w:cs="Times New Roman"/>
          <w:sz w:val="18"/>
          <w:szCs w:val="18"/>
        </w:rPr>
        <w:t>Минимальный размер ежемесячного взноса на капитальный ремонт общего имущества в многоквартирных домах, расположенных на территории Республики К</w:t>
      </w:r>
      <w:r w:rsidRPr="00295D0B" w:rsidR="00BC204E">
        <w:rPr>
          <w:rFonts w:ascii="Times New Roman" w:eastAsia="Times New Roman" w:hAnsi="Times New Roman" w:cs="Times New Roman"/>
          <w:sz w:val="18"/>
          <w:szCs w:val="18"/>
        </w:rPr>
        <w:t>рым в 2016, 2017, 2018, 2019, 2020 год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>у установлен в размере 6,16 рублей за один квадратный метр общей площади жилого (нежилого) помещения, принадлежащего собственнику такого помещения (постановления  Совета министров Республики Крым от 23 ноября 2015 года № 737, от 20 октября 2016 года № 508, от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>08 ноября 2017 года № 584).</w:t>
      </w:r>
    </w:p>
    <w:p w:rsidR="00BC204E" w:rsidRPr="00295D0B" w:rsidP="00B25718">
      <w:pPr>
        <w:widowControl/>
        <w:spacing w:line="300" w:lineRule="auto"/>
        <w:ind w:left="20" w:firstLine="720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95D0B">
        <w:rPr>
          <w:rFonts w:ascii="Times New Roman" w:eastAsia="Times New Roman" w:hAnsi="Times New Roman" w:cs="Times New Roman"/>
          <w:sz w:val="18"/>
          <w:szCs w:val="18"/>
        </w:rPr>
        <w:t>Минимальный размер ежемесячного взноса на капитальный ремонт общего имущества в многоквартирных домах, расположенных на территории Республики Крым в 2021 году установлен в размере 6,50 рублей за один квадратный метр общей площади жилого (нежилого) помещения, принадлежащего собственнику такого помещения (постановления  Совета министров Республики Крым от 30.09</w:t>
      </w:r>
      <w:r w:rsidRPr="00295D0B" w:rsidR="002114AF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>2020 №612).</w:t>
      </w:r>
    </w:p>
    <w:p w:rsidR="002114AF" w:rsidRPr="00295D0B" w:rsidP="002114AF">
      <w:pPr>
        <w:widowControl/>
        <w:spacing w:line="300" w:lineRule="auto"/>
        <w:ind w:left="20" w:firstLine="720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95D0B">
        <w:rPr>
          <w:rFonts w:ascii="Times New Roman" w:eastAsia="Times New Roman" w:hAnsi="Times New Roman" w:cs="Times New Roman"/>
          <w:sz w:val="18"/>
          <w:szCs w:val="18"/>
        </w:rPr>
        <w:t>Минимальный размер ежемесячного взноса на капитальный ремонт общего имущества в многоквартирных домах, расположенных на территории Республики Крым в 2022 году установлен в размере 6,80 рублей за один квадратный метр общей площади жилого (нежилого) помещения, принадлежащего собственнику такого помещения (постановления  Совета министров Республики Крым от 30.09.2021 №612).</w:t>
      </w:r>
    </w:p>
    <w:p w:rsidR="002114AF" w:rsidRPr="00295D0B" w:rsidP="002114AF">
      <w:pPr>
        <w:widowControl/>
        <w:spacing w:line="300" w:lineRule="auto"/>
        <w:ind w:left="20" w:firstLine="720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95D0B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ежемесячный платеж ответчика 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 xml:space="preserve">Е.Н. 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>Любибратич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95D0B">
        <w:rPr>
          <w:rFonts w:ascii="Times New Roman" w:hAnsi="Times New Roman" w:cs="Times New Roman"/>
          <w:sz w:val="18"/>
          <w:szCs w:val="18"/>
        </w:rPr>
        <w:t xml:space="preserve">на  капитальный  ремонт  общего имущества в многоквартирном  доме за период с сентября 2016 по декабрь 2020 года 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 xml:space="preserve">составляет 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>386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 xml:space="preserve"> рубл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>ей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>23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 xml:space="preserve"> копейк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>62,70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 xml:space="preserve"> х 6,16), за период с января 2021 по 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>декабрь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 xml:space="preserve"> 2021 составля</w:t>
      </w:r>
      <w:r w:rsidRPr="00295D0B" w:rsidR="00F6583D">
        <w:rPr>
          <w:rFonts w:ascii="Times New Roman" w:eastAsia="Times New Roman" w:hAnsi="Times New Roman" w:cs="Times New Roman"/>
          <w:sz w:val="18"/>
          <w:szCs w:val="18"/>
        </w:rPr>
        <w:t xml:space="preserve">ет 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>407</w:t>
      </w:r>
      <w:r w:rsidRPr="00295D0B" w:rsidR="00F6583D">
        <w:rPr>
          <w:rFonts w:ascii="Times New Roman" w:eastAsia="Times New Roman" w:hAnsi="Times New Roman" w:cs="Times New Roman"/>
          <w:sz w:val="18"/>
          <w:szCs w:val="18"/>
        </w:rPr>
        <w:t xml:space="preserve"> рублей 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>55</w:t>
      </w:r>
      <w:r w:rsidRPr="00295D0B" w:rsidR="00F6583D">
        <w:rPr>
          <w:rFonts w:ascii="Times New Roman" w:eastAsia="Times New Roman" w:hAnsi="Times New Roman" w:cs="Times New Roman"/>
          <w:sz w:val="18"/>
          <w:szCs w:val="18"/>
        </w:rPr>
        <w:t xml:space="preserve"> копеек (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>62,70</w:t>
      </w:r>
      <w:r w:rsidRPr="00295D0B" w:rsidR="00F6583D">
        <w:rPr>
          <w:rFonts w:ascii="Times New Roman" w:eastAsia="Times New Roman" w:hAnsi="Times New Roman" w:cs="Times New Roman"/>
          <w:sz w:val="18"/>
          <w:szCs w:val="18"/>
        </w:rPr>
        <w:t xml:space="preserve"> х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>6,50), за период с января 2022 составляет 426 рублей 36 копеек (62,70 х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 xml:space="preserve"> 6,80).</w:t>
      </w:r>
    </w:p>
    <w:p w:rsidR="00F6583D" w:rsidRPr="00295D0B" w:rsidP="00B25718">
      <w:pPr>
        <w:widowControl/>
        <w:spacing w:line="300" w:lineRule="auto"/>
        <w:ind w:left="20" w:firstLine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5D0B">
        <w:rPr>
          <w:rFonts w:ascii="Times New Roman" w:eastAsia="Times New Roman" w:hAnsi="Times New Roman" w:cs="Times New Roman"/>
          <w:sz w:val="18"/>
          <w:szCs w:val="18"/>
        </w:rPr>
        <w:t xml:space="preserve">В связи с тем, что ответчик </w:t>
      </w:r>
      <w:r w:rsidRPr="00295D0B" w:rsidR="002114AF">
        <w:rPr>
          <w:rFonts w:ascii="Times New Roman" w:eastAsia="Times New Roman" w:hAnsi="Times New Roman" w:cs="Times New Roman"/>
          <w:sz w:val="18"/>
          <w:szCs w:val="18"/>
        </w:rPr>
        <w:t xml:space="preserve">Е.Н. </w:t>
      </w:r>
      <w:r w:rsidRPr="00295D0B" w:rsidR="002114AF">
        <w:rPr>
          <w:rFonts w:ascii="Times New Roman" w:eastAsia="Times New Roman" w:hAnsi="Times New Roman" w:cs="Times New Roman"/>
          <w:sz w:val="18"/>
          <w:szCs w:val="18"/>
        </w:rPr>
        <w:t>Любибратич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 xml:space="preserve"> в период с сентября 2016 по </w:t>
      </w:r>
      <w:r w:rsidRPr="00295D0B" w:rsidR="002114AF">
        <w:rPr>
          <w:rFonts w:ascii="Times New Roman" w:eastAsia="Times New Roman" w:hAnsi="Times New Roman" w:cs="Times New Roman"/>
          <w:sz w:val="18"/>
          <w:szCs w:val="18"/>
        </w:rPr>
        <w:t>октябрь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 xml:space="preserve"> 202</w:t>
      </w:r>
      <w:r w:rsidRPr="00295D0B" w:rsidR="002114AF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 xml:space="preserve"> года свою обязанность по уплате взносов </w:t>
      </w:r>
      <w:r w:rsidRPr="00295D0B">
        <w:rPr>
          <w:rFonts w:ascii="Times New Roman" w:hAnsi="Times New Roman" w:cs="Times New Roman"/>
          <w:sz w:val="18"/>
          <w:szCs w:val="18"/>
        </w:rPr>
        <w:t xml:space="preserve">на  капитальный  ремонт  общего имущества в многоквартирном  доме не исполняла, за период с сентября 2016 по </w:t>
      </w:r>
      <w:r w:rsidRPr="00295D0B" w:rsidR="002114AF">
        <w:rPr>
          <w:rFonts w:ascii="Times New Roman" w:hAnsi="Times New Roman" w:cs="Times New Roman"/>
          <w:sz w:val="18"/>
          <w:szCs w:val="18"/>
        </w:rPr>
        <w:t>октябрь</w:t>
      </w:r>
      <w:r w:rsidRPr="00295D0B">
        <w:rPr>
          <w:rFonts w:ascii="Times New Roman" w:hAnsi="Times New Roman" w:cs="Times New Roman"/>
          <w:sz w:val="18"/>
          <w:szCs w:val="18"/>
        </w:rPr>
        <w:t xml:space="preserve"> 202</w:t>
      </w:r>
      <w:r w:rsidRPr="00295D0B" w:rsidR="002114AF">
        <w:rPr>
          <w:rFonts w:ascii="Times New Roman" w:hAnsi="Times New Roman" w:cs="Times New Roman"/>
          <w:sz w:val="18"/>
          <w:szCs w:val="18"/>
        </w:rPr>
        <w:t>2 года</w:t>
      </w:r>
      <w:r w:rsidRPr="00295D0B">
        <w:rPr>
          <w:rFonts w:ascii="Times New Roman" w:hAnsi="Times New Roman" w:cs="Times New Roman"/>
          <w:sz w:val="18"/>
          <w:szCs w:val="18"/>
        </w:rPr>
        <w:t xml:space="preserve"> образовалась задолженность в размере </w:t>
      </w:r>
      <w:r w:rsidRPr="00295D0B" w:rsidR="002114AF">
        <w:rPr>
          <w:rFonts w:ascii="Times New Roman" w:hAnsi="Times New Roman" w:cs="Times New Roman"/>
          <w:sz w:val="18"/>
          <w:szCs w:val="18"/>
        </w:rPr>
        <w:t>29 238</w:t>
      </w:r>
      <w:r w:rsidRPr="00295D0B">
        <w:rPr>
          <w:rFonts w:ascii="Times New Roman" w:hAnsi="Times New Roman" w:cs="Times New Roman"/>
          <w:sz w:val="18"/>
          <w:szCs w:val="18"/>
        </w:rPr>
        <w:t xml:space="preserve"> рублей </w:t>
      </w:r>
      <w:r w:rsidRPr="00295D0B" w:rsidR="002114AF">
        <w:rPr>
          <w:rFonts w:ascii="Times New Roman" w:hAnsi="Times New Roman" w:cs="Times New Roman"/>
          <w:sz w:val="18"/>
          <w:szCs w:val="18"/>
        </w:rPr>
        <w:t>16</w:t>
      </w:r>
      <w:r w:rsidRPr="00295D0B">
        <w:rPr>
          <w:rFonts w:ascii="Times New Roman" w:hAnsi="Times New Roman" w:cs="Times New Roman"/>
          <w:sz w:val="18"/>
          <w:szCs w:val="18"/>
        </w:rPr>
        <w:t xml:space="preserve"> копеек, что подтверждается выпиской по лицевому счету 109</w:t>
      </w:r>
      <w:r w:rsidRPr="00295D0B" w:rsidR="002114AF">
        <w:rPr>
          <w:rFonts w:ascii="Times New Roman" w:hAnsi="Times New Roman" w:cs="Times New Roman"/>
          <w:sz w:val="18"/>
          <w:szCs w:val="18"/>
        </w:rPr>
        <w:t>2816895</w:t>
      </w:r>
      <w:r w:rsidRPr="00295D0B">
        <w:rPr>
          <w:rFonts w:ascii="Times New Roman" w:hAnsi="Times New Roman" w:cs="Times New Roman"/>
          <w:sz w:val="18"/>
          <w:szCs w:val="18"/>
        </w:rPr>
        <w:t xml:space="preserve"> (</w:t>
      </w:r>
      <w:r w:rsidRPr="00295D0B">
        <w:rPr>
          <w:rFonts w:ascii="Times New Roman" w:hAnsi="Times New Roman" w:cs="Times New Roman"/>
          <w:sz w:val="18"/>
          <w:szCs w:val="18"/>
        </w:rPr>
        <w:t>л.д</w:t>
      </w:r>
      <w:r w:rsidRPr="00295D0B">
        <w:rPr>
          <w:rFonts w:ascii="Times New Roman" w:hAnsi="Times New Roman" w:cs="Times New Roman"/>
          <w:sz w:val="18"/>
          <w:szCs w:val="18"/>
        </w:rPr>
        <w:t xml:space="preserve">. </w:t>
      </w:r>
      <w:r w:rsidRPr="00295D0B" w:rsidR="002114AF">
        <w:rPr>
          <w:rFonts w:ascii="Times New Roman" w:hAnsi="Times New Roman" w:cs="Times New Roman"/>
          <w:sz w:val="18"/>
          <w:szCs w:val="18"/>
        </w:rPr>
        <w:t>5</w:t>
      </w:r>
      <w:r w:rsidRPr="00295D0B">
        <w:rPr>
          <w:rFonts w:ascii="Times New Roman" w:hAnsi="Times New Roman" w:cs="Times New Roman"/>
          <w:sz w:val="18"/>
          <w:szCs w:val="18"/>
        </w:rPr>
        <w:t>).</w:t>
      </w:r>
    </w:p>
    <w:p w:rsidR="00F6583D" w:rsidRPr="00295D0B" w:rsidP="00B25718">
      <w:pPr>
        <w:widowControl/>
        <w:spacing w:line="300" w:lineRule="auto"/>
        <w:ind w:left="20" w:firstLine="720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95D0B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ч. 1 ст. 155 ЖК РФ плата за жилое помещение и коммунальные услуги (в том числе за капитальный ремонт) вносится ежемесячно до десятого числя месяца, следующего за истекшим месяцем, если иной 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>срок не установлен  договором управления многоквартирным домов либо решением общего собрания членов товарищества собственников жилья, жилищного кооператива или  иного специализированного потребительского кооператива, созданного в целях удовлетворения</w:t>
      </w:r>
      <w:r w:rsidRPr="00295D0B">
        <w:rPr>
          <w:rFonts w:ascii="Times New Roman" w:eastAsia="Times New Roman" w:hAnsi="Times New Roman" w:cs="Times New Roman"/>
          <w:sz w:val="18"/>
          <w:szCs w:val="18"/>
        </w:rPr>
        <w:t xml:space="preserve"> потребностей граждан в жилье в соответствии с федеральным законом о таком кооперативе.</w:t>
      </w:r>
    </w:p>
    <w:p w:rsidR="00F6583D" w:rsidRPr="00295D0B" w:rsidP="00B25718">
      <w:pPr>
        <w:widowControl/>
        <w:spacing w:line="300" w:lineRule="auto"/>
        <w:ind w:left="20"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295D0B">
        <w:rPr>
          <w:rFonts w:ascii="Times New Roman" w:eastAsia="Times New Roman" w:hAnsi="Times New Roman" w:cs="Times New Roman"/>
          <w:sz w:val="18"/>
          <w:szCs w:val="18"/>
        </w:rPr>
        <w:t>Согласно ч. 2 ст. 11.1 Закона Республики Крым от 19.12.2014 года № 48-ЗРК/2014 «О некоторых вопросах в сфере обеспечения проведения капитального ремонта общего имущества в многоквартирных домах, расположенных  на территории Республики Крым»  у</w:t>
      </w:r>
      <w:r w:rsidRPr="00295D0B">
        <w:rPr>
          <w:rFonts w:ascii="Times New Roman" w:eastAsia="Times New Roman" w:hAnsi="Times New Roman" w:cs="Times New Roman"/>
          <w:color w:val="auto"/>
          <w:sz w:val="18"/>
          <w:szCs w:val="18"/>
        </w:rPr>
        <w:t>плата взносов на капитальный ремонт осуществляется собственниками помещений в многоквартирных домах ежемесячно до двадцатого числа месяца, следующего за расчетным периодом, за который производится оплата.</w:t>
      </w:r>
    </w:p>
    <w:p w:rsidR="00F6583D" w:rsidRPr="00295D0B" w:rsidP="00B25718">
      <w:pPr>
        <w:widowControl/>
        <w:shd w:val="clear" w:color="auto" w:fill="FFFFFF"/>
        <w:spacing w:line="300" w:lineRule="auto"/>
        <w:ind w:left="20"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295D0B">
        <w:rPr>
          <w:rFonts w:ascii="Times New Roman" w:eastAsia="Times New Roman" w:hAnsi="Times New Roman" w:cs="Times New Roman"/>
          <w:color w:val="auto"/>
          <w:sz w:val="18"/>
          <w:szCs w:val="18"/>
        </w:rPr>
        <w:t>В соответствии с  ч. 14 ст. 155 ЖК РФ лица несвоевременно и (или) не полностью внесшие плату за жилое помещение и коммунальные услуги, обязаны уплатить кредитору пени в размере одной трехсотой </w:t>
      </w:r>
      <w:hyperlink r:id="rId8" w:anchor="dst100002" w:history="1">
        <w:r w:rsidRPr="00295D0B">
          <w:rPr>
            <w:rFonts w:ascii="Times New Roman" w:eastAsia="Times New Roman" w:hAnsi="Times New Roman" w:cs="Times New Roman"/>
            <w:color w:val="auto"/>
            <w:sz w:val="18"/>
            <w:szCs w:val="18"/>
          </w:rPr>
          <w:t>ставки</w:t>
        </w:r>
      </w:hyperlink>
      <w:r w:rsidRPr="00295D0B">
        <w:rPr>
          <w:rFonts w:ascii="Times New Roman" w:eastAsia="Times New Roman" w:hAnsi="Times New Roman" w:cs="Times New Roman"/>
          <w:color w:val="auto"/>
          <w:sz w:val="18"/>
          <w:szCs w:val="18"/>
        </w:rPr>
        <w:t> 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</w:t>
      </w:r>
      <w:r w:rsidRPr="00295D0B" w:rsidR="00143A8E">
        <w:rPr>
          <w:rFonts w:ascii="Times New Roman" w:eastAsia="Times New Roman" w:hAnsi="Times New Roman" w:cs="Times New Roman"/>
          <w:color w:val="auto"/>
          <w:sz w:val="18"/>
          <w:szCs w:val="18"/>
        </w:rPr>
        <w:t>,</w:t>
      </w:r>
      <w:r w:rsidRPr="00295D0B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начиная с тридцать первого дня, следующего за днем</w:t>
      </w:r>
      <w:r w:rsidRPr="00295D0B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r w:rsidRPr="00295D0B">
        <w:rPr>
          <w:rFonts w:ascii="Times New Roman" w:eastAsia="Times New Roman" w:hAnsi="Times New Roman" w:cs="Times New Roman"/>
          <w:color w:val="auto"/>
          <w:sz w:val="18"/>
          <w:szCs w:val="18"/>
        </w:rPr>
        <w:t>стотридцатой</w:t>
      </w:r>
      <w:r w:rsidRPr="00295D0B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Увеличение установленных настоящей частью размеров пеней не допускается.</w:t>
      </w:r>
    </w:p>
    <w:p w:rsidR="00F6583D" w:rsidRPr="00295D0B" w:rsidP="00B25718">
      <w:pPr>
        <w:widowControl/>
        <w:shd w:val="clear" w:color="auto" w:fill="FFFFFF"/>
        <w:spacing w:line="300" w:lineRule="auto"/>
        <w:ind w:left="20"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295D0B">
        <w:rPr>
          <w:rFonts w:ascii="Times New Roman" w:eastAsia="Times New Roman" w:hAnsi="Times New Roman" w:cs="Times New Roman"/>
          <w:color w:val="auto"/>
          <w:sz w:val="18"/>
          <w:szCs w:val="18"/>
        </w:rPr>
        <w:t>Согласно ч. 14.1 ст. 155 ЖК РФ собственники помещений в многоквартирном доме, несвоевременно и (или) не полностью уплатившие взносы на капитальный ремонт, обязаны уплатить в фонд капитального ремонта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</w:t>
      </w:r>
      <w:r w:rsidRPr="00295D0B" w:rsidR="00143A8E">
        <w:rPr>
          <w:rFonts w:ascii="Times New Roman" w:eastAsia="Times New Roman" w:hAnsi="Times New Roman" w:cs="Times New Roman"/>
          <w:color w:val="auto"/>
          <w:sz w:val="18"/>
          <w:szCs w:val="18"/>
        </w:rPr>
        <w:t>,</w:t>
      </w:r>
      <w:r w:rsidRPr="00295D0B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начиная с тридцать первого дня, следующего</w:t>
      </w:r>
      <w:r w:rsidRPr="00295D0B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за днем наступления установленного срока оплаты, по день фактической оплаты. Уплата указанных пеней осуществляется в порядке, установленном для уплаты взносов на капитальный ремонт.</w:t>
      </w:r>
    </w:p>
    <w:p w:rsidR="00143A8E" w:rsidRPr="00295D0B" w:rsidP="00B25718">
      <w:pPr>
        <w:widowControl/>
        <w:spacing w:line="300" w:lineRule="auto"/>
        <w:ind w:left="20" w:firstLine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5D0B">
        <w:rPr>
          <w:rFonts w:ascii="Times New Roman" w:hAnsi="Times New Roman" w:cs="Times New Roman"/>
          <w:sz w:val="18"/>
          <w:szCs w:val="18"/>
        </w:rPr>
        <w:t>Согласно справки</w:t>
      </w:r>
      <w:r w:rsidRPr="00295D0B">
        <w:rPr>
          <w:rFonts w:ascii="Times New Roman" w:hAnsi="Times New Roman" w:cs="Times New Roman"/>
          <w:sz w:val="18"/>
          <w:szCs w:val="18"/>
        </w:rPr>
        <w:t xml:space="preserve"> расчета пени по л</w:t>
      </w:r>
      <w:r w:rsidRPr="00295D0B" w:rsidR="00B25718">
        <w:rPr>
          <w:rFonts w:ascii="Times New Roman" w:hAnsi="Times New Roman" w:cs="Times New Roman"/>
          <w:sz w:val="18"/>
          <w:szCs w:val="18"/>
        </w:rPr>
        <w:t xml:space="preserve">ицевому </w:t>
      </w:r>
      <w:r w:rsidRPr="00295D0B">
        <w:rPr>
          <w:rFonts w:ascii="Times New Roman" w:hAnsi="Times New Roman" w:cs="Times New Roman"/>
          <w:sz w:val="18"/>
          <w:szCs w:val="18"/>
        </w:rPr>
        <w:t>с</w:t>
      </w:r>
      <w:r w:rsidRPr="00295D0B" w:rsidR="00B25718">
        <w:rPr>
          <w:rFonts w:ascii="Times New Roman" w:hAnsi="Times New Roman" w:cs="Times New Roman"/>
          <w:sz w:val="18"/>
          <w:szCs w:val="18"/>
        </w:rPr>
        <w:t>чету</w:t>
      </w:r>
      <w:r w:rsidRPr="00295D0B">
        <w:rPr>
          <w:rFonts w:ascii="Times New Roman" w:hAnsi="Times New Roman" w:cs="Times New Roman"/>
          <w:sz w:val="18"/>
          <w:szCs w:val="18"/>
        </w:rPr>
        <w:t xml:space="preserve"> </w:t>
      </w:r>
      <w:r w:rsidRPr="00295D0B" w:rsidR="002114AF">
        <w:rPr>
          <w:rFonts w:ascii="Times New Roman" w:hAnsi="Times New Roman" w:cs="Times New Roman"/>
          <w:sz w:val="18"/>
          <w:szCs w:val="18"/>
        </w:rPr>
        <w:t>1092816895</w:t>
      </w:r>
      <w:r w:rsidRPr="00295D0B">
        <w:rPr>
          <w:rFonts w:ascii="Times New Roman" w:hAnsi="Times New Roman" w:cs="Times New Roman"/>
          <w:sz w:val="18"/>
          <w:szCs w:val="18"/>
        </w:rPr>
        <w:t xml:space="preserve"> у ответчика </w:t>
      </w:r>
      <w:r w:rsidRPr="00295D0B" w:rsidR="002114AF">
        <w:rPr>
          <w:rFonts w:ascii="Times New Roman" w:hAnsi="Times New Roman" w:cs="Times New Roman"/>
          <w:sz w:val="18"/>
          <w:szCs w:val="18"/>
        </w:rPr>
        <w:t xml:space="preserve">Е.Н. </w:t>
      </w:r>
      <w:r w:rsidRPr="00295D0B" w:rsidR="002114AF">
        <w:rPr>
          <w:rFonts w:ascii="Times New Roman" w:hAnsi="Times New Roman" w:cs="Times New Roman"/>
          <w:sz w:val="18"/>
          <w:szCs w:val="18"/>
        </w:rPr>
        <w:t>Любибратич</w:t>
      </w:r>
      <w:r w:rsidRPr="00295D0B">
        <w:rPr>
          <w:rFonts w:ascii="Times New Roman" w:hAnsi="Times New Roman" w:cs="Times New Roman"/>
          <w:sz w:val="18"/>
          <w:szCs w:val="18"/>
        </w:rPr>
        <w:t xml:space="preserve"> образовалась пеня в размере </w:t>
      </w:r>
      <w:r w:rsidRPr="00295D0B" w:rsidR="002114AF">
        <w:rPr>
          <w:rFonts w:ascii="Times New Roman" w:hAnsi="Times New Roman" w:cs="Times New Roman"/>
          <w:sz w:val="18"/>
          <w:szCs w:val="18"/>
        </w:rPr>
        <w:t>4 307</w:t>
      </w:r>
      <w:r w:rsidRPr="00295D0B">
        <w:rPr>
          <w:rFonts w:ascii="Times New Roman" w:hAnsi="Times New Roman" w:cs="Times New Roman"/>
          <w:sz w:val="18"/>
          <w:szCs w:val="18"/>
        </w:rPr>
        <w:t xml:space="preserve"> рублей </w:t>
      </w:r>
      <w:r w:rsidRPr="00295D0B" w:rsidR="002114AF">
        <w:rPr>
          <w:rFonts w:ascii="Times New Roman" w:hAnsi="Times New Roman" w:cs="Times New Roman"/>
          <w:sz w:val="18"/>
          <w:szCs w:val="18"/>
        </w:rPr>
        <w:t>98</w:t>
      </w:r>
      <w:r w:rsidRPr="00295D0B">
        <w:rPr>
          <w:rFonts w:ascii="Times New Roman" w:hAnsi="Times New Roman" w:cs="Times New Roman"/>
          <w:sz w:val="18"/>
          <w:szCs w:val="18"/>
        </w:rPr>
        <w:t xml:space="preserve"> копеек</w:t>
      </w:r>
      <w:r w:rsidRPr="00295D0B" w:rsidR="006F7B99">
        <w:rPr>
          <w:rFonts w:ascii="Times New Roman" w:hAnsi="Times New Roman" w:cs="Times New Roman"/>
          <w:sz w:val="18"/>
          <w:szCs w:val="18"/>
        </w:rPr>
        <w:t xml:space="preserve"> (</w:t>
      </w:r>
      <w:r w:rsidRPr="00295D0B" w:rsidR="006F7B99">
        <w:rPr>
          <w:rFonts w:ascii="Times New Roman" w:hAnsi="Times New Roman" w:cs="Times New Roman"/>
          <w:sz w:val="18"/>
          <w:szCs w:val="18"/>
        </w:rPr>
        <w:t>л.д</w:t>
      </w:r>
      <w:r w:rsidRPr="00295D0B" w:rsidR="006F7B99">
        <w:rPr>
          <w:rFonts w:ascii="Times New Roman" w:hAnsi="Times New Roman" w:cs="Times New Roman"/>
          <w:sz w:val="18"/>
          <w:szCs w:val="18"/>
        </w:rPr>
        <w:t>. 6-7)</w:t>
      </w:r>
      <w:r w:rsidRPr="00295D0B">
        <w:rPr>
          <w:rFonts w:ascii="Times New Roman" w:hAnsi="Times New Roman" w:cs="Times New Roman"/>
          <w:sz w:val="18"/>
          <w:szCs w:val="18"/>
        </w:rPr>
        <w:t>.</w:t>
      </w:r>
    </w:p>
    <w:p w:rsidR="002114AF" w:rsidRPr="00295D0B" w:rsidP="00B25718">
      <w:pPr>
        <w:spacing w:line="300" w:lineRule="auto"/>
        <w:ind w:left="20" w:right="4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295D0B">
        <w:rPr>
          <w:rFonts w:ascii="Times New Roman" w:hAnsi="Times New Roman" w:cs="Times New Roman"/>
          <w:sz w:val="18"/>
          <w:szCs w:val="18"/>
        </w:rPr>
        <w:t xml:space="preserve">Мировой судья находит данный расчет арифметически верным. </w:t>
      </w:r>
    </w:p>
    <w:p w:rsidR="00C109F0" w:rsidRPr="00295D0B" w:rsidP="00B25718">
      <w:pPr>
        <w:spacing w:line="300" w:lineRule="auto"/>
        <w:ind w:left="20" w:right="40"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295D0B">
        <w:rPr>
          <w:rFonts w:ascii="Times New Roman" w:eastAsia="Times New Roman" w:hAnsi="Times New Roman" w:cs="Times New Roman"/>
          <w:sz w:val="18"/>
          <w:szCs w:val="18"/>
          <w:lang w:eastAsia="en-US"/>
        </w:rPr>
        <w:t>На основании ст. 88 ГПК РФ, судебные расходы состоят из государственной пошлины и издержек, связанных с рассмотрением дела.</w:t>
      </w:r>
    </w:p>
    <w:p w:rsidR="00C109F0" w:rsidRPr="00295D0B" w:rsidP="00B25718">
      <w:pPr>
        <w:spacing w:line="300" w:lineRule="auto"/>
        <w:ind w:left="20" w:right="40"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295D0B">
        <w:rPr>
          <w:rFonts w:ascii="Times New Roman" w:eastAsia="Times New Roman" w:hAnsi="Times New Roman" w:cs="Times New Roman"/>
          <w:sz w:val="18"/>
          <w:szCs w:val="18"/>
          <w:lang w:eastAsia="en-US"/>
        </w:rPr>
        <w:t>Согласно ст. 98 ГПК РФ стороне, в чью пользу состоялось решение, суд присуждает с другой стороны все понесенные по делу судебные расходы.</w:t>
      </w:r>
    </w:p>
    <w:p w:rsidR="00C109F0" w:rsidRPr="00295D0B" w:rsidP="00B25718">
      <w:pPr>
        <w:spacing w:line="300" w:lineRule="auto"/>
        <w:ind w:left="20" w:right="40" w:firstLine="72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  <w:r w:rsidRPr="00295D0B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 xml:space="preserve">Истцом </w:t>
      </w:r>
      <w:r w:rsidRPr="00295D0B">
        <w:rPr>
          <w:rFonts w:ascii="Times New Roman" w:eastAsia="Calibri" w:hAnsi="Times New Roman" w:cs="Times New Roman"/>
          <w:color w:val="auto"/>
          <w:sz w:val="18"/>
          <w:szCs w:val="18"/>
        </w:rPr>
        <w:t xml:space="preserve">Некоммерческой организацией «Региональный фонд капитального ремонта многоквартирных домов Республики Крым» </w:t>
      </w:r>
      <w:r w:rsidRPr="00295D0B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 xml:space="preserve">заявлены требования о взыскании с ответчика </w:t>
      </w:r>
      <w:r w:rsidRPr="00295D0B" w:rsidR="002114AF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 xml:space="preserve">Е.Н. </w:t>
      </w:r>
      <w:r w:rsidRPr="00295D0B" w:rsidR="002114AF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Любибратич</w:t>
      </w:r>
      <w:r w:rsidRPr="00295D0B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 xml:space="preserve"> расходов по уплате государственной пошлины в размере </w:t>
      </w:r>
      <w:r w:rsidRPr="00295D0B" w:rsidR="002114AF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1 206</w:t>
      </w:r>
      <w:r w:rsidRPr="00295D0B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 xml:space="preserve"> рублей </w:t>
      </w:r>
      <w:r w:rsidRPr="00295D0B" w:rsidR="002114AF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38 копеек</w:t>
      </w:r>
      <w:r w:rsidRPr="00295D0B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.</w:t>
      </w:r>
    </w:p>
    <w:p w:rsidR="00C109F0" w:rsidRPr="00295D0B" w:rsidP="00B25718">
      <w:pPr>
        <w:spacing w:line="300" w:lineRule="auto"/>
        <w:ind w:left="20" w:right="40"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295D0B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В связи с </w:t>
      </w:r>
      <w:r w:rsidRPr="00295D0B" w:rsidR="00B25718">
        <w:rPr>
          <w:rFonts w:ascii="Times New Roman" w:eastAsia="Times New Roman" w:hAnsi="Times New Roman" w:cs="Times New Roman"/>
          <w:sz w:val="18"/>
          <w:szCs w:val="18"/>
          <w:lang w:eastAsia="en-US"/>
        </w:rPr>
        <w:t>этим</w:t>
      </w:r>
      <w:r w:rsidRPr="00295D0B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судебные расходы подлежат взысканию с ответчика </w:t>
      </w:r>
      <w:r w:rsidRPr="00295D0B" w:rsidR="00C27E1D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Е.Н. </w:t>
      </w:r>
      <w:r w:rsidRPr="00295D0B" w:rsidR="00C27E1D">
        <w:rPr>
          <w:rFonts w:ascii="Times New Roman" w:eastAsia="Times New Roman" w:hAnsi="Times New Roman" w:cs="Times New Roman"/>
          <w:sz w:val="18"/>
          <w:szCs w:val="18"/>
          <w:lang w:eastAsia="en-US"/>
        </w:rPr>
        <w:t>Любибратич</w:t>
      </w:r>
      <w:r w:rsidRPr="00295D0B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в пользу истца </w:t>
      </w:r>
      <w:r w:rsidRPr="00295D0B">
        <w:rPr>
          <w:rFonts w:ascii="Times New Roman" w:eastAsia="Calibri" w:hAnsi="Times New Roman" w:cs="Times New Roman"/>
          <w:sz w:val="18"/>
          <w:szCs w:val="18"/>
        </w:rPr>
        <w:t>Некоммерческой организацией «Региональный фонд капитального ремонта многоквартирных домов Республики Крым»</w:t>
      </w:r>
      <w:r w:rsidRPr="00295D0B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в полном объеме.</w:t>
      </w:r>
    </w:p>
    <w:p w:rsidR="00CD4681" w:rsidRPr="00295D0B" w:rsidP="00B25718">
      <w:pPr>
        <w:autoSpaceDE w:val="0"/>
        <w:autoSpaceDN w:val="0"/>
        <w:adjustRightInd w:val="0"/>
        <w:spacing w:line="300" w:lineRule="auto"/>
        <w:ind w:left="20" w:firstLine="72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95D0B">
        <w:rPr>
          <w:rFonts w:ascii="Times New Roman" w:hAnsi="Times New Roman" w:cs="Times New Roman"/>
          <w:color w:val="auto"/>
          <w:sz w:val="18"/>
          <w:szCs w:val="18"/>
        </w:rPr>
        <w:t>Н</w:t>
      </w:r>
      <w:r w:rsidRPr="00295D0B" w:rsidR="00B5790C">
        <w:rPr>
          <w:rFonts w:ascii="Times New Roman" w:hAnsi="Times New Roman" w:cs="Times New Roman"/>
          <w:color w:val="auto"/>
          <w:sz w:val="18"/>
          <w:szCs w:val="18"/>
        </w:rPr>
        <w:t xml:space="preserve">а основании </w:t>
      </w:r>
      <w:r w:rsidRPr="00295D0B" w:rsidR="00F74FC5">
        <w:rPr>
          <w:rFonts w:ascii="Times New Roman" w:hAnsi="Times New Roman" w:cs="Times New Roman"/>
          <w:color w:val="auto"/>
          <w:sz w:val="18"/>
          <w:szCs w:val="18"/>
        </w:rPr>
        <w:t>ст. ст. 30, 153</w:t>
      </w:r>
      <w:r w:rsidRPr="00295D0B" w:rsidR="00B5790C">
        <w:rPr>
          <w:rFonts w:ascii="Times New Roman" w:hAnsi="Times New Roman" w:cs="Times New Roman"/>
          <w:color w:val="auto"/>
          <w:sz w:val="18"/>
          <w:szCs w:val="18"/>
        </w:rPr>
        <w:t xml:space="preserve"> - </w:t>
      </w:r>
      <w:r w:rsidRPr="00295D0B" w:rsidR="00F74FC5">
        <w:rPr>
          <w:rFonts w:ascii="Times New Roman" w:hAnsi="Times New Roman" w:cs="Times New Roman"/>
          <w:color w:val="auto"/>
          <w:sz w:val="18"/>
          <w:szCs w:val="18"/>
        </w:rPr>
        <w:t xml:space="preserve">155, 169 Жилищного кодекса Российской Федерации, </w:t>
      </w:r>
      <w:r w:rsidRPr="00295D0B">
        <w:rPr>
          <w:rFonts w:ascii="Times New Roman" w:hAnsi="Times New Roman" w:cs="Times New Roman"/>
          <w:color w:val="auto"/>
          <w:sz w:val="18"/>
          <w:szCs w:val="18"/>
        </w:rPr>
        <w:t xml:space="preserve">ст. </w:t>
      </w:r>
      <w:r w:rsidRPr="00295D0B" w:rsidR="00B5790C">
        <w:rPr>
          <w:rFonts w:ascii="Times New Roman" w:hAnsi="Times New Roman" w:cs="Times New Roman"/>
          <w:color w:val="auto"/>
          <w:sz w:val="18"/>
          <w:szCs w:val="18"/>
        </w:rPr>
        <w:t>ст. 209 -</w:t>
      </w:r>
      <w:r w:rsidRPr="00295D0B" w:rsidR="00F74FC5">
        <w:rPr>
          <w:rFonts w:ascii="Times New Roman" w:hAnsi="Times New Roman" w:cs="Times New Roman"/>
          <w:color w:val="auto"/>
          <w:sz w:val="18"/>
          <w:szCs w:val="18"/>
        </w:rPr>
        <w:t xml:space="preserve"> 210</w:t>
      </w:r>
      <w:r w:rsidRPr="00295D0B">
        <w:rPr>
          <w:rFonts w:ascii="Times New Roman" w:hAnsi="Times New Roman" w:cs="Times New Roman"/>
          <w:color w:val="auto"/>
          <w:sz w:val="18"/>
          <w:szCs w:val="18"/>
        </w:rPr>
        <w:t xml:space="preserve"> Г</w:t>
      </w:r>
      <w:r w:rsidRPr="00295D0B" w:rsidR="00A764AB">
        <w:rPr>
          <w:rFonts w:ascii="Times New Roman" w:hAnsi="Times New Roman" w:cs="Times New Roman"/>
          <w:color w:val="auto"/>
          <w:sz w:val="18"/>
          <w:szCs w:val="18"/>
        </w:rPr>
        <w:t>ражданского кодекса</w:t>
      </w:r>
      <w:r w:rsidRPr="00295D0B">
        <w:rPr>
          <w:rFonts w:ascii="Times New Roman" w:hAnsi="Times New Roman" w:cs="Times New Roman"/>
          <w:color w:val="auto"/>
          <w:sz w:val="18"/>
          <w:szCs w:val="18"/>
        </w:rPr>
        <w:t xml:space="preserve"> Р</w:t>
      </w:r>
      <w:r w:rsidRPr="00295D0B" w:rsidR="00A764AB">
        <w:rPr>
          <w:rFonts w:ascii="Times New Roman" w:hAnsi="Times New Roman" w:cs="Times New Roman"/>
          <w:color w:val="auto"/>
          <w:sz w:val="18"/>
          <w:szCs w:val="18"/>
        </w:rPr>
        <w:t xml:space="preserve">оссийской </w:t>
      </w:r>
      <w:r w:rsidRPr="00295D0B">
        <w:rPr>
          <w:rFonts w:ascii="Times New Roman" w:hAnsi="Times New Roman" w:cs="Times New Roman"/>
          <w:color w:val="auto"/>
          <w:sz w:val="18"/>
          <w:szCs w:val="18"/>
        </w:rPr>
        <w:t>Ф</w:t>
      </w:r>
      <w:r w:rsidRPr="00295D0B" w:rsidR="00A764AB">
        <w:rPr>
          <w:rFonts w:ascii="Times New Roman" w:hAnsi="Times New Roman" w:cs="Times New Roman"/>
          <w:color w:val="auto"/>
          <w:sz w:val="18"/>
          <w:szCs w:val="18"/>
        </w:rPr>
        <w:t>едерации</w:t>
      </w:r>
      <w:r w:rsidRPr="00295D0B" w:rsidR="00B5790C">
        <w:rPr>
          <w:rFonts w:ascii="Times New Roman" w:hAnsi="Times New Roman" w:cs="Times New Roman"/>
          <w:color w:val="auto"/>
          <w:sz w:val="18"/>
          <w:szCs w:val="18"/>
        </w:rPr>
        <w:t xml:space="preserve"> и руководствуясь</w:t>
      </w:r>
      <w:r w:rsidRPr="00295D0B" w:rsidR="00F74FC5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295D0B">
        <w:rPr>
          <w:rFonts w:ascii="Times New Roman" w:hAnsi="Times New Roman" w:cs="Times New Roman"/>
          <w:color w:val="auto"/>
          <w:sz w:val="18"/>
          <w:szCs w:val="18"/>
        </w:rPr>
        <w:t>ст. ст. 194</w:t>
      </w:r>
      <w:r w:rsidRPr="00295D0B" w:rsidR="00F74FC5">
        <w:rPr>
          <w:rFonts w:ascii="Times New Roman" w:hAnsi="Times New Roman" w:cs="Times New Roman"/>
          <w:color w:val="auto"/>
          <w:sz w:val="18"/>
          <w:szCs w:val="18"/>
        </w:rPr>
        <w:t xml:space="preserve"> – </w:t>
      </w:r>
      <w:r w:rsidRPr="00295D0B">
        <w:rPr>
          <w:rFonts w:ascii="Times New Roman" w:hAnsi="Times New Roman" w:cs="Times New Roman"/>
          <w:color w:val="auto"/>
          <w:sz w:val="18"/>
          <w:szCs w:val="18"/>
        </w:rPr>
        <w:t>19</w:t>
      </w:r>
      <w:r w:rsidRPr="00295D0B" w:rsidR="00F74FC5">
        <w:rPr>
          <w:rFonts w:ascii="Times New Roman" w:hAnsi="Times New Roman" w:cs="Times New Roman"/>
          <w:color w:val="auto"/>
          <w:sz w:val="18"/>
          <w:szCs w:val="18"/>
        </w:rPr>
        <w:t>9</w:t>
      </w:r>
      <w:r w:rsidRPr="00295D0B" w:rsidR="00B00031">
        <w:rPr>
          <w:rFonts w:ascii="Times New Roman" w:hAnsi="Times New Roman" w:cs="Times New Roman"/>
          <w:color w:val="auto"/>
          <w:sz w:val="18"/>
          <w:szCs w:val="18"/>
        </w:rPr>
        <w:t xml:space="preserve">, 223-237 </w:t>
      </w:r>
      <w:r w:rsidRPr="00295D0B" w:rsidR="00F74FC5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295D0B" w:rsidR="00195980">
        <w:rPr>
          <w:rFonts w:ascii="Times New Roman" w:hAnsi="Times New Roman" w:cs="Times New Roman"/>
          <w:color w:val="auto"/>
          <w:sz w:val="18"/>
          <w:szCs w:val="18"/>
        </w:rPr>
        <w:t>Гражданского процессуального кодекса</w:t>
      </w:r>
      <w:r w:rsidRPr="00295D0B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295D0B" w:rsidR="00A764AB">
        <w:rPr>
          <w:rFonts w:ascii="Times New Roman" w:hAnsi="Times New Roman" w:cs="Times New Roman"/>
          <w:color w:val="auto"/>
          <w:sz w:val="18"/>
          <w:szCs w:val="18"/>
        </w:rPr>
        <w:t>Российской Федерации</w:t>
      </w:r>
      <w:r w:rsidRPr="00295D0B">
        <w:rPr>
          <w:rFonts w:ascii="Times New Roman" w:hAnsi="Times New Roman" w:cs="Times New Roman"/>
          <w:color w:val="auto"/>
          <w:sz w:val="18"/>
          <w:szCs w:val="18"/>
        </w:rPr>
        <w:t>,</w:t>
      </w:r>
      <w:r w:rsidRPr="00295D0B" w:rsidR="00195980">
        <w:rPr>
          <w:rFonts w:ascii="Times New Roman" w:hAnsi="Times New Roman" w:cs="Times New Roman"/>
          <w:color w:val="auto"/>
          <w:sz w:val="18"/>
          <w:szCs w:val="18"/>
        </w:rPr>
        <w:t xml:space="preserve"> мировой судья, -</w:t>
      </w:r>
    </w:p>
    <w:p w:rsidR="00CD4F79" w:rsidRPr="00295D0B" w:rsidP="00B25718">
      <w:pPr>
        <w:autoSpaceDE w:val="0"/>
        <w:autoSpaceDN w:val="0"/>
        <w:adjustRightInd w:val="0"/>
        <w:spacing w:line="300" w:lineRule="auto"/>
        <w:ind w:left="20" w:firstLine="720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B66815" w:rsidRPr="00295D0B" w:rsidP="00B25718">
      <w:pPr>
        <w:spacing w:line="300" w:lineRule="auto"/>
        <w:ind w:left="20" w:firstLine="7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95D0B">
        <w:rPr>
          <w:rFonts w:ascii="Times New Roman" w:hAnsi="Times New Roman" w:cs="Times New Roman"/>
          <w:b/>
          <w:sz w:val="18"/>
          <w:szCs w:val="18"/>
        </w:rPr>
        <w:t>р</w:t>
      </w:r>
      <w:r w:rsidRPr="00295D0B">
        <w:rPr>
          <w:rFonts w:ascii="Times New Roman" w:hAnsi="Times New Roman" w:cs="Times New Roman"/>
          <w:b/>
          <w:sz w:val="18"/>
          <w:szCs w:val="18"/>
        </w:rPr>
        <w:t xml:space="preserve"> е ш и л</w:t>
      </w:r>
      <w:r w:rsidRPr="00295D0B">
        <w:rPr>
          <w:rFonts w:ascii="Times New Roman" w:hAnsi="Times New Roman" w:cs="Times New Roman"/>
          <w:b/>
          <w:sz w:val="18"/>
          <w:szCs w:val="18"/>
        </w:rPr>
        <w:t xml:space="preserve"> :</w:t>
      </w:r>
    </w:p>
    <w:p w:rsidR="00C27E1D" w:rsidRPr="00295D0B" w:rsidP="00C27E1D">
      <w:pPr>
        <w:spacing w:line="30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95D0B">
        <w:rPr>
          <w:rFonts w:ascii="Times New Roman" w:hAnsi="Times New Roman" w:cs="Times New Roman"/>
          <w:sz w:val="18"/>
          <w:szCs w:val="18"/>
        </w:rPr>
        <w:t xml:space="preserve">исковые требования </w:t>
      </w:r>
      <w:r w:rsidRPr="00295D0B">
        <w:rPr>
          <w:rFonts w:ascii="Times New Roman" w:eastAsia="Calibri" w:hAnsi="Times New Roman"/>
          <w:sz w:val="18"/>
          <w:szCs w:val="1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295D0B">
        <w:rPr>
          <w:rFonts w:ascii="Times New Roman" w:eastAsia="Calibri" w:hAnsi="Times New Roman"/>
          <w:sz w:val="18"/>
          <w:szCs w:val="18"/>
        </w:rPr>
        <w:t>Любибратич</w:t>
      </w:r>
      <w:r w:rsidRPr="00295D0B">
        <w:rPr>
          <w:rFonts w:ascii="Times New Roman" w:eastAsia="Calibri" w:hAnsi="Times New Roman"/>
          <w:sz w:val="18"/>
          <w:szCs w:val="18"/>
        </w:rPr>
        <w:t xml:space="preserve"> Е</w:t>
      </w:r>
      <w:r w:rsidRPr="00295D0B" w:rsidR="00295D0B">
        <w:rPr>
          <w:rFonts w:ascii="Times New Roman" w:eastAsia="Calibri" w:hAnsi="Times New Roman"/>
          <w:sz w:val="18"/>
          <w:szCs w:val="18"/>
        </w:rPr>
        <w:t>.</w:t>
      </w:r>
      <w:r w:rsidRPr="00295D0B">
        <w:rPr>
          <w:rFonts w:ascii="Times New Roman" w:eastAsia="Calibri" w:hAnsi="Times New Roman"/>
          <w:sz w:val="18"/>
          <w:szCs w:val="18"/>
        </w:rPr>
        <w:t xml:space="preserve"> Н</w:t>
      </w:r>
      <w:r w:rsidRPr="00295D0B" w:rsidR="00295D0B">
        <w:rPr>
          <w:rFonts w:ascii="Times New Roman" w:eastAsia="Calibri" w:hAnsi="Times New Roman"/>
          <w:sz w:val="18"/>
          <w:szCs w:val="18"/>
        </w:rPr>
        <w:t>.</w:t>
      </w:r>
      <w:r w:rsidRPr="00295D0B">
        <w:rPr>
          <w:rFonts w:ascii="Times New Roman" w:eastAsia="Calibri" w:hAnsi="Times New Roman"/>
          <w:sz w:val="18"/>
          <w:szCs w:val="18"/>
        </w:rPr>
        <w:t xml:space="preserve"> </w:t>
      </w:r>
      <w:r w:rsidRPr="00295D0B">
        <w:rPr>
          <w:rFonts w:ascii="Times New Roman" w:hAnsi="Times New Roman" w:cs="Times New Roman"/>
          <w:sz w:val="18"/>
          <w:szCs w:val="18"/>
        </w:rPr>
        <w:t xml:space="preserve">о </w:t>
      </w:r>
      <w:r w:rsidRPr="00295D0B">
        <w:rPr>
          <w:rFonts w:ascii="Times New Roman" w:hAnsi="Times New Roman"/>
          <w:sz w:val="18"/>
          <w:szCs w:val="18"/>
        </w:rPr>
        <w:t>взыскании задолженности</w:t>
      </w:r>
      <w:r w:rsidRPr="00295D0B">
        <w:rPr>
          <w:rFonts w:ascii="Times New Roman" w:hAnsi="Times New Roman"/>
          <w:b/>
          <w:sz w:val="18"/>
          <w:szCs w:val="18"/>
        </w:rPr>
        <w:t xml:space="preserve"> </w:t>
      </w:r>
      <w:r w:rsidRPr="00295D0B">
        <w:rPr>
          <w:rFonts w:ascii="Times New Roman" w:eastAsia="Calibri" w:hAnsi="Times New Roman"/>
          <w:sz w:val="18"/>
          <w:szCs w:val="18"/>
        </w:rPr>
        <w:t xml:space="preserve">по уплате взносов на капитальный ремонт общего имущества многоквартирного жилого дома </w:t>
      </w:r>
      <w:r w:rsidRPr="00295D0B">
        <w:rPr>
          <w:rFonts w:ascii="Times New Roman" w:hAnsi="Times New Roman" w:cs="Times New Roman"/>
          <w:sz w:val="18"/>
          <w:szCs w:val="18"/>
        </w:rPr>
        <w:t>удовлетворить полностью.</w:t>
      </w:r>
    </w:p>
    <w:p w:rsidR="00C27E1D" w:rsidRPr="00295D0B" w:rsidP="00C27E1D">
      <w:pPr>
        <w:spacing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5D0B">
        <w:rPr>
          <w:rFonts w:ascii="Times New Roman" w:hAnsi="Times New Roman" w:cs="Times New Roman"/>
          <w:sz w:val="18"/>
          <w:szCs w:val="18"/>
        </w:rPr>
        <w:t xml:space="preserve">Взыскать с </w:t>
      </w:r>
      <w:r w:rsidRPr="00295D0B">
        <w:rPr>
          <w:rFonts w:ascii="Times New Roman" w:eastAsia="Calibri" w:hAnsi="Times New Roman"/>
          <w:sz w:val="18"/>
          <w:szCs w:val="18"/>
        </w:rPr>
        <w:t>Любибратич</w:t>
      </w:r>
      <w:r w:rsidRPr="00295D0B">
        <w:rPr>
          <w:rFonts w:ascii="Times New Roman" w:eastAsia="Calibri" w:hAnsi="Times New Roman"/>
          <w:sz w:val="18"/>
          <w:szCs w:val="18"/>
        </w:rPr>
        <w:t xml:space="preserve"> Е</w:t>
      </w:r>
      <w:r w:rsidRPr="00295D0B" w:rsidR="00295D0B">
        <w:rPr>
          <w:rFonts w:ascii="Times New Roman" w:eastAsia="Calibri" w:hAnsi="Times New Roman"/>
          <w:sz w:val="18"/>
          <w:szCs w:val="18"/>
        </w:rPr>
        <w:t>.</w:t>
      </w:r>
      <w:r w:rsidRPr="00295D0B">
        <w:rPr>
          <w:rFonts w:ascii="Times New Roman" w:eastAsia="Calibri" w:hAnsi="Times New Roman"/>
          <w:sz w:val="18"/>
          <w:szCs w:val="18"/>
        </w:rPr>
        <w:t xml:space="preserve"> Н</w:t>
      </w:r>
      <w:r w:rsidRPr="00295D0B" w:rsidR="00295D0B">
        <w:rPr>
          <w:rFonts w:ascii="Times New Roman" w:eastAsia="Calibri" w:hAnsi="Times New Roman"/>
          <w:sz w:val="18"/>
          <w:szCs w:val="18"/>
        </w:rPr>
        <w:t>.</w:t>
      </w:r>
      <w:r w:rsidRPr="00295D0B">
        <w:rPr>
          <w:rFonts w:ascii="Times New Roman" w:hAnsi="Times New Roman" w:cs="Times New Roman"/>
          <w:sz w:val="18"/>
          <w:szCs w:val="18"/>
        </w:rPr>
        <w:t xml:space="preserve">, </w:t>
      </w:r>
      <w:r w:rsidRPr="00295D0B" w:rsidR="00295D0B">
        <w:rPr>
          <w:rFonts w:ascii="Times New Roman" w:hAnsi="Times New Roman" w:cs="Times New Roman"/>
          <w:sz w:val="18"/>
          <w:szCs w:val="18"/>
        </w:rPr>
        <w:t>ДАТА</w:t>
      </w:r>
      <w:r w:rsidRPr="00295D0B">
        <w:rPr>
          <w:rFonts w:ascii="Times New Roman" w:hAnsi="Times New Roman" w:cs="Times New Roman"/>
          <w:sz w:val="18"/>
          <w:szCs w:val="18"/>
        </w:rPr>
        <w:t xml:space="preserve"> года рождения, уроженки </w:t>
      </w:r>
      <w:r w:rsidRPr="00295D0B" w:rsidR="00295D0B">
        <w:rPr>
          <w:rFonts w:ascii="Times New Roman" w:hAnsi="Times New Roman" w:cs="Times New Roman"/>
          <w:sz w:val="18"/>
          <w:szCs w:val="18"/>
        </w:rPr>
        <w:t>МЕСТО</w:t>
      </w:r>
      <w:r w:rsidRPr="00295D0B">
        <w:rPr>
          <w:rFonts w:ascii="Times New Roman" w:hAnsi="Times New Roman" w:cs="Times New Roman"/>
          <w:sz w:val="18"/>
          <w:szCs w:val="18"/>
        </w:rPr>
        <w:t xml:space="preserve">, зарегистрированной по адресу: </w:t>
      </w:r>
      <w:r w:rsidRPr="00295D0B" w:rsidR="00295D0B">
        <w:rPr>
          <w:rFonts w:ascii="Times New Roman" w:hAnsi="Times New Roman" w:cs="Times New Roman"/>
          <w:sz w:val="18"/>
          <w:szCs w:val="18"/>
        </w:rPr>
        <w:t>АДРЕС</w:t>
      </w:r>
      <w:r w:rsidRPr="00295D0B">
        <w:rPr>
          <w:rFonts w:ascii="Times New Roman" w:hAnsi="Times New Roman" w:cs="Times New Roman"/>
          <w:sz w:val="18"/>
          <w:szCs w:val="18"/>
        </w:rPr>
        <w:t xml:space="preserve"> ИНН </w:t>
      </w:r>
      <w:r w:rsidRPr="00295D0B" w:rsidR="00295D0B">
        <w:rPr>
          <w:rFonts w:ascii="Times New Roman" w:hAnsi="Times New Roman" w:cs="Times New Roman"/>
          <w:sz w:val="18"/>
          <w:szCs w:val="18"/>
        </w:rPr>
        <w:t>****</w:t>
      </w:r>
      <w:r w:rsidRPr="00295D0B">
        <w:rPr>
          <w:rFonts w:ascii="Times New Roman" w:hAnsi="Times New Roman" w:cs="Times New Roman"/>
          <w:sz w:val="18"/>
          <w:szCs w:val="18"/>
        </w:rPr>
        <w:t xml:space="preserve">, паспорт </w:t>
      </w:r>
      <w:r w:rsidRPr="00295D0B" w:rsidR="00295D0B">
        <w:rPr>
          <w:rFonts w:ascii="Times New Roman" w:hAnsi="Times New Roman" w:cs="Times New Roman"/>
          <w:sz w:val="18"/>
          <w:szCs w:val="18"/>
        </w:rPr>
        <w:t>ИЗЪЯТО</w:t>
      </w:r>
      <w:r w:rsidRPr="00295D0B">
        <w:rPr>
          <w:rFonts w:ascii="Times New Roman" w:hAnsi="Times New Roman" w:cs="Times New Roman"/>
          <w:sz w:val="18"/>
          <w:szCs w:val="18"/>
        </w:rPr>
        <w:t xml:space="preserve">,  в пользу </w:t>
      </w:r>
      <w:r w:rsidRPr="00295D0B">
        <w:rPr>
          <w:rFonts w:ascii="Times New Roman" w:eastAsia="Calibri" w:hAnsi="Times New Roman"/>
          <w:sz w:val="18"/>
          <w:szCs w:val="18"/>
        </w:rPr>
        <w:t>Некоммерческой организации «Региональный фонд капитального ремонта многоквартирных домов Республики Крым»,</w:t>
      </w:r>
      <w:r w:rsidRPr="00295D0B">
        <w:rPr>
          <w:rFonts w:ascii="Times New Roman" w:eastAsia="Calibri" w:hAnsi="Times New Roman" w:cs="Times New Roman"/>
          <w:sz w:val="18"/>
          <w:szCs w:val="18"/>
        </w:rPr>
        <w:t xml:space="preserve"> юридический адрес: Республика Крым, г. Симферополь, ул. Киевская, д. 1-А, задолженность по уплате взносов на капитальный ремонт общего имущества многоквартирного жилого дома по адресу: </w:t>
      </w:r>
      <w:r w:rsidRPr="00295D0B" w:rsidR="00295D0B">
        <w:rPr>
          <w:rFonts w:ascii="Times New Roman" w:eastAsia="Calibri" w:hAnsi="Times New Roman" w:cs="Times New Roman"/>
          <w:sz w:val="18"/>
          <w:szCs w:val="18"/>
        </w:rPr>
        <w:t>АДРЕС</w:t>
      </w:r>
      <w:r w:rsidRPr="00295D0B">
        <w:rPr>
          <w:rFonts w:ascii="Times New Roman" w:eastAsia="Calibri" w:hAnsi="Times New Roman" w:cs="Times New Roman"/>
          <w:sz w:val="18"/>
          <w:szCs w:val="18"/>
        </w:rPr>
        <w:t>, за период с сентября 2016 по октябрь 2022</w:t>
      </w:r>
      <w:r w:rsidRPr="00295D0B">
        <w:rPr>
          <w:rFonts w:ascii="Times New Roman" w:hAnsi="Times New Roman"/>
          <w:color w:val="FF0000"/>
          <w:sz w:val="18"/>
          <w:szCs w:val="18"/>
        </w:rPr>
        <w:t xml:space="preserve"> в размере 29 238 (двадцать девять тысяч двести тридцать восемь) рублей 16 копеек, </w:t>
      </w:r>
      <w:r w:rsidRPr="00295D0B">
        <w:rPr>
          <w:rFonts w:ascii="Times New Roman" w:hAnsi="Times New Roman"/>
          <w:sz w:val="18"/>
          <w:szCs w:val="18"/>
        </w:rPr>
        <w:t xml:space="preserve"> пеню в размере 4 307 (четыре тысячи триста семь) рублей 98 копеек, на следующие платежные реквизиты: </w:t>
      </w:r>
      <w:r w:rsidRPr="00295D0B">
        <w:rPr>
          <w:rFonts w:ascii="Times New Roman" w:hAnsi="Times New Roman"/>
          <w:sz w:val="18"/>
          <w:szCs w:val="18"/>
        </w:rPr>
        <w:t>р</w:t>
      </w:r>
      <w:r w:rsidRPr="00295D0B">
        <w:rPr>
          <w:rFonts w:ascii="Times New Roman" w:hAnsi="Times New Roman"/>
          <w:sz w:val="18"/>
          <w:szCs w:val="18"/>
        </w:rPr>
        <w:t xml:space="preserve">/с в РНКБ Банк ПАО, БИК 043510607, к/с 30101810335100000607 на р/с 40604810642670000001 в РНКБ Банк (ПАО)  (для зачисления на </w:t>
      </w:r>
      <w:r w:rsidRPr="00295D0B">
        <w:rPr>
          <w:rFonts w:ascii="Times New Roman" w:hAnsi="Times New Roman"/>
          <w:sz w:val="18"/>
          <w:szCs w:val="18"/>
        </w:rPr>
        <w:t>л</w:t>
      </w:r>
      <w:r w:rsidRPr="00295D0B">
        <w:rPr>
          <w:rFonts w:ascii="Times New Roman" w:hAnsi="Times New Roman"/>
          <w:sz w:val="18"/>
          <w:szCs w:val="18"/>
        </w:rPr>
        <w:t xml:space="preserve">/с № </w:t>
      </w:r>
      <w:r w:rsidRPr="00295D0B">
        <w:rPr>
          <w:rFonts w:ascii="Times New Roman" w:hAnsi="Times New Roman"/>
          <w:color w:val="FF0000"/>
          <w:sz w:val="18"/>
          <w:szCs w:val="18"/>
        </w:rPr>
        <w:t>1092816895</w:t>
      </w:r>
      <w:r w:rsidRPr="00295D0B">
        <w:rPr>
          <w:rFonts w:ascii="Times New Roman" w:hAnsi="Times New Roman"/>
          <w:sz w:val="18"/>
          <w:szCs w:val="18"/>
        </w:rPr>
        <w:t>).</w:t>
      </w:r>
    </w:p>
    <w:p w:rsidR="00C27E1D" w:rsidRPr="00295D0B" w:rsidP="00C27E1D">
      <w:pPr>
        <w:spacing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5D0B">
        <w:rPr>
          <w:rFonts w:ascii="Times New Roman" w:hAnsi="Times New Roman" w:cs="Times New Roman"/>
          <w:sz w:val="18"/>
          <w:szCs w:val="18"/>
        </w:rPr>
        <w:t>Взыскать</w:t>
      </w:r>
      <w:r w:rsidRPr="00295D0B">
        <w:rPr>
          <w:rFonts w:cs="Times New Roman"/>
          <w:sz w:val="18"/>
          <w:szCs w:val="18"/>
        </w:rPr>
        <w:t xml:space="preserve"> </w:t>
      </w:r>
      <w:r w:rsidRPr="00295D0B">
        <w:rPr>
          <w:rFonts w:ascii="Times New Roman" w:eastAsia="Calibri" w:hAnsi="Times New Roman"/>
          <w:sz w:val="18"/>
          <w:szCs w:val="18"/>
        </w:rPr>
        <w:t>Любибратич</w:t>
      </w:r>
      <w:r w:rsidRPr="00295D0B">
        <w:rPr>
          <w:rFonts w:ascii="Times New Roman" w:eastAsia="Calibri" w:hAnsi="Times New Roman"/>
          <w:sz w:val="18"/>
          <w:szCs w:val="18"/>
        </w:rPr>
        <w:t xml:space="preserve"> Е</w:t>
      </w:r>
      <w:r w:rsidRPr="00295D0B" w:rsidR="00295D0B">
        <w:rPr>
          <w:rFonts w:ascii="Times New Roman" w:eastAsia="Calibri" w:hAnsi="Times New Roman"/>
          <w:sz w:val="18"/>
          <w:szCs w:val="18"/>
        </w:rPr>
        <w:t>.</w:t>
      </w:r>
      <w:r w:rsidRPr="00295D0B">
        <w:rPr>
          <w:rFonts w:ascii="Times New Roman" w:eastAsia="Calibri" w:hAnsi="Times New Roman"/>
          <w:sz w:val="18"/>
          <w:szCs w:val="18"/>
        </w:rPr>
        <w:t xml:space="preserve"> Н</w:t>
      </w:r>
      <w:r w:rsidRPr="00295D0B" w:rsidR="00295D0B">
        <w:rPr>
          <w:rFonts w:ascii="Times New Roman" w:eastAsia="Calibri" w:hAnsi="Times New Roman"/>
          <w:sz w:val="18"/>
          <w:szCs w:val="18"/>
        </w:rPr>
        <w:t>.</w:t>
      </w:r>
      <w:r w:rsidRPr="00295D0B">
        <w:rPr>
          <w:rFonts w:ascii="Times New Roman" w:hAnsi="Times New Roman" w:cs="Times New Roman"/>
          <w:sz w:val="18"/>
          <w:szCs w:val="18"/>
        </w:rPr>
        <w:t xml:space="preserve">, </w:t>
      </w:r>
      <w:r w:rsidRPr="00295D0B" w:rsidR="00295D0B">
        <w:rPr>
          <w:rFonts w:ascii="Times New Roman" w:hAnsi="Times New Roman" w:cs="Times New Roman"/>
          <w:sz w:val="18"/>
          <w:szCs w:val="18"/>
        </w:rPr>
        <w:t>ДАТА</w:t>
      </w:r>
      <w:r w:rsidRPr="00295D0B">
        <w:rPr>
          <w:rFonts w:ascii="Times New Roman" w:hAnsi="Times New Roman" w:cs="Times New Roman"/>
          <w:sz w:val="18"/>
          <w:szCs w:val="18"/>
        </w:rPr>
        <w:t xml:space="preserve"> года рождения, уроженки </w:t>
      </w:r>
      <w:r w:rsidRPr="00295D0B" w:rsidR="00295D0B">
        <w:rPr>
          <w:rFonts w:ascii="Times New Roman" w:hAnsi="Times New Roman" w:cs="Times New Roman"/>
          <w:sz w:val="18"/>
          <w:szCs w:val="18"/>
        </w:rPr>
        <w:t>МЕСТО</w:t>
      </w:r>
      <w:r w:rsidRPr="00295D0B">
        <w:rPr>
          <w:rFonts w:ascii="Times New Roman" w:hAnsi="Times New Roman" w:cs="Times New Roman"/>
          <w:sz w:val="18"/>
          <w:szCs w:val="18"/>
        </w:rPr>
        <w:t xml:space="preserve">, зарегистрированной по адресу: </w:t>
      </w:r>
      <w:r w:rsidRPr="00295D0B" w:rsidR="00295D0B">
        <w:rPr>
          <w:rFonts w:ascii="Times New Roman" w:hAnsi="Times New Roman" w:cs="Times New Roman"/>
          <w:sz w:val="18"/>
          <w:szCs w:val="18"/>
        </w:rPr>
        <w:t>АДРЕС</w:t>
      </w:r>
      <w:r w:rsidRPr="00295D0B">
        <w:rPr>
          <w:rFonts w:ascii="Times New Roman" w:hAnsi="Times New Roman" w:cs="Times New Roman"/>
          <w:sz w:val="18"/>
          <w:szCs w:val="18"/>
        </w:rPr>
        <w:t xml:space="preserve">, ИНН </w:t>
      </w:r>
      <w:r w:rsidRPr="00295D0B" w:rsidR="00295D0B">
        <w:rPr>
          <w:rFonts w:ascii="Times New Roman" w:hAnsi="Times New Roman" w:cs="Times New Roman"/>
          <w:sz w:val="18"/>
          <w:szCs w:val="18"/>
        </w:rPr>
        <w:t>****</w:t>
      </w:r>
      <w:r w:rsidRPr="00295D0B">
        <w:rPr>
          <w:rFonts w:ascii="Times New Roman" w:hAnsi="Times New Roman" w:cs="Times New Roman"/>
          <w:sz w:val="18"/>
          <w:szCs w:val="18"/>
        </w:rPr>
        <w:t xml:space="preserve">, паспорт </w:t>
      </w:r>
      <w:r w:rsidRPr="00295D0B" w:rsidR="00295D0B">
        <w:rPr>
          <w:rFonts w:ascii="Times New Roman" w:hAnsi="Times New Roman" w:cs="Times New Roman"/>
          <w:sz w:val="18"/>
          <w:szCs w:val="18"/>
        </w:rPr>
        <w:t>ИЗЪЯТО</w:t>
      </w:r>
      <w:r w:rsidRPr="00295D0B">
        <w:rPr>
          <w:rFonts w:ascii="Times New Roman" w:hAnsi="Times New Roman" w:cs="Times New Roman"/>
          <w:sz w:val="18"/>
          <w:szCs w:val="18"/>
        </w:rPr>
        <w:t xml:space="preserve">, в пользу </w:t>
      </w:r>
      <w:r w:rsidRPr="00295D0B">
        <w:rPr>
          <w:rFonts w:ascii="Times New Roman" w:eastAsia="Calibri" w:hAnsi="Times New Roman"/>
          <w:sz w:val="18"/>
          <w:szCs w:val="18"/>
        </w:rPr>
        <w:t>Некоммерческой организации «Региональный фонд капитального ремонта многоквартирных домов Республики Крым</w:t>
      </w:r>
      <w:r w:rsidRPr="00295D0B">
        <w:rPr>
          <w:rFonts w:ascii="Times New Roman" w:eastAsia="Calibri" w:hAnsi="Times New Roman" w:cs="Times New Roman"/>
          <w:sz w:val="18"/>
          <w:szCs w:val="18"/>
        </w:rPr>
        <w:t>»,  юридический адрес: Республика Крым, г. Симферополь, ул. Киевская, д. 1-А</w:t>
      </w:r>
      <w:r w:rsidRPr="00295D0B">
        <w:rPr>
          <w:rFonts w:ascii="Times New Roman" w:hAnsi="Times New Roman" w:cs="Times New Roman"/>
          <w:sz w:val="18"/>
          <w:szCs w:val="18"/>
        </w:rPr>
        <w:t xml:space="preserve">, государственную пошлину в размере 1 206 (одна тысяча двести шесть) рублей 38 копеек, на следующие платежные реквизиты: </w:t>
      </w:r>
      <w:r w:rsidRPr="00295D0B">
        <w:rPr>
          <w:rFonts w:ascii="Times New Roman" w:hAnsi="Times New Roman"/>
          <w:sz w:val="18"/>
          <w:szCs w:val="18"/>
        </w:rPr>
        <w:t xml:space="preserve">РНКБ Банк ПАО в г. Симферополь, БИК 043510607, ИНН 9102066504, КПП 910201001, к/с 30101810335100000607, </w:t>
      </w:r>
      <w:r w:rsidRPr="00295D0B">
        <w:rPr>
          <w:rFonts w:ascii="Times New Roman" w:hAnsi="Times New Roman"/>
          <w:sz w:val="18"/>
          <w:szCs w:val="18"/>
        </w:rPr>
        <w:t>р</w:t>
      </w:r>
      <w:r w:rsidRPr="00295D0B">
        <w:rPr>
          <w:rFonts w:ascii="Times New Roman" w:hAnsi="Times New Roman"/>
          <w:sz w:val="18"/>
          <w:szCs w:val="18"/>
        </w:rPr>
        <w:t>/с 40603810840080000012</w:t>
      </w:r>
      <w:r w:rsidRPr="00295D0B">
        <w:rPr>
          <w:rFonts w:ascii="Times New Roman" w:hAnsi="Times New Roman" w:cs="Times New Roman"/>
          <w:sz w:val="18"/>
          <w:szCs w:val="18"/>
        </w:rPr>
        <w:t>.</w:t>
      </w:r>
    </w:p>
    <w:p w:rsidR="00C27E1D" w:rsidRPr="00295D0B" w:rsidP="00C27E1D">
      <w:pPr>
        <w:spacing w:line="30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95D0B">
        <w:rPr>
          <w:rFonts w:ascii="Times New Roman" w:hAnsi="Times New Roman" w:cs="Times New Roman"/>
          <w:sz w:val="18"/>
          <w:szCs w:val="18"/>
        </w:rPr>
        <w:t xml:space="preserve">Лица, участвующие в деле, их представители вправе подать заявление мировому судье судебного участка № 37 </w:t>
      </w:r>
      <w:r w:rsidRPr="00295D0B">
        <w:rPr>
          <w:rFonts w:ascii="Times New Roman" w:hAnsi="Times New Roman" w:cs="Times New Roman"/>
          <w:sz w:val="18"/>
          <w:szCs w:val="18"/>
        </w:rPr>
        <w:t>Джанкойского</w:t>
      </w:r>
      <w:r w:rsidRPr="00295D0B">
        <w:rPr>
          <w:rFonts w:ascii="Times New Roman" w:hAnsi="Times New Roman" w:cs="Times New Roman"/>
          <w:sz w:val="18"/>
          <w:szCs w:val="18"/>
        </w:rPr>
        <w:t xml:space="preserve">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295D0B">
        <w:rPr>
          <w:rFonts w:ascii="Times New Roman" w:hAnsi="Times New Roman" w:cs="Times New Roman"/>
          <w:sz w:val="18"/>
          <w:szCs w:val="18"/>
        </w:rPr>
        <w:t>и</w:t>
      </w:r>
      <w:r w:rsidRPr="00295D0B">
        <w:rPr>
          <w:rFonts w:ascii="Times New Roman" w:hAnsi="Times New Roman" w:cs="Times New Roman"/>
          <w:sz w:val="18"/>
          <w:szCs w:val="18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27E1D" w:rsidRPr="00295D0B" w:rsidP="00C27E1D">
      <w:pPr>
        <w:spacing w:line="30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95D0B">
        <w:rPr>
          <w:rFonts w:ascii="Times New Roman" w:hAnsi="Times New Roman" w:cs="Times New Roman"/>
          <w:sz w:val="18"/>
          <w:szCs w:val="18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C27E1D" w:rsidRPr="00295D0B" w:rsidP="00C27E1D">
      <w:pPr>
        <w:spacing w:line="30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295D0B">
        <w:rPr>
          <w:rFonts w:ascii="Times New Roman" w:hAnsi="Times New Roman" w:cs="Times New Roman"/>
          <w:sz w:val="18"/>
          <w:szCs w:val="18"/>
        </w:rPr>
        <w:tab/>
      </w:r>
      <w:r w:rsidRPr="00295D0B">
        <w:rPr>
          <w:rFonts w:ascii="Times New Roman" w:hAnsi="Times New Roman" w:cs="Times New Roman"/>
          <w:sz w:val="18"/>
          <w:szCs w:val="18"/>
        </w:rPr>
        <w:t xml:space="preserve">Заочное решение может быть обжаловано в </w:t>
      </w:r>
      <w:r w:rsidRPr="00295D0B">
        <w:rPr>
          <w:rFonts w:ascii="Times New Roman" w:hAnsi="Times New Roman" w:cs="Times New Roman"/>
          <w:sz w:val="18"/>
          <w:szCs w:val="18"/>
        </w:rPr>
        <w:t>Джанкойский</w:t>
      </w:r>
      <w:r w:rsidRPr="00295D0B">
        <w:rPr>
          <w:rFonts w:ascii="Times New Roman" w:hAnsi="Times New Roman" w:cs="Times New Roman"/>
          <w:sz w:val="18"/>
          <w:szCs w:val="18"/>
        </w:rPr>
        <w:t xml:space="preserve">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мирового судью судебного участка № 37 </w:t>
      </w:r>
      <w:r w:rsidRPr="00295D0B">
        <w:rPr>
          <w:rFonts w:ascii="Times New Roman" w:hAnsi="Times New Roman" w:cs="Times New Roman"/>
          <w:sz w:val="18"/>
          <w:szCs w:val="18"/>
        </w:rPr>
        <w:t>Джанкойского</w:t>
      </w:r>
      <w:r w:rsidRPr="00295D0B">
        <w:rPr>
          <w:rFonts w:ascii="Times New Roman" w:hAnsi="Times New Roman" w:cs="Times New Roman"/>
          <w:sz w:val="18"/>
          <w:szCs w:val="18"/>
        </w:rPr>
        <w:t xml:space="preserve"> судебного района Республики Крым.</w:t>
      </w:r>
    </w:p>
    <w:p w:rsidR="00C27E1D" w:rsidRPr="00295D0B" w:rsidP="00C27E1D">
      <w:pPr>
        <w:pStyle w:val="22"/>
        <w:shd w:val="clear" w:color="auto" w:fill="auto"/>
        <w:tabs>
          <w:tab w:val="left" w:leader="underscore" w:pos="567"/>
        </w:tabs>
        <w:spacing w:before="0" w:after="0" w:line="300" w:lineRule="auto"/>
        <w:ind w:firstLine="567"/>
        <w:rPr>
          <w:rFonts w:cs="Times New Roman"/>
          <w:sz w:val="18"/>
          <w:szCs w:val="18"/>
        </w:rPr>
      </w:pPr>
      <w:r w:rsidRPr="00295D0B">
        <w:rPr>
          <w:rFonts w:cs="Times New Roman"/>
          <w:sz w:val="18"/>
          <w:szCs w:val="18"/>
        </w:rPr>
        <w:t xml:space="preserve"> </w:t>
      </w:r>
    </w:p>
    <w:p w:rsidR="00C109F0" w:rsidRPr="00295D0B" w:rsidP="001A6960">
      <w:pPr>
        <w:tabs>
          <w:tab w:val="left" w:leader="dot" w:pos="4824"/>
        </w:tabs>
        <w:spacing w:line="360" w:lineRule="auto"/>
        <w:ind w:left="20" w:right="20" w:firstLine="720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  <w:r w:rsidRPr="00295D0B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 xml:space="preserve">Мотивированное решение составлено </w:t>
      </w:r>
      <w:r w:rsidRPr="00295D0B" w:rsidR="00C27E1D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09</w:t>
      </w:r>
      <w:r w:rsidRPr="00295D0B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 xml:space="preserve"> </w:t>
      </w:r>
      <w:r w:rsidRPr="00295D0B" w:rsidR="00C27E1D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июня</w:t>
      </w:r>
      <w:r w:rsidRPr="00295D0B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 xml:space="preserve"> 202</w:t>
      </w:r>
      <w:r w:rsidRPr="00295D0B" w:rsidR="00C27E1D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3</w:t>
      </w:r>
      <w:r w:rsidRPr="00295D0B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 xml:space="preserve"> года.</w:t>
      </w:r>
    </w:p>
    <w:p w:rsidR="00C27E1D" w:rsidRPr="00295D0B" w:rsidP="00B25718">
      <w:pPr>
        <w:tabs>
          <w:tab w:val="left" w:leader="dot" w:pos="4824"/>
        </w:tabs>
        <w:spacing w:line="36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</w:p>
    <w:p w:rsidR="004E06F7" w:rsidRPr="00295D0B" w:rsidP="00B25718">
      <w:pPr>
        <w:pStyle w:val="22"/>
        <w:shd w:val="clear" w:color="auto" w:fill="auto"/>
        <w:tabs>
          <w:tab w:val="left" w:leader="underscore" w:pos="567"/>
        </w:tabs>
        <w:spacing w:before="0" w:after="0" w:line="300" w:lineRule="auto"/>
        <w:ind w:left="20" w:firstLine="720"/>
        <w:rPr>
          <w:rFonts w:cs="Times New Roman"/>
          <w:sz w:val="18"/>
          <w:szCs w:val="18"/>
        </w:rPr>
      </w:pPr>
      <w:r w:rsidRPr="00295D0B">
        <w:rPr>
          <w:rFonts w:cs="Times New Roman"/>
          <w:sz w:val="18"/>
          <w:szCs w:val="18"/>
        </w:rPr>
        <w:t xml:space="preserve">Мировой </w:t>
      </w:r>
      <w:r w:rsidRPr="00295D0B" w:rsidR="00A664D3">
        <w:rPr>
          <w:rFonts w:cs="Times New Roman"/>
          <w:sz w:val="18"/>
          <w:szCs w:val="18"/>
        </w:rPr>
        <w:t xml:space="preserve">судья                 </w:t>
      </w:r>
      <w:r w:rsidRPr="00295D0B" w:rsidR="00A664D3">
        <w:rPr>
          <w:rFonts w:cs="Times New Roman"/>
          <w:color w:val="FFFFFF" w:themeColor="background1"/>
          <w:sz w:val="18"/>
          <w:szCs w:val="18"/>
        </w:rPr>
        <w:t>личная по</w:t>
      </w:r>
      <w:r w:rsidRPr="00295D0B" w:rsidR="00D36C85">
        <w:rPr>
          <w:rFonts w:cs="Times New Roman"/>
          <w:color w:val="FFFFFF" w:themeColor="background1"/>
          <w:sz w:val="18"/>
          <w:szCs w:val="18"/>
        </w:rPr>
        <w:t>дпись</w:t>
      </w:r>
      <w:r w:rsidRPr="00295D0B" w:rsidR="00A664D3">
        <w:rPr>
          <w:rFonts w:cs="Times New Roman"/>
          <w:color w:val="FFFFFF" w:themeColor="background1"/>
          <w:sz w:val="18"/>
          <w:szCs w:val="18"/>
        </w:rPr>
        <w:t xml:space="preserve">            </w:t>
      </w:r>
      <w:r w:rsidRPr="00295D0B" w:rsidR="00C27E1D">
        <w:rPr>
          <w:rFonts w:cs="Times New Roman"/>
          <w:color w:val="FFFFFF" w:themeColor="background1"/>
          <w:sz w:val="18"/>
          <w:szCs w:val="18"/>
        </w:rPr>
        <w:t xml:space="preserve">            </w:t>
      </w:r>
      <w:r w:rsidRPr="00295D0B" w:rsidR="00A664D3">
        <w:rPr>
          <w:rFonts w:cs="Times New Roman"/>
          <w:color w:val="FFFFFF" w:themeColor="background1"/>
          <w:sz w:val="18"/>
          <w:szCs w:val="18"/>
        </w:rPr>
        <w:t xml:space="preserve"> </w:t>
      </w:r>
      <w:r w:rsidRPr="00295D0B">
        <w:rPr>
          <w:rFonts w:cs="Times New Roman"/>
          <w:sz w:val="18"/>
          <w:szCs w:val="18"/>
        </w:rPr>
        <w:t>Д.А.</w:t>
      </w:r>
      <w:r w:rsidRPr="00295D0B" w:rsidR="00987060">
        <w:rPr>
          <w:rFonts w:cs="Times New Roman"/>
          <w:sz w:val="18"/>
          <w:szCs w:val="18"/>
        </w:rPr>
        <w:t xml:space="preserve"> </w:t>
      </w:r>
      <w:r w:rsidRPr="00295D0B">
        <w:rPr>
          <w:rFonts w:cs="Times New Roman"/>
          <w:sz w:val="18"/>
          <w:szCs w:val="18"/>
        </w:rPr>
        <w:t>Ястребов</w:t>
      </w:r>
    </w:p>
    <w:sectPr w:rsidSect="002B6434">
      <w:headerReference w:type="default" r:id="rId9"/>
      <w:pgSz w:w="11906" w:h="16838"/>
      <w:pgMar w:top="425" w:right="851" w:bottom="425" w:left="1701" w:header="27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66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5663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5D5663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276B8"/>
    <w:rsid w:val="0004527F"/>
    <w:rsid w:val="00097C77"/>
    <w:rsid w:val="000B78FB"/>
    <w:rsid w:val="000D04E5"/>
    <w:rsid w:val="001156CC"/>
    <w:rsid w:val="00143A8E"/>
    <w:rsid w:val="00161429"/>
    <w:rsid w:val="00195980"/>
    <w:rsid w:val="001A6960"/>
    <w:rsid w:val="001C1577"/>
    <w:rsid w:val="001C4C5A"/>
    <w:rsid w:val="001C5190"/>
    <w:rsid w:val="002114AF"/>
    <w:rsid w:val="00257A8E"/>
    <w:rsid w:val="00274960"/>
    <w:rsid w:val="00295D0B"/>
    <w:rsid w:val="002B6434"/>
    <w:rsid w:val="002C04E4"/>
    <w:rsid w:val="002C744B"/>
    <w:rsid w:val="002D27C1"/>
    <w:rsid w:val="002D730E"/>
    <w:rsid w:val="00362A58"/>
    <w:rsid w:val="003634FD"/>
    <w:rsid w:val="003C528A"/>
    <w:rsid w:val="00453090"/>
    <w:rsid w:val="004E06F7"/>
    <w:rsid w:val="005C5D86"/>
    <w:rsid w:val="005D5663"/>
    <w:rsid w:val="005E3F72"/>
    <w:rsid w:val="00612F2D"/>
    <w:rsid w:val="00644F0B"/>
    <w:rsid w:val="006B5C09"/>
    <w:rsid w:val="006C59D1"/>
    <w:rsid w:val="006F7B99"/>
    <w:rsid w:val="00703329"/>
    <w:rsid w:val="00715128"/>
    <w:rsid w:val="007A1642"/>
    <w:rsid w:val="007A38F4"/>
    <w:rsid w:val="007D291F"/>
    <w:rsid w:val="008179F2"/>
    <w:rsid w:val="008420ED"/>
    <w:rsid w:val="00885CDD"/>
    <w:rsid w:val="008A26D7"/>
    <w:rsid w:val="008E42FC"/>
    <w:rsid w:val="00987060"/>
    <w:rsid w:val="009A37A1"/>
    <w:rsid w:val="009E23BC"/>
    <w:rsid w:val="00A664D3"/>
    <w:rsid w:val="00A764AB"/>
    <w:rsid w:val="00A93870"/>
    <w:rsid w:val="00AD6535"/>
    <w:rsid w:val="00B00031"/>
    <w:rsid w:val="00B25718"/>
    <w:rsid w:val="00B5790C"/>
    <w:rsid w:val="00B66815"/>
    <w:rsid w:val="00BB0043"/>
    <w:rsid w:val="00BC204E"/>
    <w:rsid w:val="00BE1290"/>
    <w:rsid w:val="00C109F0"/>
    <w:rsid w:val="00C2107B"/>
    <w:rsid w:val="00C24BED"/>
    <w:rsid w:val="00C27E1D"/>
    <w:rsid w:val="00C80583"/>
    <w:rsid w:val="00CB1B46"/>
    <w:rsid w:val="00CD4681"/>
    <w:rsid w:val="00CD4F79"/>
    <w:rsid w:val="00CF221A"/>
    <w:rsid w:val="00D3302C"/>
    <w:rsid w:val="00D3526C"/>
    <w:rsid w:val="00D36C85"/>
    <w:rsid w:val="00DA7EF3"/>
    <w:rsid w:val="00DB6B25"/>
    <w:rsid w:val="00DC4214"/>
    <w:rsid w:val="00DC5C1B"/>
    <w:rsid w:val="00DE6692"/>
    <w:rsid w:val="00DF35F9"/>
    <w:rsid w:val="00DF66DB"/>
    <w:rsid w:val="00E122EA"/>
    <w:rsid w:val="00E40F76"/>
    <w:rsid w:val="00E6548F"/>
    <w:rsid w:val="00E72F20"/>
    <w:rsid w:val="00EB6A61"/>
    <w:rsid w:val="00F15DE4"/>
    <w:rsid w:val="00F355CA"/>
    <w:rsid w:val="00F6583D"/>
    <w:rsid w:val="00F74FC5"/>
    <w:rsid w:val="00F915C5"/>
    <w:rsid w:val="00FA2EB9"/>
    <w:rsid w:val="00FC0D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1">
    <w:name w:val="Заголовок №2_"/>
    <w:link w:val="22"/>
    <w:locked/>
    <w:rsid w:val="005D5663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Заголовок №2"/>
    <w:basedOn w:val="Normal"/>
    <w:link w:val="21"/>
    <w:rsid w:val="005D5663"/>
    <w:pPr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 w:cstheme="minorBidi"/>
      <w:color w:val="auto"/>
      <w:sz w:val="26"/>
      <w:szCs w:val="22"/>
      <w:lang w:eastAsia="en-US"/>
    </w:rPr>
  </w:style>
  <w:style w:type="paragraph" w:styleId="Header">
    <w:name w:val="header"/>
    <w:basedOn w:val="Normal"/>
    <w:link w:val="a1"/>
    <w:uiPriority w:val="99"/>
    <w:unhideWhenUsed/>
    <w:rsid w:val="00DF35F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F35F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F35F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F35F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57A8E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57A8E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3302C"/>
    <w:rPr>
      <w:color w:val="0000FF"/>
      <w:u w:val="single"/>
    </w:rPr>
  </w:style>
  <w:style w:type="character" w:customStyle="1" w:styleId="8">
    <w:name w:val="Основной текст + 8"/>
    <w:aliases w:val="5 pt,Малые прописные,Полужирный"/>
    <w:basedOn w:val="a"/>
    <w:rsid w:val="00DC5C1B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6679/" TargetMode="External" /><Relationship Id="rId5" Type="http://schemas.openxmlformats.org/officeDocument/2006/relationships/hyperlink" Target="http://www.consultant.ru/document/cons_doc_LAW_373476/5f57a633afae003f8152685957b569530fde8390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://www.consultant.ru/document/cons_doc_LAW_373476/79ef636f9ef4c612a570bbf76ea9fa860202e865/" TargetMode="External" /><Relationship Id="rId8" Type="http://schemas.openxmlformats.org/officeDocument/2006/relationships/hyperlink" Target="http://www.consultant.ru/document/cons_doc_LAW_12453/c8144b5ee23295f6ecdf3da3a09ec81f707aac3c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