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8207E" w:rsidRPr="00E07B68" w:rsidP="0028207E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E07B68">
        <w:rPr>
          <w:rStyle w:val="3pt"/>
          <w:spacing w:val="0"/>
          <w:sz w:val="20"/>
          <w:szCs w:val="20"/>
        </w:rPr>
        <w:t>№2-</w:t>
      </w:r>
      <w:r w:rsidRPr="00E07B68" w:rsidR="00BD208F">
        <w:rPr>
          <w:rStyle w:val="3pt"/>
          <w:spacing w:val="0"/>
          <w:sz w:val="20"/>
          <w:szCs w:val="20"/>
        </w:rPr>
        <w:t>200</w:t>
      </w:r>
      <w:r w:rsidRPr="00E07B68">
        <w:rPr>
          <w:rStyle w:val="3pt"/>
          <w:spacing w:val="0"/>
          <w:sz w:val="20"/>
          <w:szCs w:val="20"/>
        </w:rPr>
        <w:t>/37/2020</w:t>
      </w:r>
    </w:p>
    <w:p w:rsidR="0028207E" w:rsidRPr="00E07B68" w:rsidP="0028207E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E07B68">
        <w:rPr>
          <w:rStyle w:val="3pt"/>
          <w:spacing w:val="0"/>
          <w:sz w:val="20"/>
          <w:szCs w:val="20"/>
        </w:rPr>
        <w:t>УИД: 91MS0037-01-2020-000258-77</w:t>
      </w:r>
    </w:p>
    <w:p w:rsidR="0028207E" w:rsidRPr="00E07B68" w:rsidP="0028207E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b/>
          <w:spacing w:val="0"/>
          <w:sz w:val="20"/>
          <w:szCs w:val="20"/>
        </w:rPr>
      </w:pPr>
    </w:p>
    <w:p w:rsidR="00BD208F" w:rsidRPr="00E07B68" w:rsidP="00BD208F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3.55pt;height:3.55pt;margin-top:-53.15pt;margin-left:496.1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A5136D" w:rsidRPr="00107635" w:rsidP="00BD208F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E07B68" w:rsidR="00BD208F">
        <w:rPr>
          <w:rStyle w:val="3pt"/>
          <w:b/>
          <w:sz w:val="20"/>
          <w:szCs w:val="20"/>
        </w:rPr>
        <w:t>РЕШЕНИЕ</w:t>
      </w:r>
    </w:p>
    <w:p w:rsidR="00BD208F" w:rsidRPr="00E07B68" w:rsidP="00BD208F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20"/>
          <w:szCs w:val="20"/>
        </w:rPr>
      </w:pPr>
    </w:p>
    <w:p w:rsidR="00BD208F" w:rsidRPr="00E07B68" w:rsidP="00BD208F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E07B68">
        <w:rPr>
          <w:b/>
          <w:sz w:val="20"/>
          <w:szCs w:val="20"/>
        </w:rPr>
        <w:t>именем Российской</w:t>
      </w:r>
      <w:r w:rsidR="00E07B68">
        <w:rPr>
          <w:b/>
          <w:sz w:val="20"/>
          <w:szCs w:val="20"/>
        </w:rPr>
        <w:t xml:space="preserve"> </w:t>
      </w:r>
      <w:r w:rsidRPr="00E07B68">
        <w:rPr>
          <w:b/>
          <w:sz w:val="20"/>
          <w:szCs w:val="20"/>
        </w:rPr>
        <w:t>Федерации</w:t>
      </w:r>
    </w:p>
    <w:p w:rsidR="00BD208F" w:rsidRPr="00E07B68" w:rsidP="00BD208F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</w:p>
    <w:p w:rsidR="00BD208F" w:rsidRPr="00E07B68" w:rsidP="00BD208F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E07B68">
        <w:rPr>
          <w:sz w:val="20"/>
          <w:szCs w:val="20"/>
        </w:rPr>
        <w:t>16 июля 2020 года</w:t>
      </w:r>
      <w:r w:rsidRPr="00E07B68">
        <w:rPr>
          <w:sz w:val="20"/>
          <w:szCs w:val="20"/>
        </w:rPr>
        <w:tab/>
      </w:r>
      <w:r w:rsidRPr="00E07B68">
        <w:rPr>
          <w:sz w:val="20"/>
          <w:szCs w:val="20"/>
        </w:rPr>
        <w:t>г</w:t>
      </w:r>
      <w:r w:rsidRPr="00E07B68">
        <w:rPr>
          <w:sz w:val="20"/>
          <w:szCs w:val="20"/>
        </w:rPr>
        <w:t>.</w:t>
      </w:r>
      <w:r w:rsidRPr="00E07B68">
        <w:rPr>
          <w:sz w:val="20"/>
          <w:szCs w:val="20"/>
        </w:rPr>
        <w:tab/>
        <w:t>Джанкой</w:t>
      </w:r>
    </w:p>
    <w:p w:rsidR="00BD208F" w:rsidRPr="00E07B68" w:rsidP="00BD208F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</w:p>
    <w:p w:rsidR="00BD208F" w:rsidRPr="00E07B68" w:rsidP="00BD208F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E07B68">
        <w:rPr>
          <w:sz w:val="20"/>
          <w:szCs w:val="20"/>
        </w:rPr>
        <w:t>Мировой судьясудебного участка №37 Джанкойского судебного района (Джанкойский муниципальный район и городской округ Джанкой) Республики Крым Д.А. Ястребов</w:t>
      </w:r>
    </w:p>
    <w:p w:rsidR="00BD208F" w:rsidRPr="00E07B68" w:rsidP="00BD208F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E07B68">
        <w:rPr>
          <w:sz w:val="20"/>
          <w:szCs w:val="20"/>
        </w:rPr>
        <w:t xml:space="preserve">при секретаре судебного заседания                  Л.Н. </w:t>
      </w:r>
      <w:r w:rsidRPr="00E07B68">
        <w:rPr>
          <w:sz w:val="20"/>
          <w:szCs w:val="20"/>
        </w:rPr>
        <w:t>Васюрчик</w:t>
      </w:r>
      <w:r w:rsidRPr="00E07B68">
        <w:rPr>
          <w:sz w:val="20"/>
          <w:szCs w:val="20"/>
        </w:rPr>
        <w:t>,</w:t>
      </w:r>
    </w:p>
    <w:p w:rsidR="00BD208F" w:rsidRPr="00E07B68" w:rsidP="00BD208F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E07B68">
        <w:rPr>
          <w:sz w:val="20"/>
          <w:szCs w:val="20"/>
        </w:rPr>
        <w:t xml:space="preserve">с участием представителя истца                       А.П. Большакова, </w:t>
      </w:r>
    </w:p>
    <w:p w:rsidR="00BD208F" w:rsidRPr="00E07B68" w:rsidP="00BD208F">
      <w:pPr>
        <w:spacing w:line="300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07B68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гражданское дело по иску </w:t>
      </w:r>
      <w:r w:rsidRPr="00E07B68">
        <w:rPr>
          <w:rFonts w:ascii="Times New Roman" w:hAnsi="Times New Roman" w:cs="Times New Roman"/>
          <w:sz w:val="20"/>
          <w:szCs w:val="20"/>
        </w:rPr>
        <w:t>Войтюка</w:t>
      </w:r>
      <w:r w:rsidRPr="00E07B68">
        <w:rPr>
          <w:rFonts w:ascii="Times New Roman" w:hAnsi="Times New Roman" w:cs="Times New Roman"/>
          <w:sz w:val="20"/>
          <w:szCs w:val="20"/>
        </w:rPr>
        <w:t xml:space="preserve"> М</w:t>
      </w:r>
      <w:r w:rsidRPr="00E07B68" w:rsidR="00E07B68">
        <w:rPr>
          <w:rFonts w:ascii="Times New Roman" w:hAnsi="Times New Roman" w:cs="Times New Roman"/>
          <w:sz w:val="20"/>
          <w:szCs w:val="20"/>
        </w:rPr>
        <w:t>.</w:t>
      </w:r>
      <w:r w:rsidRPr="00E07B68">
        <w:rPr>
          <w:rFonts w:ascii="Times New Roman" w:hAnsi="Times New Roman" w:cs="Times New Roman"/>
          <w:sz w:val="20"/>
          <w:szCs w:val="20"/>
        </w:rPr>
        <w:t xml:space="preserve"> С</w:t>
      </w:r>
      <w:r w:rsidRPr="00E07B68" w:rsidR="00E07B68">
        <w:rPr>
          <w:rFonts w:ascii="Times New Roman" w:hAnsi="Times New Roman" w:cs="Times New Roman"/>
          <w:sz w:val="20"/>
          <w:szCs w:val="20"/>
        </w:rPr>
        <w:t>.</w:t>
      </w:r>
      <w:r w:rsidRPr="00E07B68">
        <w:rPr>
          <w:rFonts w:ascii="Times New Roman" w:hAnsi="Times New Roman" w:cs="Times New Roman"/>
          <w:sz w:val="20"/>
          <w:szCs w:val="20"/>
        </w:rPr>
        <w:t xml:space="preserve"> к Акционерному обществу «НАСКО» о защите прав потребителей, третьи лица – Акционерное общество Страховая компания «Двадцать первый век», Российский Союз </w:t>
      </w:r>
      <w:r w:rsidRPr="00E07B68">
        <w:rPr>
          <w:rFonts w:ascii="Times New Roman" w:hAnsi="Times New Roman" w:cs="Times New Roman"/>
          <w:sz w:val="20"/>
          <w:szCs w:val="20"/>
        </w:rPr>
        <w:t>Автостраховщиков</w:t>
      </w:r>
      <w:r w:rsidRPr="00E07B68">
        <w:rPr>
          <w:rFonts w:ascii="Times New Roman" w:hAnsi="Times New Roman" w:cs="Times New Roman"/>
          <w:sz w:val="20"/>
          <w:szCs w:val="20"/>
        </w:rPr>
        <w:t xml:space="preserve">, </w:t>
      </w:r>
      <w:r w:rsidRPr="00E07B68" w:rsidR="00E07B68">
        <w:rPr>
          <w:rFonts w:ascii="Times New Roman" w:hAnsi="Times New Roman" w:cs="Times New Roman"/>
          <w:sz w:val="20"/>
          <w:szCs w:val="20"/>
        </w:rPr>
        <w:t>ФИО</w:t>
      </w:r>
      <w:r w:rsidRPr="00E07B68">
        <w:rPr>
          <w:rFonts w:ascii="Times New Roman" w:hAnsi="Times New Roman" w:cs="Times New Roman"/>
          <w:sz w:val="20"/>
          <w:szCs w:val="20"/>
        </w:rPr>
        <w:t>,</w:t>
      </w:r>
    </w:p>
    <w:p w:rsidR="0028207E" w:rsidRPr="00E07B68" w:rsidP="0028207E">
      <w:pPr>
        <w:spacing w:line="300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28207E" w:rsidRPr="00E07B68" w:rsidP="0028207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7B68">
        <w:rPr>
          <w:rFonts w:ascii="Times New Roman" w:hAnsi="Times New Roman" w:cs="Times New Roman"/>
          <w:b/>
          <w:sz w:val="20"/>
          <w:szCs w:val="20"/>
        </w:rPr>
        <w:t>у с т а н о в и л</w:t>
      </w:r>
      <w:r w:rsidRPr="00E07B68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28207E" w:rsidRPr="00E07B68" w:rsidP="0028207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0CC7" w:rsidRPr="00E07B68" w:rsidP="0028207E">
      <w:pPr>
        <w:spacing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7B68">
        <w:rPr>
          <w:rFonts w:ascii="Times New Roman" w:hAnsi="Times New Roman" w:cs="Times New Roman"/>
          <w:sz w:val="20"/>
          <w:szCs w:val="20"/>
        </w:rPr>
        <w:t xml:space="preserve">Истец М.С. </w:t>
      </w:r>
      <w:r w:rsidRPr="00E07B68">
        <w:rPr>
          <w:rFonts w:ascii="Times New Roman" w:hAnsi="Times New Roman" w:cs="Times New Roman"/>
          <w:sz w:val="20"/>
          <w:szCs w:val="20"/>
        </w:rPr>
        <w:t>Войтюк</w:t>
      </w:r>
      <w:r w:rsidRPr="00E07B68">
        <w:rPr>
          <w:rFonts w:ascii="Times New Roman" w:hAnsi="Times New Roman" w:cs="Times New Roman"/>
          <w:sz w:val="20"/>
          <w:szCs w:val="20"/>
        </w:rPr>
        <w:t xml:space="preserve"> обратился к мировому судье судебного участка № 37 Джанкойского судебного района (Джанкойский муниципальный район и городской округ Джанкой) Республики Крым с </w:t>
      </w:r>
      <w:r w:rsidRPr="00E07B68">
        <w:rPr>
          <w:rFonts w:ascii="Times New Roman" w:hAnsi="Times New Roman" w:cs="Times New Roman"/>
          <w:sz w:val="20"/>
          <w:szCs w:val="20"/>
        </w:rPr>
        <w:t>исковым</w:t>
      </w:r>
      <w:r w:rsidRPr="00E07B68">
        <w:rPr>
          <w:rFonts w:ascii="Times New Roman" w:hAnsi="Times New Roman" w:cs="Times New Roman"/>
          <w:sz w:val="20"/>
          <w:szCs w:val="20"/>
        </w:rPr>
        <w:t xml:space="preserve"> </w:t>
      </w:r>
      <w:r w:rsidRPr="00E07B68">
        <w:rPr>
          <w:rFonts w:ascii="Times New Roman" w:hAnsi="Times New Roman" w:cs="Times New Roman"/>
          <w:sz w:val="20"/>
          <w:szCs w:val="20"/>
        </w:rPr>
        <w:t>заявлением к Акционерному обществу «НАСКО» о защите прав потребителей, в котором просит взыскать с Акционерного общества сумму недоплаченного страхового возмещения в размере 20 002 рубля 50 копеек, расходы по оплате услуг эксперта по оценке рыночнойстоимости восстановительного ремонта транспортного средства в размере 12 000 рублей 00 копеек, моральный вр</w:t>
      </w:r>
      <w:r w:rsidRPr="00E07B68" w:rsidR="00A77E73">
        <w:rPr>
          <w:rFonts w:ascii="Times New Roman" w:hAnsi="Times New Roman" w:cs="Times New Roman"/>
          <w:sz w:val="20"/>
          <w:szCs w:val="20"/>
        </w:rPr>
        <w:t xml:space="preserve">ед в размере 5 000 </w:t>
      </w:r>
      <w:r w:rsidRPr="00E07B68">
        <w:rPr>
          <w:rFonts w:ascii="Times New Roman" w:hAnsi="Times New Roman" w:cs="Times New Roman"/>
          <w:sz w:val="20"/>
          <w:szCs w:val="20"/>
        </w:rPr>
        <w:t>рублей 00 копеек, почтовые расходы в размере 1</w:t>
      </w:r>
      <w:r w:rsidRPr="00E07B68">
        <w:rPr>
          <w:rFonts w:ascii="Times New Roman" w:hAnsi="Times New Roman" w:cs="Times New Roman"/>
          <w:sz w:val="20"/>
          <w:szCs w:val="20"/>
        </w:rPr>
        <w:t xml:space="preserve"> 200 рублей 30 копеек, </w:t>
      </w:r>
      <w:r w:rsidRPr="00E07B68">
        <w:rPr>
          <w:rFonts w:ascii="Times New Roman" w:hAnsi="Times New Roman" w:cs="Times New Roman"/>
          <w:sz w:val="20"/>
          <w:szCs w:val="20"/>
        </w:rPr>
        <w:t>расходы на оплату юридических услуг  в размере 12 000 рублей 00 копеек, расходы на оплату услуг нотариуса в размере 2 530 рублей 00 копеек, штраф в размере 50 % от разницы между совокупным размером страховой выплаты, определенной судом и размером страховой выплаты, осуществленной страховщиком в добровольном порядке.</w:t>
      </w:r>
    </w:p>
    <w:p w:rsidR="00341857" w:rsidRPr="00E07B68" w:rsidP="00341857">
      <w:pPr>
        <w:spacing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7B68">
        <w:rPr>
          <w:rFonts w:ascii="Times New Roman" w:hAnsi="Times New Roman" w:cs="Times New Roman"/>
          <w:sz w:val="20"/>
          <w:szCs w:val="20"/>
        </w:rPr>
        <w:t xml:space="preserve">В обоснование своих требований истец ссылается на то, что 09.01.2019 в результате </w:t>
      </w:r>
      <w:r w:rsidRPr="00E07B68">
        <w:rPr>
          <w:rFonts w:ascii="Times New Roman" w:hAnsi="Times New Roman" w:cs="Times New Roman"/>
          <w:sz w:val="20"/>
          <w:szCs w:val="20"/>
        </w:rPr>
        <w:t>дорожно</w:t>
      </w:r>
      <w:r w:rsidRPr="00E07B68">
        <w:rPr>
          <w:rFonts w:ascii="Times New Roman" w:hAnsi="Times New Roman" w:cs="Times New Roman"/>
          <w:sz w:val="20"/>
          <w:szCs w:val="20"/>
        </w:rPr>
        <w:t xml:space="preserve"> – транспортного</w:t>
      </w:r>
      <w:r w:rsidRPr="00E07B68">
        <w:rPr>
          <w:rFonts w:ascii="Times New Roman" w:hAnsi="Times New Roman" w:cs="Times New Roman"/>
          <w:sz w:val="20"/>
          <w:szCs w:val="20"/>
        </w:rPr>
        <w:t xml:space="preserve"> происшествия с участием </w:t>
      </w:r>
      <w:r w:rsidRPr="00E07B68" w:rsidR="00340B6C">
        <w:rPr>
          <w:rFonts w:ascii="Times New Roman" w:hAnsi="Times New Roman" w:cs="Times New Roman"/>
          <w:sz w:val="20"/>
          <w:szCs w:val="20"/>
        </w:rPr>
        <w:t xml:space="preserve">2-х </w:t>
      </w:r>
      <w:r w:rsidRPr="00E07B68">
        <w:rPr>
          <w:rFonts w:ascii="Times New Roman" w:hAnsi="Times New Roman" w:cs="Times New Roman"/>
          <w:sz w:val="20"/>
          <w:szCs w:val="20"/>
        </w:rPr>
        <w:t>транспортн</w:t>
      </w:r>
      <w:r w:rsidRPr="00E07B68" w:rsidR="00340B6C">
        <w:rPr>
          <w:rFonts w:ascii="Times New Roman" w:hAnsi="Times New Roman" w:cs="Times New Roman"/>
          <w:sz w:val="20"/>
          <w:szCs w:val="20"/>
        </w:rPr>
        <w:t>ых средств</w:t>
      </w:r>
      <w:r w:rsidRPr="00E07B68" w:rsidR="007112E4">
        <w:rPr>
          <w:rFonts w:ascii="Times New Roman" w:hAnsi="Times New Roman" w:cs="Times New Roman"/>
          <w:sz w:val="20"/>
          <w:szCs w:val="20"/>
        </w:rPr>
        <w:t xml:space="preserve">, </w:t>
      </w:r>
      <w:r w:rsidRPr="00E07B68" w:rsidR="00340B6C">
        <w:rPr>
          <w:rFonts w:ascii="Times New Roman" w:hAnsi="Times New Roman" w:cs="Times New Roman"/>
          <w:sz w:val="20"/>
          <w:szCs w:val="20"/>
        </w:rPr>
        <w:t>автомобилю</w:t>
      </w:r>
      <w:r w:rsidRPr="00E07B68" w:rsidR="008C17F0">
        <w:rPr>
          <w:rFonts w:ascii="Times New Roman" w:hAnsi="Times New Roman" w:cs="Times New Roman"/>
          <w:sz w:val="20"/>
          <w:szCs w:val="20"/>
        </w:rPr>
        <w:t>истца</w:t>
      </w:r>
      <w:r w:rsidRPr="00E07B68" w:rsidR="00340B6C">
        <w:rPr>
          <w:rFonts w:ascii="Times New Roman" w:hAnsi="Times New Roman" w:cs="Times New Roman"/>
          <w:sz w:val="20"/>
          <w:szCs w:val="20"/>
        </w:rPr>
        <w:t xml:space="preserve"> М.С. </w:t>
      </w:r>
      <w:r w:rsidRPr="00E07B68" w:rsidR="00340B6C">
        <w:rPr>
          <w:rFonts w:ascii="Times New Roman" w:hAnsi="Times New Roman" w:cs="Times New Roman"/>
          <w:sz w:val="20"/>
          <w:szCs w:val="20"/>
        </w:rPr>
        <w:t>Войтюк</w:t>
      </w:r>
      <w:r w:rsidRPr="00E07B68" w:rsidR="00A77E73">
        <w:rPr>
          <w:rFonts w:ascii="Times New Roman" w:hAnsi="Times New Roman" w:cs="Times New Roman"/>
          <w:sz w:val="20"/>
          <w:szCs w:val="20"/>
        </w:rPr>
        <w:t>а</w:t>
      </w:r>
      <w:r w:rsidRPr="00E07B68" w:rsidR="00340B6C">
        <w:rPr>
          <w:rFonts w:ascii="Times New Roman" w:hAnsi="Times New Roman" w:cs="Times New Roman"/>
          <w:sz w:val="20"/>
          <w:szCs w:val="20"/>
        </w:rPr>
        <w:t xml:space="preserve"> марки LADA-217030</w:t>
      </w:r>
      <w:r w:rsidRPr="00E07B68" w:rsidR="00A77E73">
        <w:rPr>
          <w:rFonts w:ascii="Times New Roman" w:hAnsi="Times New Roman" w:cs="Times New Roman"/>
          <w:sz w:val="20"/>
          <w:szCs w:val="20"/>
        </w:rPr>
        <w:t>,</w:t>
      </w:r>
      <w:r w:rsidRPr="00E07B68" w:rsidR="00340B6C">
        <w:rPr>
          <w:rFonts w:ascii="Times New Roman" w:hAnsi="Times New Roman" w:cs="Times New Roman"/>
          <w:sz w:val="20"/>
          <w:szCs w:val="20"/>
        </w:rPr>
        <w:t xml:space="preserve"> государственный регистрационный знак </w:t>
      </w:r>
      <w:r w:rsidRPr="00E07B68" w:rsidR="00E07B68">
        <w:rPr>
          <w:rFonts w:ascii="Times New Roman" w:hAnsi="Times New Roman" w:cs="Times New Roman"/>
          <w:sz w:val="20"/>
          <w:szCs w:val="20"/>
        </w:rPr>
        <w:t>ЗНАК</w:t>
      </w:r>
      <w:r w:rsidRPr="00E07B68" w:rsidR="00A77E73">
        <w:rPr>
          <w:rFonts w:ascii="Times New Roman" w:hAnsi="Times New Roman" w:cs="Times New Roman"/>
          <w:sz w:val="20"/>
          <w:szCs w:val="20"/>
        </w:rPr>
        <w:t>,</w:t>
      </w:r>
      <w:r w:rsidRPr="00E07B68" w:rsidR="008C17F0">
        <w:rPr>
          <w:rFonts w:ascii="Times New Roman" w:hAnsi="Times New Roman" w:cs="Times New Roman"/>
          <w:sz w:val="20"/>
          <w:szCs w:val="20"/>
        </w:rPr>
        <w:t xml:space="preserve"> причинены механические повреждения. 14.01.2019 истец обратился в Акционерное общество «НАСКО» с заявлением о возмещении убытков, причиненных в результате </w:t>
      </w:r>
      <w:r w:rsidRPr="00E07B68" w:rsidR="008C17F0">
        <w:rPr>
          <w:rFonts w:ascii="Times New Roman" w:hAnsi="Times New Roman" w:cs="Times New Roman"/>
          <w:sz w:val="20"/>
          <w:szCs w:val="20"/>
        </w:rPr>
        <w:t>дорожно</w:t>
      </w:r>
      <w:r w:rsidRPr="00E07B68" w:rsidR="008C17F0">
        <w:rPr>
          <w:rFonts w:ascii="Times New Roman" w:hAnsi="Times New Roman" w:cs="Times New Roman"/>
          <w:sz w:val="20"/>
          <w:szCs w:val="20"/>
        </w:rPr>
        <w:t xml:space="preserve"> – транспортного происшествия, с приложением установленных законом документов, а также предоставил поврежденное транспортное средство на осмотр страховщику.  </w:t>
      </w:r>
      <w:r w:rsidRPr="00E07B68" w:rsidR="00BF5CAA">
        <w:rPr>
          <w:rFonts w:ascii="Times New Roman" w:hAnsi="Times New Roman" w:cs="Times New Roman"/>
          <w:sz w:val="20"/>
          <w:szCs w:val="20"/>
        </w:rPr>
        <w:t>В нарушение сроков оплаты страхового возмеще</w:t>
      </w:r>
      <w:r w:rsidRPr="00E07B68" w:rsidR="00A77E73">
        <w:rPr>
          <w:rFonts w:ascii="Times New Roman" w:hAnsi="Times New Roman" w:cs="Times New Roman"/>
          <w:sz w:val="20"/>
          <w:szCs w:val="20"/>
        </w:rPr>
        <w:t>ния АО «НАСКО» страховая выплата</w:t>
      </w:r>
      <w:r w:rsidRPr="00E07B68" w:rsidR="00BF5CAA">
        <w:rPr>
          <w:rFonts w:ascii="Times New Roman" w:hAnsi="Times New Roman" w:cs="Times New Roman"/>
          <w:sz w:val="20"/>
          <w:szCs w:val="20"/>
        </w:rPr>
        <w:t xml:space="preserve"> истцу произведена 07.02.2019</w:t>
      </w:r>
      <w:r w:rsidRPr="00E07B68" w:rsidR="00152737">
        <w:rPr>
          <w:rFonts w:ascii="Times New Roman" w:hAnsi="Times New Roman" w:cs="Times New Roman"/>
          <w:sz w:val="20"/>
          <w:szCs w:val="20"/>
        </w:rPr>
        <w:t xml:space="preserve"> в размер</w:t>
      </w:r>
      <w:r w:rsidRPr="00E07B68" w:rsidR="00A77E73">
        <w:rPr>
          <w:rFonts w:ascii="Times New Roman" w:hAnsi="Times New Roman" w:cs="Times New Roman"/>
          <w:sz w:val="20"/>
          <w:szCs w:val="20"/>
        </w:rPr>
        <w:t>е</w:t>
      </w:r>
      <w:r w:rsidRPr="00E07B68" w:rsidR="00152737">
        <w:rPr>
          <w:rFonts w:ascii="Times New Roman" w:hAnsi="Times New Roman" w:cs="Times New Roman"/>
          <w:sz w:val="20"/>
          <w:szCs w:val="20"/>
        </w:rPr>
        <w:t xml:space="preserve"> 23 497 рублей 50 копеек. Не согласившись с размером страховой выплаты, истец обратился в «Бюро Оценки» для определения размера расходов на восстановительный ремонт транспортного средства LADA-217030</w:t>
      </w:r>
      <w:r w:rsidRPr="00E07B68" w:rsidR="00A77E73">
        <w:rPr>
          <w:rFonts w:ascii="Times New Roman" w:hAnsi="Times New Roman" w:cs="Times New Roman"/>
          <w:sz w:val="20"/>
          <w:szCs w:val="20"/>
        </w:rPr>
        <w:t>,</w:t>
      </w:r>
      <w:r w:rsidRPr="00E07B68" w:rsidR="00152737">
        <w:rPr>
          <w:rFonts w:ascii="Times New Roman" w:hAnsi="Times New Roman" w:cs="Times New Roman"/>
          <w:sz w:val="20"/>
          <w:szCs w:val="20"/>
        </w:rPr>
        <w:t xml:space="preserve"> государственный регистрационный знак </w:t>
      </w:r>
      <w:r w:rsidRPr="00E07B68" w:rsidR="00E07B68">
        <w:rPr>
          <w:rFonts w:ascii="Times New Roman" w:hAnsi="Times New Roman" w:cs="Times New Roman"/>
          <w:sz w:val="20"/>
          <w:szCs w:val="20"/>
        </w:rPr>
        <w:t>ЗНАК</w:t>
      </w:r>
      <w:r w:rsidRPr="00E07B68" w:rsidR="00152737">
        <w:rPr>
          <w:rFonts w:ascii="Times New Roman" w:hAnsi="Times New Roman" w:cs="Times New Roman"/>
          <w:sz w:val="20"/>
          <w:szCs w:val="20"/>
        </w:rPr>
        <w:t>, о чем АО «НАСКО» извещено заблаговременно. Согласно экспертному заключению «Бюро Оценки» размер восстановительных расходов, рассчитанных с учетом износа запасных частей (узлов, агрегатов и деталей), заменяемых при восстановительном ремонте транспортного средства LADA-217030</w:t>
      </w:r>
      <w:r w:rsidRPr="00E07B68" w:rsidR="00A77E73">
        <w:rPr>
          <w:rFonts w:ascii="Times New Roman" w:hAnsi="Times New Roman" w:cs="Times New Roman"/>
          <w:sz w:val="20"/>
          <w:szCs w:val="20"/>
        </w:rPr>
        <w:t>,</w:t>
      </w:r>
      <w:r w:rsidRPr="00E07B68" w:rsidR="00152737">
        <w:rPr>
          <w:rFonts w:ascii="Times New Roman" w:hAnsi="Times New Roman" w:cs="Times New Roman"/>
          <w:sz w:val="20"/>
          <w:szCs w:val="20"/>
        </w:rPr>
        <w:t xml:space="preserve"> государственный регистрационный знак </w:t>
      </w:r>
      <w:r w:rsidRPr="00E07B68" w:rsidR="00E07B68">
        <w:rPr>
          <w:rFonts w:ascii="Times New Roman" w:hAnsi="Times New Roman" w:cs="Times New Roman"/>
          <w:sz w:val="20"/>
          <w:szCs w:val="20"/>
        </w:rPr>
        <w:t>ЗНАК</w:t>
      </w:r>
      <w:r w:rsidRPr="00E07B68" w:rsidR="00152737">
        <w:rPr>
          <w:rFonts w:ascii="Times New Roman" w:hAnsi="Times New Roman" w:cs="Times New Roman"/>
          <w:sz w:val="20"/>
          <w:szCs w:val="20"/>
        </w:rPr>
        <w:t xml:space="preserve">, определен </w:t>
      </w:r>
      <w:r w:rsidRPr="00E07B68">
        <w:rPr>
          <w:rFonts w:ascii="Times New Roman" w:hAnsi="Times New Roman" w:cs="Times New Roman"/>
          <w:sz w:val="20"/>
          <w:szCs w:val="20"/>
        </w:rPr>
        <w:t xml:space="preserve">в </w:t>
      </w:r>
      <w:r w:rsidRPr="00E07B68" w:rsidR="00A77E73">
        <w:rPr>
          <w:rFonts w:ascii="Times New Roman" w:hAnsi="Times New Roman" w:cs="Times New Roman"/>
          <w:sz w:val="20"/>
          <w:szCs w:val="20"/>
        </w:rPr>
        <w:t>размере 43 500 рублей 00 копеек.</w:t>
      </w:r>
      <w:r w:rsidRPr="00E07B68" w:rsidR="00E07B68">
        <w:rPr>
          <w:rFonts w:ascii="Times New Roman" w:hAnsi="Times New Roman" w:cs="Times New Roman"/>
          <w:sz w:val="20"/>
          <w:szCs w:val="20"/>
        </w:rPr>
        <w:t xml:space="preserve"> </w:t>
      </w:r>
      <w:r w:rsidRPr="00E07B68" w:rsidR="00A77E73">
        <w:rPr>
          <w:rFonts w:ascii="Times New Roman" w:hAnsi="Times New Roman" w:cs="Times New Roman"/>
          <w:sz w:val="20"/>
          <w:szCs w:val="20"/>
        </w:rPr>
        <w:t>В</w:t>
      </w:r>
      <w:r w:rsidRPr="00E07B68">
        <w:rPr>
          <w:rFonts w:ascii="Times New Roman" w:hAnsi="Times New Roman" w:cs="Times New Roman"/>
          <w:sz w:val="20"/>
          <w:szCs w:val="20"/>
        </w:rPr>
        <w:t xml:space="preserve"> связи с чем</w:t>
      </w:r>
      <w:r w:rsidRPr="00E07B68" w:rsidR="00A77E73">
        <w:rPr>
          <w:rFonts w:ascii="Times New Roman" w:hAnsi="Times New Roman" w:cs="Times New Roman"/>
          <w:sz w:val="20"/>
          <w:szCs w:val="20"/>
        </w:rPr>
        <w:t>,</w:t>
      </w:r>
      <w:r w:rsidRPr="00E07B68">
        <w:rPr>
          <w:rFonts w:ascii="Times New Roman" w:hAnsi="Times New Roman" w:cs="Times New Roman"/>
          <w:sz w:val="20"/>
          <w:szCs w:val="20"/>
        </w:rPr>
        <w:t xml:space="preserve"> истцом 10.09.2019 направлена досудебная претензия АО «НАСКО». </w:t>
      </w:r>
      <w:r w:rsidRPr="00E07B68">
        <w:rPr>
          <w:rFonts w:ascii="Times New Roman" w:hAnsi="Times New Roman" w:cs="Times New Roman"/>
          <w:sz w:val="20"/>
          <w:szCs w:val="20"/>
        </w:rPr>
        <w:t>Истец считает, что в его пользу должн</w:t>
      </w:r>
      <w:r w:rsidRPr="00E07B68" w:rsidR="00A77E73">
        <w:rPr>
          <w:rFonts w:ascii="Times New Roman" w:hAnsi="Times New Roman" w:cs="Times New Roman"/>
          <w:sz w:val="20"/>
          <w:szCs w:val="20"/>
        </w:rPr>
        <w:t>а</w:t>
      </w:r>
      <w:r w:rsidRPr="00E07B68">
        <w:rPr>
          <w:rFonts w:ascii="Times New Roman" w:hAnsi="Times New Roman" w:cs="Times New Roman"/>
          <w:sz w:val="20"/>
          <w:szCs w:val="20"/>
        </w:rPr>
        <w:t xml:space="preserve"> быть взыскана сумма недоплаченного страхового возмещения в размере 20 002 рубля 50 копеек, расходы по оплате услуг эксперта по оценке рыночной стоимости восстановительного ремонта транспортного средства в размере 12 000 рублей 00 копеек, моральный вр</w:t>
      </w:r>
      <w:r w:rsidRPr="00E07B68" w:rsidR="00A77E73">
        <w:rPr>
          <w:rFonts w:ascii="Times New Roman" w:hAnsi="Times New Roman" w:cs="Times New Roman"/>
          <w:sz w:val="20"/>
          <w:szCs w:val="20"/>
        </w:rPr>
        <w:t xml:space="preserve">ед в размере 5 000 </w:t>
      </w:r>
      <w:r w:rsidRPr="00E07B68">
        <w:rPr>
          <w:rFonts w:ascii="Times New Roman" w:hAnsi="Times New Roman" w:cs="Times New Roman"/>
          <w:sz w:val="20"/>
          <w:szCs w:val="20"/>
        </w:rPr>
        <w:t>рублей 00 копеек, почтовые расходы в размере 1 200 рублей 30 копеек, расходы на</w:t>
      </w:r>
      <w:r w:rsidRPr="00E07B68">
        <w:rPr>
          <w:rFonts w:ascii="Times New Roman" w:hAnsi="Times New Roman" w:cs="Times New Roman"/>
          <w:sz w:val="20"/>
          <w:szCs w:val="20"/>
        </w:rPr>
        <w:t xml:space="preserve"> оплату юридических услуг  в размере 12 000 рублей 00 копеек, расходы на оплату услуг нотариуса в размере 2 530 рублей 00 копеек, штраф в размере 50 % от разницы между совокупным размером страховой выплаты, определенной судом и размером страховой выплаты, осуществленной страховщиком в добровольном порядке.</w:t>
      </w:r>
    </w:p>
    <w:p w:rsidR="00341857" w:rsidRPr="00E07B68" w:rsidP="00341857">
      <w:pPr>
        <w:spacing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7B68">
        <w:rPr>
          <w:rFonts w:ascii="Times New Roman" w:hAnsi="Times New Roman" w:cs="Times New Roman"/>
          <w:sz w:val="20"/>
          <w:szCs w:val="20"/>
        </w:rPr>
        <w:t xml:space="preserve">Истец М.С. </w:t>
      </w:r>
      <w:r w:rsidRPr="00E07B68">
        <w:rPr>
          <w:rFonts w:ascii="Times New Roman" w:hAnsi="Times New Roman" w:cs="Times New Roman"/>
          <w:sz w:val="20"/>
          <w:szCs w:val="20"/>
        </w:rPr>
        <w:t>Войтюк</w:t>
      </w:r>
      <w:r w:rsidRPr="00E07B68">
        <w:rPr>
          <w:rFonts w:ascii="Times New Roman" w:hAnsi="Times New Roman" w:cs="Times New Roman"/>
          <w:sz w:val="20"/>
          <w:szCs w:val="20"/>
        </w:rPr>
        <w:t xml:space="preserve"> в судебное заседание не явился, о дате и времени рассмотрения дела извещался своевременно и надлежащим образом.</w:t>
      </w:r>
    </w:p>
    <w:p w:rsidR="00234EF3" w:rsidRPr="00E07B68" w:rsidP="00341857">
      <w:pPr>
        <w:spacing w:line="30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E07B68">
        <w:rPr>
          <w:rFonts w:ascii="Times New Roman" w:hAnsi="Times New Roman" w:cs="Times New Roman"/>
          <w:sz w:val="20"/>
          <w:szCs w:val="20"/>
        </w:rPr>
        <w:t>Представитель истца на основании доверенности</w:t>
      </w:r>
      <w:r w:rsidRPr="00E07B68" w:rsidR="00E07B68">
        <w:rPr>
          <w:rFonts w:ascii="Times New Roman" w:hAnsi="Times New Roman" w:cs="Times New Roman"/>
          <w:sz w:val="20"/>
          <w:szCs w:val="20"/>
        </w:rPr>
        <w:t xml:space="preserve"> №НОМЕР</w:t>
      </w:r>
      <w:r w:rsidRPr="00E07B68">
        <w:rPr>
          <w:rFonts w:ascii="Times New Roman" w:hAnsi="Times New Roman" w:cs="Times New Roman"/>
          <w:sz w:val="20"/>
          <w:szCs w:val="20"/>
        </w:rPr>
        <w:t xml:space="preserve"> от 10.01.2019 А.П. Большаков</w:t>
      </w:r>
      <w:r w:rsidRPr="00E07B68" w:rsidR="00E07B68">
        <w:rPr>
          <w:rFonts w:ascii="Times New Roman" w:hAnsi="Times New Roman" w:cs="Times New Roman"/>
          <w:sz w:val="20"/>
          <w:szCs w:val="20"/>
        </w:rPr>
        <w:t xml:space="preserve"> </w:t>
      </w:r>
      <w:r w:rsidRPr="00E07B6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исковые требования</w:t>
      </w:r>
      <w:r w:rsidRPr="00E07B68" w:rsidR="005E34E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поддержал в полном объеме</w:t>
      </w:r>
      <w:r w:rsidRPr="00E07B68" w:rsidR="000E780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просил </w:t>
      </w:r>
      <w:r w:rsidRPr="00E07B68" w:rsidR="00A77E7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их </w:t>
      </w:r>
      <w:r w:rsidRPr="00E07B68" w:rsidR="000E780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удовлетворить</w:t>
      </w:r>
      <w:r w:rsidRPr="00E07B68" w:rsidR="005E34E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 При этом пояснил, что</w:t>
      </w:r>
      <w:r w:rsidRPr="00E07B68" w:rsidR="00790C9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09.01.2019 произошло </w:t>
      </w:r>
      <w:r w:rsidRPr="00E07B68" w:rsidR="00790C9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дорожно</w:t>
      </w:r>
      <w:r w:rsidRPr="00E07B68" w:rsidR="00790C9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– транспортное</w:t>
      </w:r>
      <w:r w:rsidRPr="00E07B68" w:rsidR="00790C9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происшествие с участием истца, интересы которого он представляет</w:t>
      </w:r>
      <w:r w:rsidRPr="00E07B68" w:rsidR="00A77E7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</w:t>
      </w:r>
      <w:r w:rsidRPr="00E07B68" w:rsidR="00790C9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и другим транспортным средством, в ходе которого М.С. </w:t>
      </w:r>
      <w:r w:rsidRPr="00E07B68" w:rsidR="00790C9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Войтюк</w:t>
      </w:r>
      <w:r w:rsidRPr="00E07B68" w:rsidR="00790C9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был признан пострадавшим. 14.01.2019 истец обратился в </w:t>
      </w:r>
      <w:r w:rsidRPr="00E07B68" w:rsidR="00A77E7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Страховую компанию </w:t>
      </w:r>
      <w:r w:rsidRPr="00E07B68" w:rsidR="00790C9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АО «НАСКО» с заявлением о возмещении убытков</w:t>
      </w:r>
      <w:r w:rsidRPr="00E07B68" w:rsidR="00A77E7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</w:t>
      </w:r>
      <w:r w:rsidRPr="00E07B68" w:rsidR="00790C9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причиненных в результате дорожно-транспортного происшествия, предоставив все необходимые для этого документы. В нарушение сроков оплаты страхового возмещения, а именно 07.02.2019 ответчик произвел страховую выплату в размере 23 497 рублей 50 копеек, что подтверждается платежным поручением. Не согласившись с размером страховой выплаты, истцом была организована независимая экспертиза, о чем ответчик </w:t>
      </w:r>
      <w:r w:rsidRPr="00E07B68" w:rsidR="00A77E7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заблаговременно извещен</w:t>
      </w:r>
      <w:r w:rsidRPr="00E07B68" w:rsidR="00A77E7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.П</w:t>
      </w:r>
      <w:r w:rsidRPr="00E07B68" w:rsidR="00790C9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ри этом</w:t>
      </w:r>
      <w:r w:rsidRPr="00E07B68" w:rsidR="00A77E7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</w:t>
      </w:r>
      <w:r w:rsidRPr="00E07B68" w:rsidR="00790C9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понес расходы на почтовые услуги в размере 560 рублей 00 копеек. Экспертиза «Бюро Оценки» произвела экспертное исследовани</w:t>
      </w:r>
      <w:r w:rsidRPr="00E07B68" w:rsidR="00A77E7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е автомобиля истца М.С. </w:t>
      </w:r>
      <w:r w:rsidRPr="00E07B68" w:rsidR="00A77E7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Войтюка</w:t>
      </w:r>
      <w:r w:rsidRPr="00E07B68" w:rsidR="00A77E7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 С</w:t>
      </w:r>
      <w:r w:rsidRPr="00E07B68" w:rsidR="00790C9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умма восстановительного ремонта соста</w:t>
      </w:r>
      <w:r w:rsidRPr="00E07B68" w:rsidR="00A77E7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вила 43 500 рублей 00 копеек. С</w:t>
      </w:r>
      <w:r w:rsidRPr="00E07B68" w:rsidR="00790C9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тоимость экспертного заключения составила 12 000 рублей 00 копеек</w:t>
      </w:r>
      <w:r w:rsidRPr="00E07B68" w:rsidR="004A33C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что подтверждается квитанциями об оплате. 10.09.2019 направлена досудебная претензия ответчику, что подтверждается квитанцией об отправке, бланком почтового отправления. 14.09.2019 согласно отчету об отслеживании отправления с почтовым идентиф</w:t>
      </w:r>
      <w:r w:rsidRPr="00E07B68" w:rsidR="00A77E7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икатором, адресат отсутствует. В</w:t>
      </w:r>
      <w:r w:rsidRPr="00E07B68" w:rsidR="004A33C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виду того что согласно </w:t>
      </w:r>
      <w:r w:rsidRPr="00E07B68" w:rsidR="004A33C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аб</w:t>
      </w:r>
      <w:r w:rsidRPr="00E07B68" w:rsidR="004A33C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 2 п. 67 Постановления Пленума Верховного суда Российской Федерации №25, та корреспонденция</w:t>
      </w:r>
      <w:r w:rsidRPr="00E07B68" w:rsidR="00A77E7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</w:t>
      </w:r>
      <w:r w:rsidRPr="00E07B68" w:rsidR="004A33C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которая не была получена представителем ответчика, является полученн</w:t>
      </w:r>
      <w:r w:rsidRPr="00E07B68" w:rsidR="00A77E7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ой</w:t>
      </w:r>
      <w:r w:rsidRPr="00E07B68" w:rsidR="004A33C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независимо от того</w:t>
      </w:r>
      <w:r w:rsidRPr="00E07B68" w:rsidR="00A77E7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</w:t>
      </w:r>
      <w:r w:rsidRPr="00E07B68" w:rsidR="004A33C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ознакомился он либо не ознакомился с ней. Истец понес расходы в размере 640 рублей 30 копее</w:t>
      </w:r>
      <w:r w:rsidRPr="00E07B68" w:rsidR="00A77E7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к. Т</w:t>
      </w:r>
      <w:r w:rsidRPr="00E07B68" w:rsidR="004A33C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акже был </w:t>
      </w:r>
      <w:r w:rsidRPr="00E07B68" w:rsidR="004A11EE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заключен договор между ИП Большаков В.А. и истцом об оказании юридических услуг, стоимость которого составила</w:t>
      </w:r>
      <w:r w:rsidRPr="00E07B68" w:rsidR="00A77E7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12 000 рублей 00 копеек. С</w:t>
      </w:r>
      <w:r w:rsidRPr="00E07B68" w:rsidR="004A11EE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огласно п. 3 ст. 16.1ФЗ «Об ОСАГО», при удовлетворении требований истца взыскивается штраф в размере 50 % от суммы восстановительного ремонта</w:t>
      </w:r>
      <w:r w:rsidRPr="00E07B68" w:rsidR="004E6B9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 Также по делам указанной категории, согласно ст. 15 Закона «О защите прав потребителей» взыскивается моральный вре</w:t>
      </w:r>
      <w:r w:rsidRPr="00E07B68" w:rsidR="00A77E7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д, который определяется судом. В</w:t>
      </w:r>
      <w:r w:rsidRPr="00E07B68" w:rsidR="004E6B9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данном случае истец просит взыскать 5 000 рублей 00 копеек, а также п</w:t>
      </w:r>
      <w:r w:rsidRPr="00E07B68" w:rsidR="00A77E7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росит взыскать почтовые расходы. С</w:t>
      </w:r>
      <w:r w:rsidRPr="00E07B68" w:rsidR="004E6B9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огласно п. 10 Постановления от 22.06.2016 почтовые расходы, необходимые для реализации потерпевшим права на получение страховой суммы, является убытками и подлежат включению в состав ст</w:t>
      </w:r>
      <w:r w:rsidRPr="00E07B68" w:rsidR="00A77E7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раховой суммы, услуги нотариуса</w:t>
      </w:r>
      <w:r w:rsidRPr="00E07B68" w:rsidR="00A77E7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.В</w:t>
      </w:r>
      <w:r w:rsidRPr="00E07B68" w:rsidR="00AC79C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сего просит взыскать с ответчика в пользу истца денежные средства в размере </w:t>
      </w:r>
      <w:r w:rsidRPr="00E07B68" w:rsidR="00AC79CF">
        <w:rPr>
          <w:rFonts w:ascii="Times New Roman" w:hAnsi="Times New Roman" w:cs="Times New Roman"/>
          <w:sz w:val="20"/>
          <w:szCs w:val="20"/>
        </w:rPr>
        <w:t>20 00</w:t>
      </w:r>
      <w:r w:rsidRPr="00E07B68" w:rsidR="007F463F">
        <w:rPr>
          <w:rFonts w:ascii="Times New Roman" w:hAnsi="Times New Roman" w:cs="Times New Roman"/>
          <w:sz w:val="20"/>
          <w:szCs w:val="20"/>
        </w:rPr>
        <w:t>0</w:t>
      </w:r>
      <w:r w:rsidRPr="00E07B68" w:rsidR="00AC79CF">
        <w:rPr>
          <w:rFonts w:ascii="Times New Roman" w:hAnsi="Times New Roman" w:cs="Times New Roman"/>
          <w:sz w:val="20"/>
          <w:szCs w:val="20"/>
        </w:rPr>
        <w:t xml:space="preserve"> рубля 50 копеек в качественедоплаченной части страхового возмещения, 12 000 рублей 00 копеек, в качестве возмещения расходов на </w:t>
      </w:r>
      <w:r w:rsidRPr="00E07B68" w:rsidR="00AC79CF">
        <w:rPr>
          <w:rFonts w:ascii="Times New Roman" w:hAnsi="Times New Roman" w:cs="Times New Roman"/>
          <w:sz w:val="20"/>
          <w:szCs w:val="20"/>
        </w:rPr>
        <w:t>оплату услуг эксперта по оценке рыночной стоимости восстановительного ремонта транспортного</w:t>
      </w:r>
      <w:r w:rsidRPr="00E07B68" w:rsidR="00A77E73">
        <w:rPr>
          <w:rFonts w:ascii="Times New Roman" w:hAnsi="Times New Roman" w:cs="Times New Roman"/>
          <w:sz w:val="20"/>
          <w:szCs w:val="20"/>
        </w:rPr>
        <w:t xml:space="preserve"> средства</w:t>
      </w:r>
      <w:r w:rsidRPr="00E07B68" w:rsidR="00AC79CF">
        <w:rPr>
          <w:rFonts w:ascii="Times New Roman" w:hAnsi="Times New Roman" w:cs="Times New Roman"/>
          <w:sz w:val="20"/>
          <w:szCs w:val="20"/>
        </w:rPr>
        <w:t xml:space="preserve">, 5 000 рублей 00 копеек в качестве возмещения морального вреда, </w:t>
      </w:r>
      <w:r w:rsidRPr="00E07B68" w:rsidR="00A77E73">
        <w:rPr>
          <w:rFonts w:ascii="Times New Roman" w:hAnsi="Times New Roman" w:cs="Times New Roman"/>
          <w:sz w:val="20"/>
          <w:szCs w:val="20"/>
        </w:rPr>
        <w:t>1 200 рублей 30 копеек</w:t>
      </w:r>
      <w:r w:rsidRPr="00E07B68" w:rsidR="00AC79CF">
        <w:rPr>
          <w:rFonts w:ascii="Times New Roman" w:hAnsi="Times New Roman" w:cs="Times New Roman"/>
          <w:sz w:val="20"/>
          <w:szCs w:val="20"/>
        </w:rPr>
        <w:t xml:space="preserve"> вкачестве возмещения расходов на почтовое отправление</w:t>
      </w:r>
      <w:r w:rsidRPr="00E07B68" w:rsidR="00BE730C">
        <w:rPr>
          <w:rFonts w:ascii="Times New Roman" w:hAnsi="Times New Roman" w:cs="Times New Roman"/>
          <w:sz w:val="20"/>
          <w:szCs w:val="20"/>
        </w:rPr>
        <w:t xml:space="preserve"> 12 000 рублей 00 копеек в качестве </w:t>
      </w:r>
      <w:r w:rsidRPr="00E07B68" w:rsidR="00AC79CF">
        <w:rPr>
          <w:rFonts w:ascii="Times New Roman" w:hAnsi="Times New Roman" w:cs="Times New Roman"/>
          <w:sz w:val="20"/>
          <w:szCs w:val="20"/>
        </w:rPr>
        <w:t>расход</w:t>
      </w:r>
      <w:r w:rsidRPr="00E07B68" w:rsidR="00BE730C">
        <w:rPr>
          <w:rFonts w:ascii="Times New Roman" w:hAnsi="Times New Roman" w:cs="Times New Roman"/>
          <w:sz w:val="20"/>
          <w:szCs w:val="20"/>
        </w:rPr>
        <w:t>ов на оплату юридических услуг представителя</w:t>
      </w:r>
      <w:r w:rsidRPr="00E07B68" w:rsidR="00AC79CF">
        <w:rPr>
          <w:rFonts w:ascii="Times New Roman" w:hAnsi="Times New Roman" w:cs="Times New Roman"/>
          <w:sz w:val="20"/>
          <w:szCs w:val="20"/>
        </w:rPr>
        <w:t xml:space="preserve">, </w:t>
      </w:r>
      <w:r w:rsidRPr="00E07B68" w:rsidR="00A77E73">
        <w:rPr>
          <w:rFonts w:ascii="Times New Roman" w:hAnsi="Times New Roman" w:cs="Times New Roman"/>
          <w:sz w:val="20"/>
          <w:szCs w:val="20"/>
        </w:rPr>
        <w:t>2 530 рублей 00 копеек</w:t>
      </w:r>
      <w:r w:rsidRPr="00E07B68" w:rsidR="00BE730C">
        <w:rPr>
          <w:rFonts w:ascii="Times New Roman" w:hAnsi="Times New Roman" w:cs="Times New Roman"/>
          <w:sz w:val="20"/>
          <w:szCs w:val="20"/>
        </w:rPr>
        <w:t xml:space="preserve"> в качестве</w:t>
      </w:r>
      <w:r w:rsidRPr="00E07B68" w:rsidR="00AC79CF">
        <w:rPr>
          <w:rFonts w:ascii="Times New Roman" w:hAnsi="Times New Roman" w:cs="Times New Roman"/>
          <w:sz w:val="20"/>
          <w:szCs w:val="20"/>
        </w:rPr>
        <w:t xml:space="preserve"> расход</w:t>
      </w:r>
      <w:r w:rsidRPr="00E07B68" w:rsidR="00BE730C">
        <w:rPr>
          <w:rFonts w:ascii="Times New Roman" w:hAnsi="Times New Roman" w:cs="Times New Roman"/>
          <w:sz w:val="20"/>
          <w:szCs w:val="20"/>
        </w:rPr>
        <w:t>ов</w:t>
      </w:r>
      <w:r w:rsidRPr="00E07B68" w:rsidR="00AC79CF">
        <w:rPr>
          <w:rFonts w:ascii="Times New Roman" w:hAnsi="Times New Roman" w:cs="Times New Roman"/>
          <w:sz w:val="20"/>
          <w:szCs w:val="20"/>
        </w:rPr>
        <w:t xml:space="preserve"> на оплату услуг нотариуса, штраф в размере</w:t>
      </w:r>
      <w:r w:rsidRPr="00E07B68" w:rsidR="00AC79CF">
        <w:rPr>
          <w:rFonts w:ascii="Times New Roman" w:hAnsi="Times New Roman" w:cs="Times New Roman"/>
          <w:sz w:val="20"/>
          <w:szCs w:val="20"/>
        </w:rPr>
        <w:t xml:space="preserve"> 50 % от разницы между совокупным размером страховой выплаты, определенной судом</w:t>
      </w:r>
      <w:r w:rsidRPr="00E07B68" w:rsidR="00CB6FBC">
        <w:rPr>
          <w:rFonts w:ascii="Times New Roman" w:hAnsi="Times New Roman" w:cs="Times New Roman"/>
          <w:sz w:val="20"/>
          <w:szCs w:val="20"/>
        </w:rPr>
        <w:t>,</w:t>
      </w:r>
      <w:r w:rsidRPr="00E07B68" w:rsidR="00AC79CF">
        <w:rPr>
          <w:rFonts w:ascii="Times New Roman" w:hAnsi="Times New Roman" w:cs="Times New Roman"/>
          <w:sz w:val="20"/>
          <w:szCs w:val="20"/>
        </w:rPr>
        <w:t xml:space="preserve"> и размером страховой выплаты, осуществленной страховщиком в добровольном порядке.</w:t>
      </w:r>
    </w:p>
    <w:p w:rsidR="00234EF3" w:rsidRPr="00E07B68" w:rsidP="006A716B">
      <w:pPr>
        <w:spacing w:line="30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E07B6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Представитель </w:t>
      </w:r>
      <w:r w:rsidRPr="00E07B68" w:rsidR="00BD208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конкурсн</w:t>
      </w:r>
      <w:r w:rsidRPr="00E07B6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ого</w:t>
      </w:r>
      <w:r w:rsidRPr="00E07B68" w:rsidR="00E07B6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Pr="00E07B68" w:rsidR="00BD208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управляющ</w:t>
      </w:r>
      <w:r w:rsidRPr="00E07B6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его АО «НАСКО»</w:t>
      </w:r>
      <w:r w:rsidRPr="00E07B68" w:rsidR="00E07B6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Pr="00E07B68" w:rsidR="00BE730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в судебное заседание не явился, о дате и времени рассмотрения дела извещался сво</w:t>
      </w:r>
      <w:r w:rsidRPr="00E07B68" w:rsidR="006A716B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евременно и надлежащим образом, </w:t>
      </w:r>
      <w:r w:rsidRPr="00E07B68" w:rsidR="00BD208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обратился к суду с заявлением о рассмотрении дела в его отсутствие, просил </w:t>
      </w:r>
      <w:r w:rsidRPr="00E07B6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прекратить производство по гражданскому делу по иску </w:t>
      </w:r>
      <w:r w:rsidRPr="00E07B6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Войтюка</w:t>
      </w:r>
      <w:r w:rsidRPr="00E07B6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М</w:t>
      </w:r>
      <w:r w:rsidRPr="00E07B68" w:rsidR="00E07B6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</w:t>
      </w:r>
      <w:r w:rsidRPr="00E07B6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С</w:t>
      </w:r>
      <w:r w:rsidRPr="00E07B68" w:rsidR="00E07B6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</w:t>
      </w:r>
      <w:r w:rsidRPr="00E07B6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к Акционерному обществу «НАСКО» в связи с признанием АО «НАСКО» банкротом</w:t>
      </w:r>
      <w:r w:rsidRPr="00E07B68" w:rsidR="00BE730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</w:t>
      </w:r>
    </w:p>
    <w:p w:rsidR="00BD208F" w:rsidRPr="00E07B68" w:rsidP="006A716B">
      <w:pPr>
        <w:spacing w:line="30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E07B6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Третьи лица</w:t>
      </w:r>
      <w:r w:rsidRPr="00E07B68" w:rsidR="004531D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АО СК «Двадцать первый век», Российский Союз </w:t>
      </w:r>
      <w:r w:rsidRPr="00E07B68" w:rsidR="004531D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автостраховщиков</w:t>
      </w:r>
      <w:r w:rsidRPr="00E07B68" w:rsidR="004531D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</w:t>
      </w:r>
      <w:r w:rsidRPr="00E07B68" w:rsidR="00E07B6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ФИО</w:t>
      </w:r>
      <w:r w:rsidRPr="00E07B68" w:rsidR="004531D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в судебное заседание не явились, о дате и времени рассмотрения дела извещались своевременно и надлежащим образом.</w:t>
      </w:r>
    </w:p>
    <w:p w:rsidR="00BE730C" w:rsidRPr="00E07B68" w:rsidP="00BE730C">
      <w:pPr>
        <w:spacing w:line="30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E07B6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Изучив материалы дела, выслушав пояснения представителя истца, мировой судья</w:t>
      </w:r>
      <w:r w:rsidRPr="00E07B68" w:rsidR="00BD208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приходит к следующему выводу</w:t>
      </w:r>
      <w:r w:rsidRPr="00E07B6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</w:t>
      </w:r>
    </w:p>
    <w:p w:rsidR="00BE730C" w:rsidRPr="00E07B68" w:rsidP="00DD2FD2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  <w:shd w:val="clear" w:color="auto" w:fill="FFFFFF"/>
        </w:rPr>
      </w:pPr>
      <w:r w:rsidRPr="00E07B68">
        <w:rPr>
          <w:sz w:val="20"/>
          <w:szCs w:val="20"/>
        </w:rPr>
        <w:t>В судебном заседании установлено</w:t>
      </w:r>
      <w:r w:rsidRPr="00E07B68" w:rsidR="00340B6C">
        <w:rPr>
          <w:sz w:val="20"/>
          <w:szCs w:val="20"/>
        </w:rPr>
        <w:t xml:space="preserve">, что 09.01.2019 на автодороге </w:t>
      </w:r>
      <w:r w:rsidRPr="00E07B68" w:rsidR="00E07B68">
        <w:rPr>
          <w:sz w:val="20"/>
          <w:szCs w:val="20"/>
        </w:rPr>
        <w:t>АДРЕС</w:t>
      </w:r>
      <w:r w:rsidRPr="00E07B68" w:rsidR="00340B6C">
        <w:rPr>
          <w:sz w:val="20"/>
          <w:szCs w:val="20"/>
        </w:rPr>
        <w:t xml:space="preserve"> произошло </w:t>
      </w:r>
      <w:r w:rsidRPr="00E07B68" w:rsidR="00340B6C">
        <w:rPr>
          <w:sz w:val="20"/>
          <w:szCs w:val="20"/>
        </w:rPr>
        <w:t>дорожно</w:t>
      </w:r>
      <w:r w:rsidRPr="00E07B68" w:rsidR="00340B6C">
        <w:rPr>
          <w:sz w:val="20"/>
          <w:szCs w:val="20"/>
        </w:rPr>
        <w:t xml:space="preserve"> – транспортное</w:t>
      </w:r>
      <w:r w:rsidRPr="00E07B68" w:rsidR="00340B6C">
        <w:rPr>
          <w:sz w:val="20"/>
          <w:szCs w:val="20"/>
        </w:rPr>
        <w:t xml:space="preserve"> происшествие с участием транспортного средства LADA-217030</w:t>
      </w:r>
      <w:r w:rsidRPr="00E07B68">
        <w:rPr>
          <w:sz w:val="20"/>
          <w:szCs w:val="20"/>
        </w:rPr>
        <w:t>,</w:t>
      </w:r>
      <w:r w:rsidRPr="00E07B68" w:rsidR="00340B6C">
        <w:rPr>
          <w:sz w:val="20"/>
          <w:szCs w:val="20"/>
        </w:rPr>
        <w:t xml:space="preserve"> государственный регистрационный знак </w:t>
      </w:r>
      <w:r w:rsidRPr="00E07B68" w:rsidR="00E07B68">
        <w:rPr>
          <w:sz w:val="20"/>
          <w:szCs w:val="20"/>
        </w:rPr>
        <w:t>ЗНАК</w:t>
      </w:r>
      <w:r w:rsidRPr="00E07B68" w:rsidR="00340B6C">
        <w:rPr>
          <w:sz w:val="20"/>
          <w:szCs w:val="20"/>
        </w:rPr>
        <w:t xml:space="preserve">, под управлением М.С. </w:t>
      </w:r>
      <w:r w:rsidRPr="00E07B68" w:rsidR="00340B6C">
        <w:rPr>
          <w:sz w:val="20"/>
          <w:szCs w:val="20"/>
        </w:rPr>
        <w:t>Войтюка</w:t>
      </w:r>
      <w:r w:rsidRPr="00E07B68" w:rsidR="00340B6C">
        <w:rPr>
          <w:sz w:val="20"/>
          <w:szCs w:val="20"/>
        </w:rPr>
        <w:t xml:space="preserve"> и транспортного средства 46517 на шасси КАМАЗ 651, государственный регистрационный знак </w:t>
      </w:r>
      <w:r w:rsidRPr="00E07B68" w:rsidR="00E07B68">
        <w:rPr>
          <w:sz w:val="20"/>
          <w:szCs w:val="20"/>
        </w:rPr>
        <w:t>ЗНАК</w:t>
      </w:r>
      <w:r w:rsidRPr="00E07B68" w:rsidR="00340B6C">
        <w:rPr>
          <w:sz w:val="20"/>
          <w:szCs w:val="20"/>
        </w:rPr>
        <w:t xml:space="preserve">, под управлением </w:t>
      </w:r>
      <w:r w:rsidRPr="00E07B68" w:rsidR="00E07B68">
        <w:rPr>
          <w:sz w:val="20"/>
          <w:szCs w:val="20"/>
        </w:rPr>
        <w:t>ФИО</w:t>
      </w:r>
      <w:r w:rsidRPr="00E07B68" w:rsidR="006A716B">
        <w:rPr>
          <w:sz w:val="20"/>
          <w:szCs w:val="20"/>
        </w:rPr>
        <w:t>.</w:t>
      </w:r>
      <w:r w:rsidRPr="00E07B68" w:rsidR="00E07B68">
        <w:rPr>
          <w:sz w:val="20"/>
          <w:szCs w:val="20"/>
        </w:rPr>
        <w:t xml:space="preserve">   </w:t>
      </w:r>
      <w:r w:rsidRPr="00E07B68" w:rsidR="006A716B">
        <w:rPr>
          <w:sz w:val="20"/>
          <w:szCs w:val="20"/>
          <w:shd w:val="clear" w:color="auto" w:fill="FFFFFF"/>
        </w:rPr>
        <w:t xml:space="preserve">Дорожно-транспортное происшествие произошло в результате нарушения </w:t>
      </w:r>
      <w:r w:rsidRPr="00E07B68" w:rsidR="00E07B68">
        <w:rPr>
          <w:sz w:val="20"/>
          <w:szCs w:val="20"/>
          <w:shd w:val="clear" w:color="auto" w:fill="FFFFFF"/>
        </w:rPr>
        <w:t>ФИО</w:t>
      </w:r>
      <w:r w:rsidRPr="00E07B68" w:rsidR="006A716B">
        <w:rPr>
          <w:sz w:val="20"/>
          <w:szCs w:val="20"/>
          <w:shd w:val="clear" w:color="auto" w:fill="FFFFFF"/>
        </w:rPr>
        <w:t> </w:t>
      </w:r>
      <w:hyperlink r:id="rId4" w:anchor="/document/1305770/entry/1000" w:history="1">
        <w:r w:rsidRPr="00E07B68" w:rsidR="006A716B">
          <w:rPr>
            <w:rStyle w:val="Hyperlink"/>
            <w:color w:val="auto"/>
            <w:sz w:val="20"/>
            <w:szCs w:val="20"/>
            <w:u w:val="none"/>
          </w:rPr>
          <w:t>Правил</w:t>
        </w:r>
      </w:hyperlink>
      <w:r w:rsidRPr="00E07B68" w:rsidR="006A716B">
        <w:rPr>
          <w:sz w:val="20"/>
          <w:szCs w:val="20"/>
          <w:shd w:val="clear" w:color="auto" w:fill="FFFFFF"/>
        </w:rPr>
        <w:t xml:space="preserve"> дорожного движения Российской Федерации, вину в совершении дорожно-транспортного происшествия он не оспаривал. В результате дорожно-транспортного происшествия автомобилю марки </w:t>
      </w:r>
      <w:r w:rsidRPr="00E07B68" w:rsidR="006A716B">
        <w:rPr>
          <w:sz w:val="20"/>
          <w:szCs w:val="20"/>
          <w:shd w:val="clear" w:color="auto" w:fill="FFFFFF"/>
          <w:lang w:val="en-US"/>
        </w:rPr>
        <w:t>LADA</w:t>
      </w:r>
      <w:r w:rsidRPr="00E07B68" w:rsidR="006A716B">
        <w:rPr>
          <w:sz w:val="20"/>
          <w:szCs w:val="20"/>
          <w:shd w:val="clear" w:color="auto" w:fill="FFFFFF"/>
        </w:rPr>
        <w:t>-217030, государственный регистрационный знак</w:t>
      </w:r>
      <w:r w:rsidRPr="00E07B68" w:rsidR="00E07B68">
        <w:rPr>
          <w:sz w:val="20"/>
          <w:szCs w:val="20"/>
          <w:shd w:val="clear" w:color="auto" w:fill="FFFFFF"/>
        </w:rPr>
        <w:t xml:space="preserve"> </w:t>
      </w:r>
      <w:r w:rsidRPr="00E07B68" w:rsidR="00E07B68">
        <w:rPr>
          <w:sz w:val="20"/>
          <w:szCs w:val="20"/>
          <w:shd w:val="clear" w:color="auto" w:fill="FFFFFF"/>
        </w:rPr>
        <w:t>ЗНАК</w:t>
      </w:r>
      <w:r w:rsidRPr="00E07B68" w:rsidR="006A716B">
        <w:rPr>
          <w:sz w:val="20"/>
          <w:szCs w:val="20"/>
          <w:shd w:val="clear" w:color="auto" w:fill="FFFFFF"/>
        </w:rPr>
        <w:t>, принадлежащему истцу на праве собственности, причинены механические повреждения.</w:t>
      </w:r>
    </w:p>
    <w:p w:rsidR="006A716B" w:rsidRPr="00E07B68" w:rsidP="00340B6C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  <w:shd w:val="clear" w:color="auto" w:fill="FFFFFF"/>
        </w:rPr>
      </w:pPr>
      <w:r w:rsidRPr="00E07B68">
        <w:rPr>
          <w:sz w:val="20"/>
          <w:szCs w:val="20"/>
          <w:shd w:val="clear" w:color="auto" w:fill="FFFFFF"/>
        </w:rPr>
        <w:t>Оформление дорожно-транспортного происшествия происходило без участия должностных лиц ГИБДД, путем составления извещения о дорожно-транспортном происшествии.</w:t>
      </w:r>
    </w:p>
    <w:p w:rsidR="00BF0ECE" w:rsidRPr="00E07B68" w:rsidP="00EC378C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  <w:shd w:val="clear" w:color="auto" w:fill="FFFFFF"/>
        </w:rPr>
      </w:pPr>
      <w:r w:rsidRPr="00E07B68">
        <w:rPr>
          <w:sz w:val="20"/>
          <w:szCs w:val="20"/>
          <w:shd w:val="clear" w:color="auto" w:fill="FFFFFF"/>
        </w:rPr>
        <w:t>Гражданская ответственность истца</w:t>
      </w:r>
      <w:r w:rsidRPr="00E07B68" w:rsidR="00EC378C">
        <w:rPr>
          <w:sz w:val="20"/>
          <w:szCs w:val="20"/>
          <w:shd w:val="clear" w:color="auto" w:fill="FFFFFF"/>
        </w:rPr>
        <w:t xml:space="preserve"> М.С. </w:t>
      </w:r>
      <w:r w:rsidRPr="00E07B68" w:rsidR="00EC378C">
        <w:rPr>
          <w:sz w:val="20"/>
          <w:szCs w:val="20"/>
          <w:shd w:val="clear" w:color="auto" w:fill="FFFFFF"/>
        </w:rPr>
        <w:t>Войтюк</w:t>
      </w:r>
      <w:r w:rsidRPr="00E07B68" w:rsidR="00CB6FBC">
        <w:rPr>
          <w:sz w:val="20"/>
          <w:szCs w:val="20"/>
          <w:shd w:val="clear" w:color="auto" w:fill="FFFFFF"/>
        </w:rPr>
        <w:t>а</w:t>
      </w:r>
      <w:r w:rsidRPr="00E07B68">
        <w:rPr>
          <w:sz w:val="20"/>
          <w:szCs w:val="20"/>
          <w:shd w:val="clear" w:color="auto" w:fill="FFFFFF"/>
        </w:rPr>
        <w:t xml:space="preserve"> на момент </w:t>
      </w:r>
      <w:r w:rsidRPr="00E07B68">
        <w:rPr>
          <w:sz w:val="20"/>
          <w:szCs w:val="20"/>
          <w:shd w:val="clear" w:color="auto" w:fill="FFFFFF"/>
        </w:rPr>
        <w:t>дорожно</w:t>
      </w:r>
      <w:r w:rsidRPr="00E07B68">
        <w:rPr>
          <w:sz w:val="20"/>
          <w:szCs w:val="20"/>
          <w:shd w:val="clear" w:color="auto" w:fill="FFFFFF"/>
        </w:rPr>
        <w:t xml:space="preserve"> – транспортного</w:t>
      </w:r>
      <w:r w:rsidRPr="00E07B68">
        <w:rPr>
          <w:sz w:val="20"/>
          <w:szCs w:val="20"/>
          <w:shd w:val="clear" w:color="auto" w:fill="FFFFFF"/>
        </w:rPr>
        <w:t xml:space="preserve"> происшествия застрахована в АО «НАСКО», что подтверждается страховым полисом от 18декабря 2018 года (л.д.29). В связи с этим истец 14.01.2019 года обратился</w:t>
      </w:r>
      <w:r w:rsidRPr="00E07B68" w:rsidR="00564E83">
        <w:rPr>
          <w:sz w:val="20"/>
          <w:szCs w:val="20"/>
          <w:shd w:val="clear" w:color="auto" w:fill="FFFFFF"/>
        </w:rPr>
        <w:t xml:space="preserve"> по прямому возмещению убытков</w:t>
      </w:r>
      <w:r w:rsidRPr="00E07B68">
        <w:rPr>
          <w:sz w:val="20"/>
          <w:szCs w:val="20"/>
          <w:shd w:val="clear" w:color="auto" w:fill="FFFFFF"/>
        </w:rPr>
        <w:t xml:space="preserve">в АО "НАСКО" с заявлением о </w:t>
      </w:r>
      <w:r w:rsidRPr="00E07B68">
        <w:rPr>
          <w:sz w:val="20"/>
          <w:szCs w:val="20"/>
          <w:shd w:val="clear" w:color="auto" w:fill="FFFFFF"/>
        </w:rPr>
        <w:t xml:space="preserve">возмещении убытков, причиненных в результате дорожно-транспортного происшествия (л.д.32 - 36). </w:t>
      </w:r>
      <w:r w:rsidRPr="00E07B68" w:rsidR="00EC378C">
        <w:rPr>
          <w:sz w:val="20"/>
          <w:szCs w:val="20"/>
          <w:shd w:val="clear" w:color="auto" w:fill="FFFFFF"/>
        </w:rPr>
        <w:t xml:space="preserve">07.02.2019 </w:t>
      </w:r>
      <w:r w:rsidRPr="00E07B68" w:rsidR="00564E83">
        <w:rPr>
          <w:sz w:val="20"/>
          <w:szCs w:val="20"/>
          <w:shd w:val="clear" w:color="auto" w:fill="FFFFFF"/>
        </w:rPr>
        <w:t xml:space="preserve">АО </w:t>
      </w:r>
      <w:r w:rsidRPr="00E07B68" w:rsidR="00EC378C">
        <w:rPr>
          <w:sz w:val="20"/>
          <w:szCs w:val="20"/>
          <w:shd w:val="clear" w:color="auto" w:fill="FFFFFF"/>
        </w:rPr>
        <w:t>«НАСКО» произвело страховую выплату истцу в размере 23 497 рублей 50 копеек</w:t>
      </w:r>
      <w:r w:rsidRPr="00E07B68" w:rsidR="00CB6FBC">
        <w:rPr>
          <w:sz w:val="20"/>
          <w:szCs w:val="20"/>
          <w:shd w:val="clear" w:color="auto" w:fill="FFFFFF"/>
        </w:rPr>
        <w:t xml:space="preserve"> (л.д. 36)</w:t>
      </w:r>
      <w:r w:rsidRPr="00E07B68" w:rsidR="00EC378C">
        <w:rPr>
          <w:sz w:val="20"/>
          <w:szCs w:val="20"/>
          <w:shd w:val="clear" w:color="auto" w:fill="FFFFFF"/>
        </w:rPr>
        <w:t>.</w:t>
      </w:r>
    </w:p>
    <w:p w:rsidR="00EC378C" w:rsidRPr="00E07B68" w:rsidP="00970E39">
      <w:pPr>
        <w:widowControl/>
        <w:autoSpaceDE w:val="0"/>
        <w:autoSpaceDN w:val="0"/>
        <w:adjustRightInd w:val="0"/>
        <w:spacing w:line="300" w:lineRule="auto"/>
        <w:ind w:firstLine="539"/>
        <w:jc w:val="both"/>
        <w:rPr>
          <w:rFonts w:ascii="Times New Roman" w:hAnsi="Times New Roman" w:eastAsiaTheme="minorHAnsi" w:cs="Times New Roman"/>
          <w:color w:val="auto"/>
          <w:sz w:val="20"/>
          <w:szCs w:val="20"/>
          <w:lang w:eastAsia="en-US"/>
        </w:rPr>
      </w:pPr>
      <w:r w:rsidRPr="00E07B68">
        <w:rPr>
          <w:rFonts w:ascii="Times New Roman" w:hAnsi="Times New Roman" w:cs="Times New Roman"/>
          <w:sz w:val="20"/>
          <w:szCs w:val="20"/>
        </w:rPr>
        <w:t>Не согласившись с размером страховой выплаты, истец обратился к экспертам «Бюро Оценки» для определения стоимости восста</w:t>
      </w:r>
      <w:r w:rsidRPr="00E07B68" w:rsidR="008C2FED">
        <w:rPr>
          <w:rFonts w:ascii="Times New Roman" w:hAnsi="Times New Roman" w:cs="Times New Roman"/>
          <w:sz w:val="20"/>
          <w:szCs w:val="20"/>
        </w:rPr>
        <w:t xml:space="preserve">новительного ремонта автомобиля, о чем </w:t>
      </w:r>
      <w:r w:rsidRPr="00E07B68" w:rsidR="008C2FED">
        <w:rPr>
          <w:rFonts w:ascii="Times New Roman" w:hAnsi="Times New Roman" w:eastAsiaTheme="minorHAnsi" w:cs="Times New Roman"/>
          <w:color w:val="auto"/>
          <w:sz w:val="20"/>
          <w:szCs w:val="20"/>
          <w:lang w:eastAsia="en-US"/>
        </w:rPr>
        <w:t xml:space="preserve">в соответствии с </w:t>
      </w:r>
      <w:hyperlink r:id="rId5" w:history="1">
        <w:r w:rsidRPr="00E07B68" w:rsidR="008C2FED">
          <w:rPr>
            <w:rFonts w:ascii="Times New Roman" w:hAnsi="Times New Roman" w:eastAsiaTheme="minorHAnsi" w:cs="Times New Roman"/>
            <w:color w:val="auto"/>
            <w:sz w:val="20"/>
            <w:szCs w:val="20"/>
            <w:lang w:eastAsia="en-US"/>
          </w:rPr>
          <w:t>абз</w:t>
        </w:r>
        <w:r w:rsidRPr="00E07B68" w:rsidR="008C2FED">
          <w:rPr>
            <w:rFonts w:ascii="Times New Roman" w:hAnsi="Times New Roman" w:eastAsiaTheme="minorHAnsi" w:cs="Times New Roman"/>
            <w:color w:val="auto"/>
            <w:sz w:val="20"/>
            <w:szCs w:val="20"/>
            <w:lang w:eastAsia="en-US"/>
          </w:rPr>
          <w:t>. 2 п. 7</w:t>
        </w:r>
      </w:hyperlink>
      <w:r w:rsidRPr="00E07B68" w:rsidR="008C2FED">
        <w:rPr>
          <w:rFonts w:ascii="Times New Roman" w:hAnsi="Times New Roman" w:eastAsiaTheme="minorHAnsi" w:cs="Times New Roman"/>
          <w:color w:val="auto"/>
          <w:sz w:val="20"/>
          <w:szCs w:val="20"/>
          <w:lang w:eastAsia="en-US"/>
        </w:rPr>
        <w:t xml:space="preserve"> Положения о правилах проведения независимой технической экспертизы транспортного средства, </w:t>
      </w:r>
      <w:r w:rsidRPr="00E07B68" w:rsidR="00CB6FBC">
        <w:rPr>
          <w:rFonts w:ascii="Times New Roman" w:hAnsi="Times New Roman" w:eastAsiaTheme="minorHAnsi" w:cs="Times New Roman"/>
          <w:color w:val="auto"/>
          <w:sz w:val="20"/>
          <w:szCs w:val="20"/>
          <w:lang w:eastAsia="en-US"/>
        </w:rPr>
        <w:t>утвержденный</w:t>
      </w:r>
      <w:r w:rsidRPr="00E07B68" w:rsidR="008C2FED">
        <w:rPr>
          <w:rFonts w:ascii="Times New Roman" w:hAnsi="Times New Roman" w:eastAsiaTheme="minorHAnsi" w:cs="Times New Roman"/>
          <w:color w:val="auto"/>
          <w:sz w:val="20"/>
          <w:szCs w:val="20"/>
          <w:lang w:eastAsia="en-US"/>
        </w:rPr>
        <w:t xml:space="preserve"> Банком России 19.09.2014 № 433-П заблаговременно уведомил АО «НАСКО»</w:t>
      </w:r>
      <w:r w:rsidRPr="00E07B68" w:rsidR="00970E39">
        <w:rPr>
          <w:rFonts w:ascii="Times New Roman" w:hAnsi="Times New Roman" w:eastAsiaTheme="minorHAnsi" w:cs="Times New Roman"/>
          <w:color w:val="auto"/>
          <w:sz w:val="20"/>
          <w:szCs w:val="20"/>
          <w:lang w:eastAsia="en-US"/>
        </w:rPr>
        <w:t xml:space="preserve"> (л.д. 38-41).</w:t>
      </w:r>
    </w:p>
    <w:p w:rsidR="00EC378C" w:rsidRPr="00E07B68" w:rsidP="004408D6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E07B68">
        <w:rPr>
          <w:sz w:val="20"/>
          <w:szCs w:val="20"/>
        </w:rPr>
        <w:t xml:space="preserve">В соответствии с экспертным заключением №103/2019 от </w:t>
      </w:r>
      <w:r w:rsidRPr="00E07B68" w:rsidR="00F3425C">
        <w:rPr>
          <w:sz w:val="20"/>
          <w:szCs w:val="20"/>
        </w:rPr>
        <w:t>28</w:t>
      </w:r>
      <w:r w:rsidRPr="00E07B68">
        <w:rPr>
          <w:sz w:val="20"/>
          <w:szCs w:val="20"/>
        </w:rPr>
        <w:t>.</w:t>
      </w:r>
      <w:r w:rsidRPr="00E07B68" w:rsidR="00F3425C">
        <w:rPr>
          <w:sz w:val="20"/>
          <w:szCs w:val="20"/>
        </w:rPr>
        <w:t>06</w:t>
      </w:r>
      <w:r w:rsidRPr="00E07B68">
        <w:rPr>
          <w:sz w:val="20"/>
          <w:szCs w:val="20"/>
        </w:rPr>
        <w:t>.20</w:t>
      </w:r>
      <w:r w:rsidRPr="00E07B68" w:rsidR="00F3425C">
        <w:rPr>
          <w:sz w:val="20"/>
          <w:szCs w:val="20"/>
        </w:rPr>
        <w:t>20</w:t>
      </w:r>
      <w:r w:rsidRPr="00E07B68">
        <w:rPr>
          <w:sz w:val="20"/>
          <w:szCs w:val="20"/>
        </w:rPr>
        <w:t xml:space="preserve"> года, составленным экспертом </w:t>
      </w:r>
      <w:r w:rsidRPr="00E07B68" w:rsidR="00F3425C">
        <w:rPr>
          <w:sz w:val="20"/>
          <w:szCs w:val="20"/>
        </w:rPr>
        <w:t>«Бюро Оценки»</w:t>
      </w:r>
      <w:r w:rsidRPr="00E07B68">
        <w:rPr>
          <w:sz w:val="20"/>
          <w:szCs w:val="20"/>
        </w:rPr>
        <w:t xml:space="preserve"> стоимость восстановительного ремонта автомобиля марки </w:t>
      </w:r>
      <w:r w:rsidRPr="00E07B68" w:rsidR="00F3425C">
        <w:rPr>
          <w:sz w:val="20"/>
          <w:szCs w:val="20"/>
          <w:lang w:val="en-US"/>
        </w:rPr>
        <w:t>LADA</w:t>
      </w:r>
      <w:r w:rsidRPr="00E07B68" w:rsidR="00F3425C">
        <w:rPr>
          <w:sz w:val="20"/>
          <w:szCs w:val="20"/>
        </w:rPr>
        <w:t>-217030</w:t>
      </w:r>
      <w:r w:rsidRPr="00E07B68" w:rsidR="00CB6FBC">
        <w:rPr>
          <w:sz w:val="20"/>
          <w:szCs w:val="20"/>
        </w:rPr>
        <w:t>,</w:t>
      </w:r>
      <w:r w:rsidRPr="00E07B68" w:rsidR="00F3425C">
        <w:rPr>
          <w:sz w:val="20"/>
          <w:szCs w:val="20"/>
        </w:rPr>
        <w:t xml:space="preserve"> государственный</w:t>
      </w:r>
      <w:r w:rsidRPr="00E07B68" w:rsidR="008B7E76">
        <w:rPr>
          <w:sz w:val="20"/>
          <w:szCs w:val="20"/>
        </w:rPr>
        <w:t xml:space="preserve"> регистрационный</w:t>
      </w:r>
      <w:r w:rsidRPr="00E07B68" w:rsidR="00E07B68">
        <w:rPr>
          <w:sz w:val="20"/>
          <w:szCs w:val="20"/>
        </w:rPr>
        <w:t xml:space="preserve"> </w:t>
      </w:r>
      <w:r w:rsidRPr="00E07B68">
        <w:rPr>
          <w:sz w:val="20"/>
          <w:szCs w:val="20"/>
        </w:rPr>
        <w:t>номер</w:t>
      </w:r>
      <w:r w:rsidRPr="00E07B68" w:rsidR="00E07B68">
        <w:rPr>
          <w:sz w:val="20"/>
          <w:szCs w:val="20"/>
        </w:rPr>
        <w:t xml:space="preserve"> ЗНАК</w:t>
      </w:r>
      <w:r w:rsidRPr="00E07B68">
        <w:rPr>
          <w:sz w:val="20"/>
          <w:szCs w:val="20"/>
        </w:rPr>
        <w:t xml:space="preserve">, с учетом </w:t>
      </w:r>
      <w:r w:rsidRPr="00E07B68" w:rsidR="00F3425C">
        <w:rPr>
          <w:sz w:val="20"/>
          <w:szCs w:val="20"/>
        </w:rPr>
        <w:t xml:space="preserve">падения стоимости заменяемых запчастей </w:t>
      </w:r>
      <w:r w:rsidRPr="00E07B68">
        <w:rPr>
          <w:sz w:val="20"/>
          <w:szCs w:val="20"/>
        </w:rPr>
        <w:t xml:space="preserve">составляет </w:t>
      </w:r>
      <w:r w:rsidRPr="00E07B68" w:rsidR="00DD2FD2">
        <w:rPr>
          <w:sz w:val="20"/>
          <w:szCs w:val="20"/>
        </w:rPr>
        <w:t>43 500</w:t>
      </w:r>
      <w:r w:rsidRPr="00E07B68">
        <w:rPr>
          <w:sz w:val="20"/>
          <w:szCs w:val="20"/>
        </w:rPr>
        <w:t xml:space="preserve"> рублей</w:t>
      </w:r>
      <w:r w:rsidRPr="00E07B68" w:rsidR="00DD2FD2">
        <w:rPr>
          <w:sz w:val="20"/>
          <w:szCs w:val="20"/>
        </w:rPr>
        <w:t xml:space="preserve"> 00 копеек </w:t>
      </w:r>
      <w:r w:rsidRPr="00E07B68">
        <w:rPr>
          <w:sz w:val="20"/>
          <w:szCs w:val="20"/>
        </w:rPr>
        <w:t>(</w:t>
      </w:r>
      <w:r w:rsidRPr="00E07B68">
        <w:rPr>
          <w:sz w:val="20"/>
          <w:szCs w:val="20"/>
        </w:rPr>
        <w:t>л</w:t>
      </w:r>
      <w:r w:rsidRPr="00E07B68">
        <w:rPr>
          <w:sz w:val="20"/>
          <w:szCs w:val="20"/>
        </w:rPr>
        <w:t>.д.</w:t>
      </w:r>
      <w:r w:rsidRPr="00E07B68" w:rsidR="00DD2FD2">
        <w:rPr>
          <w:sz w:val="20"/>
          <w:szCs w:val="20"/>
        </w:rPr>
        <w:t>43-65</w:t>
      </w:r>
      <w:r w:rsidRPr="00E07B68">
        <w:rPr>
          <w:sz w:val="20"/>
          <w:szCs w:val="20"/>
        </w:rPr>
        <w:t>).</w:t>
      </w:r>
    </w:p>
    <w:p w:rsidR="004408D6" w:rsidRPr="00E07B68" w:rsidP="00766665">
      <w:pPr>
        <w:pStyle w:val="s1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0"/>
          <w:szCs w:val="20"/>
        </w:rPr>
      </w:pPr>
      <w:r w:rsidRPr="00E07B68">
        <w:rPr>
          <w:sz w:val="20"/>
          <w:szCs w:val="20"/>
        </w:rPr>
        <w:t xml:space="preserve">Расчет ущерба проводился </w:t>
      </w:r>
      <w:r w:rsidRPr="00E07B68" w:rsidR="00766665">
        <w:rPr>
          <w:sz w:val="20"/>
          <w:szCs w:val="20"/>
        </w:rPr>
        <w:t xml:space="preserve">на основании исследований, проведенных при осмотре поврежденного </w:t>
      </w:r>
      <w:r w:rsidRPr="00E07B68" w:rsidR="008B7E76">
        <w:rPr>
          <w:sz w:val="20"/>
          <w:szCs w:val="20"/>
        </w:rPr>
        <w:t>транспортного средства</w:t>
      </w:r>
      <w:r w:rsidRPr="00E07B68" w:rsidR="00766665">
        <w:rPr>
          <w:sz w:val="20"/>
          <w:szCs w:val="20"/>
        </w:rPr>
        <w:t xml:space="preserve"> потерпевшего, анализа сведений, представленных в извещении о дорожно-транспортном происшествии от 09.01.2019 (л.д. 43-65).</w:t>
      </w:r>
    </w:p>
    <w:p w:rsidR="00DD2FD2" w:rsidRPr="00E07B68" w:rsidP="00766665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E07B68">
        <w:rPr>
          <w:sz w:val="20"/>
          <w:szCs w:val="20"/>
        </w:rPr>
        <w:t>Расчет износа комплектующих изделий (деталей, узлов, агрегатов) проводился в соответствии с Главой 4 Порядка расчета размера износа подлежащих замене комплектующих изделий (деталей, узлов, агрегатов) Положения Банка России от 19.09.2014 № 432-П «О единой методике определения размера расходов на восстановительный ремонт в отношении поврежденного транспортного средства».</w:t>
      </w:r>
    </w:p>
    <w:p w:rsidR="00BD208F" w:rsidRPr="00E07B68" w:rsidP="00BD208F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E07B68">
        <w:rPr>
          <w:sz w:val="20"/>
          <w:szCs w:val="20"/>
        </w:rPr>
        <w:t xml:space="preserve">В связи с чем, истцом направлена </w:t>
      </w:r>
      <w:r w:rsidRPr="00E07B68" w:rsidR="004531DF">
        <w:rPr>
          <w:sz w:val="20"/>
          <w:szCs w:val="20"/>
        </w:rPr>
        <w:t xml:space="preserve">ответчику досудебная претензия 10.09.2019, ответ на которую в адрес истца не поступал, в связи с тем, что </w:t>
      </w:r>
      <w:r w:rsidRPr="00E07B68" w:rsidR="004531DF">
        <w:rPr>
          <w:sz w:val="20"/>
          <w:szCs w:val="20"/>
        </w:rPr>
        <w:t>согласно отчета</w:t>
      </w:r>
      <w:r w:rsidRPr="00E07B68" w:rsidR="004531DF">
        <w:rPr>
          <w:sz w:val="20"/>
          <w:szCs w:val="20"/>
        </w:rPr>
        <w:t xml:space="preserve"> об отслеживании отправления с идентификатором, адресат отсутствует. </w:t>
      </w:r>
    </w:p>
    <w:p w:rsidR="00BD208F" w:rsidRPr="00E07B68" w:rsidP="00BD208F">
      <w:pPr>
        <w:pStyle w:val="1"/>
        <w:shd w:val="clear" w:color="auto" w:fill="auto"/>
        <w:spacing w:after="0" w:line="300" w:lineRule="auto"/>
        <w:ind w:left="20" w:right="20"/>
        <w:jc w:val="both"/>
        <w:rPr>
          <w:sz w:val="20"/>
          <w:szCs w:val="20"/>
        </w:rPr>
      </w:pPr>
      <w:r w:rsidRPr="00E07B68">
        <w:rPr>
          <w:sz w:val="20"/>
          <w:szCs w:val="20"/>
        </w:rPr>
        <w:tab/>
      </w:r>
      <w:r w:rsidRPr="00E07B68">
        <w:rPr>
          <w:color w:val="000000"/>
          <w:sz w:val="20"/>
          <w:szCs w:val="20"/>
        </w:rPr>
        <w:t xml:space="preserve">Вред, причиненный в результате взаимодействия источников повышенной опасности их владельцам, возмещается, в соответствии с </w:t>
      </w:r>
      <w:r w:rsidRPr="00E07B68">
        <w:rPr>
          <w:color w:val="000000"/>
          <w:sz w:val="20"/>
          <w:szCs w:val="20"/>
        </w:rPr>
        <w:t>абз</w:t>
      </w:r>
      <w:r w:rsidRPr="00E07B68">
        <w:rPr>
          <w:color w:val="000000"/>
          <w:sz w:val="20"/>
          <w:szCs w:val="20"/>
        </w:rPr>
        <w:t>. 2 п. 3 ст. 1079 Гражданского кодекса Российской Федерации (далее - ГК РФ), на общих основаниях (статья 1064).</w:t>
      </w:r>
    </w:p>
    <w:p w:rsidR="00BD208F" w:rsidRPr="00E07B68" w:rsidP="00BD208F">
      <w:pPr>
        <w:pStyle w:val="1"/>
        <w:shd w:val="clear" w:color="auto" w:fill="auto"/>
        <w:spacing w:after="0" w:line="300" w:lineRule="auto"/>
        <w:ind w:left="20" w:right="20" w:firstLine="688"/>
        <w:jc w:val="both"/>
        <w:rPr>
          <w:sz w:val="20"/>
          <w:szCs w:val="20"/>
        </w:rPr>
      </w:pPr>
      <w:r w:rsidRPr="00E07B68">
        <w:rPr>
          <w:color w:val="000000"/>
          <w:sz w:val="20"/>
          <w:szCs w:val="20"/>
        </w:rPr>
        <w:t>На основании п. 4 ст. 931 ГК РФ, в случае, когда ответственность за причинение вреда застрахована в силу того, что ее страхование обязательно, лицо, в пользу которого считается заключенным договор страхования, вправе предъявить непосредственно страховщику требование о возмещении вреда в пределах страховой суммы.</w:t>
      </w:r>
    </w:p>
    <w:p w:rsidR="00BD208F" w:rsidRPr="00E07B68" w:rsidP="00BD208F">
      <w:pPr>
        <w:pStyle w:val="1"/>
        <w:shd w:val="clear" w:color="auto" w:fill="auto"/>
        <w:spacing w:after="0" w:line="300" w:lineRule="auto"/>
        <w:ind w:left="20" w:right="20" w:firstLine="688"/>
        <w:jc w:val="both"/>
        <w:rPr>
          <w:sz w:val="20"/>
          <w:szCs w:val="20"/>
        </w:rPr>
      </w:pPr>
      <w:r w:rsidRPr="00E07B68">
        <w:rPr>
          <w:color w:val="000000"/>
          <w:sz w:val="20"/>
          <w:szCs w:val="20"/>
        </w:rPr>
        <w:t>В соответствии с подп. «б» п. 2 ст. 18 Федерального закона от 25 апреля 2002 года №40-ФЗ «Об обязательном страховании гражданской ответственности владельцев транспортных средств» (далее - Закон об ОСАГО), компенсационная выплата в счет возмещения вреда, причиненного имуществу потерпевшего, осуществляется в случаях, если страховая выплата по обязательному страхованию не может быть осуществлена вследствие отзыва у страховщика лицензии на осуществление страховой деятельности.</w:t>
      </w:r>
    </w:p>
    <w:p w:rsidR="00BD208F" w:rsidRPr="00E07B68" w:rsidP="00BD208F">
      <w:pPr>
        <w:pStyle w:val="1"/>
        <w:shd w:val="clear" w:color="auto" w:fill="auto"/>
        <w:spacing w:after="0" w:line="300" w:lineRule="auto"/>
        <w:ind w:left="20" w:right="20" w:firstLine="688"/>
        <w:jc w:val="both"/>
        <w:rPr>
          <w:sz w:val="20"/>
          <w:szCs w:val="20"/>
        </w:rPr>
      </w:pPr>
      <w:r w:rsidRPr="00E07B68">
        <w:rPr>
          <w:color w:val="000000"/>
          <w:sz w:val="20"/>
          <w:szCs w:val="20"/>
        </w:rPr>
        <w:t>Согласно п. 1 ст. 19 Закона об ОСАГО, по требованиям потерпевших компенсационные выплаты осуществляются профессиональным объединением страховщиков, действующим на основании учредительных документов и в соответствии с настоящим Федеральным законом. Рассмотрение требований потерпевших о компенсационных выплатах, осуществление компенсационных выплат и реализацию прав требования, предусмотренных ст. 20 указанного Федерального закона, могут проводить страховщики, действующие за счет профессионального объединения на основании заключенных с ним договоров.</w:t>
      </w:r>
    </w:p>
    <w:p w:rsidR="00BD208F" w:rsidRPr="00E07B68" w:rsidP="00BD208F">
      <w:pPr>
        <w:pStyle w:val="1"/>
        <w:shd w:val="clear" w:color="auto" w:fill="auto"/>
        <w:spacing w:after="0" w:line="300" w:lineRule="auto"/>
        <w:ind w:left="23" w:right="23" w:firstLine="688"/>
        <w:jc w:val="both"/>
        <w:rPr>
          <w:color w:val="000000"/>
          <w:sz w:val="20"/>
          <w:szCs w:val="20"/>
        </w:rPr>
      </w:pPr>
      <w:r w:rsidRPr="00E07B68">
        <w:rPr>
          <w:color w:val="000000"/>
          <w:sz w:val="20"/>
          <w:szCs w:val="20"/>
        </w:rPr>
        <w:t>К отношениям между потерпевшим и профессиональным объединением страховщиков по поводу компенсационных выплат по аналогии применяются правила, установленные законодательством Российской Федерации для отношений между выгодоприобретателем и страховщиком по договору обязательного страхования. Соответствующие положения применяются постольку, поскольку иное не предусмотрено федеральным законом и не вытекает из существа таких отношений (п. 2 ст. 19 Закона об ОСАГО).</w:t>
      </w:r>
    </w:p>
    <w:p w:rsidR="00DA1420" w:rsidRPr="00E07B68" w:rsidP="00BD208F">
      <w:pPr>
        <w:pStyle w:val="1"/>
        <w:shd w:val="clear" w:color="auto" w:fill="auto"/>
        <w:spacing w:after="0" w:line="300" w:lineRule="auto"/>
        <w:ind w:left="23" w:right="23" w:firstLine="685"/>
        <w:jc w:val="both"/>
        <w:rPr>
          <w:color w:val="000000"/>
          <w:sz w:val="20"/>
          <w:szCs w:val="20"/>
        </w:rPr>
      </w:pPr>
      <w:r w:rsidRPr="00E07B68">
        <w:rPr>
          <w:color w:val="000000"/>
          <w:sz w:val="20"/>
          <w:szCs w:val="20"/>
        </w:rPr>
        <w:t xml:space="preserve">Как установлено судом, </w:t>
      </w:r>
      <w:r w:rsidRPr="00E07B68">
        <w:rPr>
          <w:color w:val="000000"/>
          <w:sz w:val="20"/>
          <w:szCs w:val="20"/>
        </w:rPr>
        <w:t xml:space="preserve">приказом Банка России от 14.05.2019 № ОД-1090 у АО «НАСКО» отозвана лицензия на осуществление страхования. </w:t>
      </w:r>
    </w:p>
    <w:p w:rsidR="00BD208F" w:rsidRPr="00E07B68" w:rsidP="00BD208F">
      <w:pPr>
        <w:pStyle w:val="1"/>
        <w:shd w:val="clear" w:color="auto" w:fill="auto"/>
        <w:spacing w:after="0" w:line="300" w:lineRule="auto"/>
        <w:ind w:left="23" w:right="23" w:firstLine="685"/>
        <w:jc w:val="both"/>
        <w:rPr>
          <w:sz w:val="20"/>
          <w:szCs w:val="20"/>
        </w:rPr>
      </w:pPr>
      <w:r w:rsidRPr="00E07B68">
        <w:rPr>
          <w:color w:val="000000"/>
          <w:sz w:val="20"/>
          <w:szCs w:val="20"/>
        </w:rPr>
        <w:t>Р</w:t>
      </w:r>
      <w:r w:rsidRPr="00E07B68">
        <w:rPr>
          <w:color w:val="000000"/>
          <w:sz w:val="20"/>
          <w:szCs w:val="20"/>
        </w:rPr>
        <w:t xml:space="preserve">ешением Арбитражного суда </w:t>
      </w:r>
      <w:r w:rsidRPr="00E07B68" w:rsidR="00A12533">
        <w:rPr>
          <w:color w:val="000000"/>
          <w:sz w:val="20"/>
          <w:szCs w:val="20"/>
        </w:rPr>
        <w:t>Республики Татарстан</w:t>
      </w:r>
      <w:r w:rsidRPr="00E07B68">
        <w:rPr>
          <w:color w:val="000000"/>
          <w:sz w:val="20"/>
          <w:szCs w:val="20"/>
        </w:rPr>
        <w:t xml:space="preserve">, </w:t>
      </w:r>
      <w:r w:rsidRPr="00E07B68" w:rsidR="00A12533">
        <w:rPr>
          <w:color w:val="000000"/>
          <w:sz w:val="20"/>
          <w:szCs w:val="20"/>
        </w:rPr>
        <w:t>резолютивная часть которого объявлена 27 августа 2019 года по делу №А65-20872/2019</w:t>
      </w:r>
      <w:r w:rsidRPr="00E07B68">
        <w:rPr>
          <w:color w:val="000000"/>
          <w:sz w:val="20"/>
          <w:szCs w:val="20"/>
        </w:rPr>
        <w:t xml:space="preserve">, </w:t>
      </w:r>
      <w:r w:rsidRPr="00E07B68" w:rsidR="00A12533">
        <w:rPr>
          <w:color w:val="000000"/>
          <w:sz w:val="20"/>
          <w:szCs w:val="20"/>
        </w:rPr>
        <w:t>А</w:t>
      </w:r>
      <w:r w:rsidRPr="00E07B68">
        <w:rPr>
          <w:color w:val="000000"/>
          <w:sz w:val="20"/>
          <w:szCs w:val="20"/>
        </w:rPr>
        <w:t>О «</w:t>
      </w:r>
      <w:r w:rsidRPr="00E07B68" w:rsidR="00A12533">
        <w:rPr>
          <w:color w:val="000000"/>
          <w:sz w:val="20"/>
          <w:szCs w:val="20"/>
        </w:rPr>
        <w:t>НАСКО</w:t>
      </w:r>
      <w:r w:rsidRPr="00E07B68">
        <w:rPr>
          <w:color w:val="000000"/>
          <w:sz w:val="20"/>
          <w:szCs w:val="20"/>
        </w:rPr>
        <w:t>» признано несостоятельным (банкротом), в отношении него открыто конкурсное производство.</w:t>
      </w:r>
    </w:p>
    <w:p w:rsidR="00BD208F" w:rsidRPr="00E07B68" w:rsidP="004531DF">
      <w:pPr>
        <w:pStyle w:val="1"/>
        <w:shd w:val="clear" w:color="auto" w:fill="auto"/>
        <w:spacing w:after="0" w:line="300" w:lineRule="auto"/>
        <w:ind w:left="20" w:right="20" w:firstLine="688"/>
        <w:jc w:val="both"/>
        <w:rPr>
          <w:sz w:val="20"/>
          <w:szCs w:val="20"/>
        </w:rPr>
      </w:pPr>
      <w:r w:rsidRPr="00E07B68">
        <w:rPr>
          <w:color w:val="000000"/>
          <w:sz w:val="20"/>
          <w:szCs w:val="20"/>
        </w:rPr>
        <w:t>В соответствии с положениями ст. 32.8 Закона Российской Федерации от 27 ноября 1992 года № 4015-1 «Об организации страхового дела в Российской Федерации», со дня вступления в силу решения органа страхового надзора об отзыве лицензии субъект страхового дела не вправе заключать договоры страхования, договоры перестрахования, договоры по оказанию услуг страхового брокера, а также вносить изменения, влекущие за собой увеличение обязательств субъекта</w:t>
      </w:r>
      <w:r w:rsidRPr="00E07B68">
        <w:rPr>
          <w:color w:val="000000"/>
          <w:sz w:val="20"/>
          <w:szCs w:val="20"/>
        </w:rPr>
        <w:t xml:space="preserve"> страхового дела в соответствующие договоры.</w:t>
      </w:r>
    </w:p>
    <w:p w:rsidR="00BD208F" w:rsidRPr="00E07B68" w:rsidP="004531DF">
      <w:pPr>
        <w:pStyle w:val="1"/>
        <w:shd w:val="clear" w:color="auto" w:fill="auto"/>
        <w:spacing w:after="0" w:line="300" w:lineRule="auto"/>
        <w:ind w:left="20" w:right="20" w:firstLine="688"/>
        <w:jc w:val="both"/>
        <w:rPr>
          <w:sz w:val="20"/>
          <w:szCs w:val="20"/>
        </w:rPr>
      </w:pPr>
      <w:r w:rsidRPr="00E07B68">
        <w:rPr>
          <w:color w:val="000000"/>
          <w:sz w:val="20"/>
          <w:szCs w:val="20"/>
        </w:rPr>
        <w:t xml:space="preserve">До истечения шести месяцев после вступления в силу решения органа страхового надзора об отзыве </w:t>
      </w:r>
      <w:r w:rsidRPr="00E07B68">
        <w:rPr>
          <w:color w:val="000000"/>
          <w:sz w:val="20"/>
          <w:szCs w:val="20"/>
        </w:rPr>
        <w:t>лицензии субъект страхового дела обязан: принять в соответствии с законодательством Российской Федерации решение о прекращении страховой деятельности, исполнить обязательства, возникающие из договора страхования (перестрахования), в том числе произвести страховые выплаты по наступившим страховым случаям; осуществить расторжение договоров по оказанию услуг страхового брокера.</w:t>
      </w:r>
    </w:p>
    <w:p w:rsidR="00BD208F" w:rsidRPr="00E07B68" w:rsidP="004531DF">
      <w:pPr>
        <w:pStyle w:val="1"/>
        <w:shd w:val="clear" w:color="auto" w:fill="auto"/>
        <w:spacing w:after="0" w:line="300" w:lineRule="auto"/>
        <w:ind w:left="20" w:right="20" w:firstLine="688"/>
        <w:jc w:val="both"/>
        <w:rPr>
          <w:sz w:val="20"/>
          <w:szCs w:val="20"/>
        </w:rPr>
      </w:pPr>
      <w:r w:rsidRPr="00E07B68">
        <w:rPr>
          <w:color w:val="000000"/>
          <w:sz w:val="20"/>
          <w:szCs w:val="20"/>
        </w:rPr>
        <w:t xml:space="preserve">Из совокупности представленных по делу доказательств усматривается, что у ответчика </w:t>
      </w:r>
      <w:r w:rsidRPr="00E07B68" w:rsidR="00A12533">
        <w:rPr>
          <w:color w:val="000000"/>
          <w:sz w:val="20"/>
          <w:szCs w:val="20"/>
        </w:rPr>
        <w:t>А</w:t>
      </w:r>
      <w:r w:rsidRPr="00E07B68">
        <w:rPr>
          <w:color w:val="000000"/>
          <w:sz w:val="20"/>
          <w:szCs w:val="20"/>
        </w:rPr>
        <w:t>О «</w:t>
      </w:r>
      <w:r w:rsidRPr="00E07B68" w:rsidR="00A12533">
        <w:rPr>
          <w:color w:val="000000"/>
          <w:sz w:val="20"/>
          <w:szCs w:val="20"/>
        </w:rPr>
        <w:t>НАСКО</w:t>
      </w:r>
      <w:r w:rsidRPr="00E07B68">
        <w:rPr>
          <w:color w:val="000000"/>
          <w:sz w:val="20"/>
          <w:szCs w:val="20"/>
        </w:rPr>
        <w:t xml:space="preserve">» отозвана лицензия на осуществление страховой деятельности, </w:t>
      </w:r>
      <w:r w:rsidRPr="00E07B68">
        <w:rPr>
          <w:color w:val="000000"/>
          <w:sz w:val="20"/>
          <w:szCs w:val="20"/>
        </w:rPr>
        <w:t>при том</w:t>
      </w:r>
      <w:r w:rsidRPr="00E07B68">
        <w:rPr>
          <w:color w:val="000000"/>
          <w:sz w:val="20"/>
          <w:szCs w:val="20"/>
        </w:rPr>
        <w:t xml:space="preserve">, что с момента вступления приказа </w:t>
      </w:r>
      <w:r w:rsidRPr="00E07B68" w:rsidR="00DA1420">
        <w:rPr>
          <w:color w:val="000000"/>
          <w:sz w:val="20"/>
          <w:szCs w:val="20"/>
        </w:rPr>
        <w:t>Банка</w:t>
      </w:r>
      <w:r w:rsidRPr="00E07B68">
        <w:rPr>
          <w:color w:val="000000"/>
          <w:sz w:val="20"/>
          <w:szCs w:val="20"/>
        </w:rPr>
        <w:t xml:space="preserve"> России об отзыве лицензии прошло более 6 месяцев.</w:t>
      </w:r>
    </w:p>
    <w:p w:rsidR="00BD208F" w:rsidRPr="00E07B68" w:rsidP="004531DF">
      <w:pPr>
        <w:pStyle w:val="1"/>
        <w:shd w:val="clear" w:color="auto" w:fill="auto"/>
        <w:spacing w:after="0" w:line="300" w:lineRule="auto"/>
        <w:ind w:left="20" w:right="20" w:firstLine="688"/>
        <w:jc w:val="both"/>
        <w:rPr>
          <w:sz w:val="20"/>
          <w:szCs w:val="20"/>
        </w:rPr>
      </w:pPr>
      <w:r w:rsidRPr="00E07B68">
        <w:rPr>
          <w:color w:val="000000"/>
          <w:sz w:val="20"/>
          <w:szCs w:val="20"/>
        </w:rPr>
        <w:t>В соответствии с пунктом 29 Постановления Пленума Верховного Суда Российской Федерации от 26.12.2017 года № 58 «О применении судами законодательства об обязательном страховании гражданской ответственности владельцев транспортных средств» потерпевший, имеющий право на прямое возмещение убытков, в случае введения в отношении страховщика его ответственности процедур, применяемых при банкротстве, или в случае отзыва у страховщика лицензии на осуществление страховой деятельности вправе обратиться за</w:t>
      </w:r>
      <w:r w:rsidRPr="00E07B68">
        <w:rPr>
          <w:color w:val="000000"/>
          <w:sz w:val="20"/>
          <w:szCs w:val="20"/>
        </w:rPr>
        <w:t xml:space="preserve"> страховым возмещением к страховщику ответственности </w:t>
      </w:r>
      <w:r w:rsidRPr="00E07B68">
        <w:rPr>
          <w:color w:val="000000"/>
          <w:sz w:val="20"/>
          <w:szCs w:val="20"/>
        </w:rPr>
        <w:t>причинителя</w:t>
      </w:r>
      <w:r w:rsidRPr="00E07B68">
        <w:rPr>
          <w:color w:val="000000"/>
          <w:sz w:val="20"/>
          <w:szCs w:val="20"/>
        </w:rPr>
        <w:t xml:space="preserve"> вреда (пункт 9 ст. 14.1 Закона об ОСАГО).</w:t>
      </w:r>
    </w:p>
    <w:p w:rsidR="00BD208F" w:rsidRPr="00E07B68" w:rsidP="00DA1420">
      <w:pPr>
        <w:pStyle w:val="1"/>
        <w:shd w:val="clear" w:color="auto" w:fill="auto"/>
        <w:spacing w:after="0" w:line="300" w:lineRule="auto"/>
        <w:ind w:left="20" w:right="20" w:firstLine="688"/>
        <w:jc w:val="both"/>
        <w:rPr>
          <w:sz w:val="20"/>
          <w:szCs w:val="20"/>
        </w:rPr>
      </w:pPr>
      <w:r w:rsidRPr="00E07B68">
        <w:rPr>
          <w:color w:val="000000"/>
          <w:sz w:val="20"/>
          <w:szCs w:val="20"/>
        </w:rPr>
        <w:t>В последнем абзаце пункта 14 Обзора судебной практики рассмотрения судами дел, связанных с обязательным страхованием гражданской ответственности владельцев транспортных средств, утвержденном Президиумом Верховного Суда Российской Федерации 22.06.2016 года указано, что в случае введения в отношении страховщика, застраховавшего гражданскую ответственность потерпевшего, процедур, применяемых в деле о банкротстве, или в случае отзыва у него лицензии на осуществление страховой деятельности, если решением суда</w:t>
      </w:r>
      <w:r w:rsidRPr="00E07B68">
        <w:rPr>
          <w:color w:val="000000"/>
          <w:sz w:val="20"/>
          <w:szCs w:val="20"/>
        </w:rPr>
        <w:t xml:space="preserve"> с этого страховщика в пользу потерпевшего взыскана страховая выплата, либо страховщиком была</w:t>
      </w:r>
      <w:r w:rsidRPr="00E07B68" w:rsidR="00DA1420">
        <w:rPr>
          <w:color w:val="000000"/>
          <w:sz w:val="20"/>
          <w:szCs w:val="20"/>
        </w:rPr>
        <w:t xml:space="preserve"> осуществлена страховая выплата, а потерпевший не согласен с ее размером, потерпевший по истечении шестимесячного срока вправе обратиться за компенсационной выплатой только в профессиональное объединение страховщиков (Российский Союз Автостраховщиков).</w:t>
      </w:r>
    </w:p>
    <w:p w:rsidR="00BD208F" w:rsidRPr="00E07B68" w:rsidP="00DA1420">
      <w:pPr>
        <w:pStyle w:val="1"/>
        <w:shd w:val="clear" w:color="auto" w:fill="auto"/>
        <w:spacing w:after="0" w:line="300" w:lineRule="auto"/>
        <w:ind w:left="23" w:right="23" w:firstLine="720"/>
        <w:jc w:val="both"/>
        <w:rPr>
          <w:sz w:val="20"/>
          <w:szCs w:val="20"/>
        </w:rPr>
      </w:pPr>
      <w:r w:rsidRPr="00E07B68">
        <w:rPr>
          <w:color w:val="000000"/>
          <w:sz w:val="20"/>
          <w:szCs w:val="20"/>
        </w:rPr>
        <w:t>Таким образом, учитывая, что с момента отзыв</w:t>
      </w:r>
      <w:r w:rsidRPr="00E07B68">
        <w:rPr>
          <w:color w:val="000000"/>
          <w:sz w:val="20"/>
          <w:szCs w:val="20"/>
        </w:rPr>
        <w:t xml:space="preserve">а у </w:t>
      </w:r>
      <w:r w:rsidRPr="00E07B68" w:rsidR="00DA1420">
        <w:rPr>
          <w:color w:val="000000"/>
          <w:sz w:val="20"/>
          <w:szCs w:val="20"/>
        </w:rPr>
        <w:t>АО</w:t>
      </w:r>
      <w:r w:rsidRPr="00E07B68">
        <w:rPr>
          <w:color w:val="000000"/>
          <w:sz w:val="20"/>
          <w:szCs w:val="20"/>
        </w:rPr>
        <w:t xml:space="preserve"> «</w:t>
      </w:r>
      <w:r w:rsidRPr="00E07B68" w:rsidR="00DA1420">
        <w:rPr>
          <w:color w:val="000000"/>
          <w:sz w:val="20"/>
          <w:szCs w:val="20"/>
        </w:rPr>
        <w:t>НАСКО</w:t>
      </w:r>
      <w:r w:rsidRPr="00E07B68">
        <w:rPr>
          <w:color w:val="000000"/>
          <w:sz w:val="20"/>
          <w:szCs w:val="20"/>
        </w:rPr>
        <w:t xml:space="preserve">», прошло более шести месяцев, </w:t>
      </w:r>
      <w:r w:rsidRPr="00E07B68" w:rsidR="00A5136D">
        <w:rPr>
          <w:color w:val="000000"/>
          <w:sz w:val="20"/>
          <w:szCs w:val="20"/>
        </w:rPr>
        <w:t>АО</w:t>
      </w:r>
      <w:r w:rsidRPr="00E07B68">
        <w:rPr>
          <w:color w:val="000000"/>
          <w:sz w:val="20"/>
          <w:szCs w:val="20"/>
        </w:rPr>
        <w:t xml:space="preserve"> «</w:t>
      </w:r>
      <w:r w:rsidRPr="00E07B68" w:rsidR="00A5136D">
        <w:rPr>
          <w:color w:val="000000"/>
          <w:sz w:val="20"/>
          <w:szCs w:val="20"/>
        </w:rPr>
        <w:t>НАСКО</w:t>
      </w:r>
      <w:r w:rsidRPr="00E07B68">
        <w:rPr>
          <w:color w:val="000000"/>
          <w:sz w:val="20"/>
          <w:szCs w:val="20"/>
        </w:rPr>
        <w:t>» не может осуществить выплату страхового возмещения в рамках спорного ДТП.</w:t>
      </w:r>
    </w:p>
    <w:p w:rsidR="00BD208F" w:rsidRPr="00E07B68" w:rsidP="00BD208F">
      <w:pPr>
        <w:pStyle w:val="1"/>
        <w:shd w:val="clear" w:color="auto" w:fill="auto"/>
        <w:spacing w:after="0" w:line="300" w:lineRule="auto"/>
        <w:ind w:left="23" w:right="23" w:firstLine="720"/>
        <w:jc w:val="both"/>
        <w:rPr>
          <w:sz w:val="20"/>
          <w:szCs w:val="20"/>
        </w:rPr>
      </w:pPr>
      <w:r w:rsidRPr="00E07B68">
        <w:rPr>
          <w:color w:val="000000"/>
          <w:sz w:val="20"/>
          <w:szCs w:val="20"/>
        </w:rPr>
        <w:t>В таком случае, в соответствии с частью 2 ст. 18, ст. 19 Закона об ОСАГО, у потерпевшего возникает право на получение компенсационной выплаты в счет возмещения вреда, причиненного имуществу потерпевшего, осуществляемой профессиональным объединением страховщиков.</w:t>
      </w:r>
    </w:p>
    <w:p w:rsidR="00BD208F" w:rsidRPr="00E07B68" w:rsidP="00BD208F">
      <w:pPr>
        <w:pStyle w:val="1"/>
        <w:shd w:val="clear" w:color="auto" w:fill="auto"/>
        <w:spacing w:after="0" w:line="300" w:lineRule="auto"/>
        <w:ind w:left="23" w:right="23" w:firstLine="720"/>
        <w:jc w:val="both"/>
        <w:rPr>
          <w:sz w:val="20"/>
          <w:szCs w:val="20"/>
        </w:rPr>
      </w:pPr>
      <w:r w:rsidRPr="00E07B68">
        <w:rPr>
          <w:color w:val="000000"/>
          <w:sz w:val="20"/>
          <w:szCs w:val="20"/>
        </w:rPr>
        <w:t xml:space="preserve">Вместе с тем, представитель истца в судебном заседании настаивал на требованиях, предъявленных к </w:t>
      </w:r>
      <w:r w:rsidRPr="00E07B68" w:rsidR="00A5136D">
        <w:rPr>
          <w:color w:val="000000"/>
          <w:sz w:val="20"/>
          <w:szCs w:val="20"/>
        </w:rPr>
        <w:t>АО</w:t>
      </w:r>
      <w:r w:rsidRPr="00E07B68">
        <w:rPr>
          <w:color w:val="000000"/>
          <w:sz w:val="20"/>
          <w:szCs w:val="20"/>
        </w:rPr>
        <w:t xml:space="preserve"> «</w:t>
      </w:r>
      <w:r w:rsidRPr="00E07B68" w:rsidR="00A5136D">
        <w:rPr>
          <w:color w:val="000000"/>
          <w:sz w:val="20"/>
          <w:szCs w:val="20"/>
        </w:rPr>
        <w:t>НАСКО</w:t>
      </w:r>
      <w:r w:rsidRPr="00E07B68">
        <w:rPr>
          <w:color w:val="000000"/>
          <w:sz w:val="20"/>
          <w:szCs w:val="20"/>
        </w:rPr>
        <w:t>», против замены ненадлежащего ответчика возражал.</w:t>
      </w:r>
    </w:p>
    <w:p w:rsidR="00BD208F" w:rsidRPr="00E07B68" w:rsidP="00A5136D">
      <w:pPr>
        <w:pStyle w:val="1"/>
        <w:shd w:val="clear" w:color="auto" w:fill="auto"/>
        <w:spacing w:after="0" w:line="300" w:lineRule="auto"/>
        <w:ind w:left="23" w:right="23" w:firstLine="720"/>
        <w:jc w:val="both"/>
        <w:rPr>
          <w:sz w:val="20"/>
          <w:szCs w:val="20"/>
        </w:rPr>
      </w:pPr>
      <w:r w:rsidRPr="00E07B68">
        <w:rPr>
          <w:color w:val="000000"/>
          <w:sz w:val="20"/>
          <w:szCs w:val="20"/>
        </w:rPr>
        <w:t xml:space="preserve">Учитывая вышеизложенное, принимая во внимание, что </w:t>
      </w:r>
      <w:r w:rsidRPr="00E07B68" w:rsidR="00A5136D">
        <w:rPr>
          <w:color w:val="000000"/>
          <w:sz w:val="20"/>
          <w:szCs w:val="20"/>
        </w:rPr>
        <w:t>АО</w:t>
      </w:r>
      <w:r w:rsidRPr="00E07B68">
        <w:rPr>
          <w:color w:val="000000"/>
          <w:sz w:val="20"/>
          <w:szCs w:val="20"/>
        </w:rPr>
        <w:t xml:space="preserve"> «</w:t>
      </w:r>
      <w:r w:rsidRPr="00E07B68" w:rsidR="00A5136D">
        <w:rPr>
          <w:color w:val="000000"/>
          <w:sz w:val="20"/>
          <w:szCs w:val="20"/>
        </w:rPr>
        <w:t>НАСКО</w:t>
      </w:r>
      <w:r w:rsidRPr="00E07B68">
        <w:rPr>
          <w:color w:val="000000"/>
          <w:sz w:val="20"/>
          <w:szCs w:val="20"/>
        </w:rPr>
        <w:t xml:space="preserve">» является ненадлежащим ответчиком по делу, а требование о компенсационной выплате может быть предъявлено к Российскому Союзу </w:t>
      </w:r>
      <w:r w:rsidRPr="00E07B68">
        <w:rPr>
          <w:color w:val="000000"/>
          <w:sz w:val="20"/>
          <w:szCs w:val="20"/>
        </w:rPr>
        <w:t>Автостраховщиков</w:t>
      </w:r>
      <w:r w:rsidRPr="00E07B68">
        <w:rPr>
          <w:color w:val="000000"/>
          <w:sz w:val="20"/>
          <w:szCs w:val="20"/>
        </w:rPr>
        <w:t xml:space="preserve">, исковые требования </w:t>
      </w:r>
      <w:r w:rsidRPr="00E07B68" w:rsidR="00A5136D">
        <w:rPr>
          <w:color w:val="000000"/>
          <w:sz w:val="20"/>
          <w:szCs w:val="20"/>
        </w:rPr>
        <w:t xml:space="preserve">М.С. </w:t>
      </w:r>
      <w:r w:rsidRPr="00E07B68" w:rsidR="00A5136D">
        <w:rPr>
          <w:color w:val="000000"/>
          <w:sz w:val="20"/>
          <w:szCs w:val="20"/>
        </w:rPr>
        <w:t>Войтюка</w:t>
      </w:r>
      <w:r w:rsidRPr="00E07B68">
        <w:rPr>
          <w:color w:val="000000"/>
          <w:sz w:val="20"/>
          <w:szCs w:val="20"/>
        </w:rPr>
        <w:t xml:space="preserve"> удовлетворению не подлежат</w:t>
      </w:r>
      <w:r w:rsidRPr="00E07B68" w:rsidR="00A5136D">
        <w:rPr>
          <w:color w:val="000000"/>
          <w:sz w:val="20"/>
          <w:szCs w:val="20"/>
        </w:rPr>
        <w:t>.</w:t>
      </w:r>
    </w:p>
    <w:p w:rsidR="00AB2D1F" w:rsidRPr="00E07B68" w:rsidP="00AB2D1F">
      <w:pPr>
        <w:spacing w:line="300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07B68">
        <w:rPr>
          <w:rFonts w:ascii="Times New Roman" w:hAnsi="Times New Roman" w:cs="Times New Roman"/>
          <w:sz w:val="20"/>
          <w:szCs w:val="20"/>
        </w:rPr>
        <w:t>Р</w:t>
      </w:r>
      <w:r w:rsidRPr="00E07B68">
        <w:rPr>
          <w:rFonts w:ascii="Times New Roman" w:hAnsi="Times New Roman" w:cs="Times New Roman"/>
          <w:sz w:val="20"/>
          <w:szCs w:val="20"/>
        </w:rPr>
        <w:t xml:space="preserve">уководствуясь ст.ст. </w:t>
      </w:r>
      <w:r w:rsidRPr="00E07B68">
        <w:rPr>
          <w:rFonts w:ascii="Times New Roman" w:hAnsi="Times New Roman" w:cs="Times New Roman"/>
          <w:sz w:val="20"/>
          <w:szCs w:val="20"/>
        </w:rPr>
        <w:t>194-199</w:t>
      </w:r>
      <w:r w:rsidRPr="00E07B68">
        <w:rPr>
          <w:rFonts w:ascii="Times New Roman" w:hAnsi="Times New Roman" w:cs="Times New Roman"/>
          <w:sz w:val="20"/>
          <w:szCs w:val="20"/>
        </w:rPr>
        <w:t>Гражданского - процессуального кодекса Российской Федерации,</w:t>
      </w:r>
      <w:r w:rsidRPr="00E07B68">
        <w:rPr>
          <w:rFonts w:ascii="Times New Roman" w:hAnsi="Times New Roman" w:cs="Times New Roman"/>
          <w:sz w:val="20"/>
          <w:szCs w:val="20"/>
        </w:rPr>
        <w:t xml:space="preserve"> мировой судья, -</w:t>
      </w:r>
    </w:p>
    <w:p w:rsidR="00AB2D1F" w:rsidRPr="00E07B68" w:rsidP="00AB2D1F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07B68"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Pr="00E07B68">
        <w:rPr>
          <w:rFonts w:ascii="Times New Roman" w:hAnsi="Times New Roman" w:cs="Times New Roman"/>
          <w:b/>
          <w:bCs/>
          <w:sz w:val="20"/>
          <w:szCs w:val="20"/>
        </w:rPr>
        <w:t xml:space="preserve"> е </w:t>
      </w:r>
      <w:r w:rsidRPr="00E07B68">
        <w:rPr>
          <w:rFonts w:ascii="Times New Roman" w:hAnsi="Times New Roman" w:cs="Times New Roman"/>
          <w:b/>
          <w:bCs/>
          <w:sz w:val="20"/>
          <w:szCs w:val="20"/>
        </w:rPr>
        <w:t>ш</w:t>
      </w:r>
      <w:r w:rsidRPr="00E07B68">
        <w:rPr>
          <w:rFonts w:ascii="Times New Roman" w:hAnsi="Times New Roman" w:cs="Times New Roman"/>
          <w:b/>
          <w:bCs/>
          <w:sz w:val="20"/>
          <w:szCs w:val="20"/>
        </w:rPr>
        <w:t xml:space="preserve"> и л :</w:t>
      </w:r>
    </w:p>
    <w:p w:rsidR="00AB2D1F" w:rsidRPr="00E07B68" w:rsidP="00AB2D1F">
      <w:pPr>
        <w:pStyle w:val="BodyText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7B68">
        <w:rPr>
          <w:rFonts w:ascii="Times New Roman" w:hAnsi="Times New Roman" w:cs="Times New Roman"/>
          <w:sz w:val="20"/>
          <w:szCs w:val="20"/>
        </w:rPr>
        <w:t xml:space="preserve">в удовлетворении </w:t>
      </w:r>
      <w:r w:rsidRPr="00E07B68">
        <w:rPr>
          <w:rFonts w:ascii="Times New Roman" w:hAnsi="Times New Roman" w:cs="Times New Roman"/>
          <w:sz w:val="20"/>
          <w:szCs w:val="20"/>
        </w:rPr>
        <w:t>исковы</w:t>
      </w:r>
      <w:r w:rsidRPr="00E07B68">
        <w:rPr>
          <w:rFonts w:ascii="Times New Roman" w:hAnsi="Times New Roman" w:cs="Times New Roman"/>
          <w:sz w:val="20"/>
          <w:szCs w:val="20"/>
        </w:rPr>
        <w:t>х</w:t>
      </w:r>
      <w:r w:rsidRPr="00E07B68">
        <w:rPr>
          <w:rFonts w:ascii="Times New Roman" w:hAnsi="Times New Roman" w:cs="Times New Roman"/>
          <w:sz w:val="20"/>
          <w:szCs w:val="20"/>
        </w:rPr>
        <w:t xml:space="preserve"> требовани</w:t>
      </w:r>
      <w:r w:rsidRPr="00E07B68">
        <w:rPr>
          <w:rFonts w:ascii="Times New Roman" w:hAnsi="Times New Roman" w:cs="Times New Roman"/>
          <w:sz w:val="20"/>
          <w:szCs w:val="20"/>
        </w:rPr>
        <w:t>й</w:t>
      </w:r>
      <w:r w:rsidRPr="00E07B68" w:rsidR="00E07B68">
        <w:rPr>
          <w:rFonts w:ascii="Times New Roman" w:hAnsi="Times New Roman" w:cs="Times New Roman"/>
          <w:sz w:val="20"/>
          <w:szCs w:val="20"/>
        </w:rPr>
        <w:t xml:space="preserve"> </w:t>
      </w:r>
      <w:r w:rsidRPr="00E07B68">
        <w:rPr>
          <w:rFonts w:ascii="Times New Roman" w:hAnsi="Times New Roman" w:cs="Times New Roman"/>
          <w:sz w:val="20"/>
          <w:szCs w:val="20"/>
        </w:rPr>
        <w:t>Войтюка</w:t>
      </w:r>
      <w:r w:rsidRPr="00E07B68">
        <w:rPr>
          <w:rFonts w:ascii="Times New Roman" w:hAnsi="Times New Roman" w:cs="Times New Roman"/>
          <w:sz w:val="20"/>
          <w:szCs w:val="20"/>
        </w:rPr>
        <w:t xml:space="preserve"> М</w:t>
      </w:r>
      <w:r w:rsidRPr="00E07B68" w:rsidR="00E07B68">
        <w:rPr>
          <w:rFonts w:ascii="Times New Roman" w:hAnsi="Times New Roman" w:cs="Times New Roman"/>
          <w:sz w:val="20"/>
          <w:szCs w:val="20"/>
        </w:rPr>
        <w:t>.</w:t>
      </w:r>
      <w:r w:rsidRPr="00E07B68">
        <w:rPr>
          <w:rFonts w:ascii="Times New Roman" w:hAnsi="Times New Roman" w:cs="Times New Roman"/>
          <w:sz w:val="20"/>
          <w:szCs w:val="20"/>
        </w:rPr>
        <w:t xml:space="preserve"> С</w:t>
      </w:r>
      <w:r w:rsidRPr="00E07B68" w:rsidR="00E07B68">
        <w:rPr>
          <w:rFonts w:ascii="Times New Roman" w:hAnsi="Times New Roman" w:cs="Times New Roman"/>
          <w:sz w:val="20"/>
          <w:szCs w:val="20"/>
        </w:rPr>
        <w:t>.</w:t>
      </w:r>
      <w:r w:rsidRPr="00E07B68">
        <w:rPr>
          <w:rFonts w:ascii="Times New Roman" w:hAnsi="Times New Roman" w:cs="Times New Roman"/>
          <w:sz w:val="20"/>
          <w:szCs w:val="20"/>
        </w:rPr>
        <w:t xml:space="preserve"> к Акционерному обществу «НАСКО» озащите прав потребителей</w:t>
      </w:r>
      <w:r w:rsidRPr="00E07B68">
        <w:rPr>
          <w:rFonts w:ascii="Times New Roman" w:hAnsi="Times New Roman" w:cs="Times New Roman"/>
          <w:sz w:val="20"/>
          <w:szCs w:val="20"/>
        </w:rPr>
        <w:t>отказать</w:t>
      </w:r>
      <w:r w:rsidRPr="00E07B68">
        <w:rPr>
          <w:rFonts w:ascii="Times New Roman" w:hAnsi="Times New Roman" w:cs="Times New Roman"/>
          <w:sz w:val="20"/>
          <w:szCs w:val="20"/>
        </w:rPr>
        <w:t>.</w:t>
      </w:r>
    </w:p>
    <w:p w:rsidR="007D7E96" w:rsidRPr="00E07B68" w:rsidP="007D7E96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7B68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мировому судье судебного участка № 37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E07B68">
        <w:rPr>
          <w:rFonts w:ascii="Times New Roman" w:hAnsi="Times New Roman" w:cs="Times New Roman"/>
          <w:sz w:val="20"/>
          <w:szCs w:val="20"/>
        </w:rPr>
        <w:t>и</w:t>
      </w:r>
      <w:r w:rsidRPr="00E07B68">
        <w:rPr>
          <w:rFonts w:ascii="Times New Roman" w:hAnsi="Times New Roman"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D7E96" w:rsidRPr="00E07B68" w:rsidP="007D7E96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7B68">
        <w:rPr>
          <w:rFonts w:ascii="Times New Roman" w:hAnsi="Times New Roman" w:cs="Times New Roman"/>
          <w:sz w:val="20"/>
          <w:szCs w:val="20"/>
        </w:rPr>
        <w:t>Решение может быть обжаловано в Джанкойский районный суд Республики Крым в течение месяца со дня его вынесения в окончательной форме, через мирового судью судебного участка № 37 Джанкойского судебного района (Джанкойский муниципальный район и городской округ Джанкой) Республики Крым.</w:t>
      </w:r>
    </w:p>
    <w:p w:rsidR="00623AE8" w:rsidRPr="00E07B68" w:rsidP="007D7E96">
      <w:pPr>
        <w:pStyle w:val="21"/>
        <w:shd w:val="clear" w:color="auto" w:fill="auto"/>
        <w:tabs>
          <w:tab w:val="left" w:pos="709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sz w:val="20"/>
          <w:szCs w:val="20"/>
        </w:rPr>
      </w:pPr>
      <w:r w:rsidRPr="00E07B68">
        <w:rPr>
          <w:rFonts w:ascii="Times New Roman" w:hAnsi="Times New Roman" w:cs="Times New Roman"/>
          <w:sz w:val="20"/>
          <w:szCs w:val="20"/>
        </w:rPr>
        <w:tab/>
      </w:r>
      <w:r w:rsidRPr="00E07B68">
        <w:rPr>
          <w:rFonts w:ascii="Times New Roman" w:hAnsi="Times New Roman" w:cs="Times New Roman"/>
          <w:sz w:val="20"/>
          <w:szCs w:val="20"/>
        </w:rPr>
        <w:t xml:space="preserve">Мотивированное заочное решение составлено </w:t>
      </w:r>
      <w:r w:rsidRPr="00E07B68">
        <w:rPr>
          <w:rFonts w:ascii="Times New Roman" w:hAnsi="Times New Roman" w:cs="Times New Roman"/>
          <w:sz w:val="20"/>
          <w:szCs w:val="20"/>
        </w:rPr>
        <w:t>17июля</w:t>
      </w:r>
      <w:r w:rsidRPr="00E07B68">
        <w:rPr>
          <w:rFonts w:ascii="Times New Roman" w:hAnsi="Times New Roman" w:cs="Times New Roman"/>
          <w:sz w:val="20"/>
          <w:szCs w:val="20"/>
        </w:rPr>
        <w:t xml:space="preserve"> 2020 года</w:t>
      </w:r>
    </w:p>
    <w:p w:rsidR="00AB2D1F" w:rsidRPr="00E07B68" w:rsidP="00AB2D1F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20"/>
          <w:szCs w:val="20"/>
        </w:rPr>
      </w:pPr>
    </w:p>
    <w:p w:rsidR="007D7E96" w:rsidRPr="00E07B68" w:rsidP="00AB2D1F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0"/>
          <w:szCs w:val="20"/>
        </w:rPr>
      </w:pPr>
    </w:p>
    <w:p w:rsidR="009B71EB" w:rsidRPr="00E07B68" w:rsidP="00AB2D1F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0"/>
          <w:szCs w:val="20"/>
        </w:rPr>
      </w:pPr>
      <w:r w:rsidRPr="00E07B68">
        <w:rPr>
          <w:sz w:val="20"/>
          <w:szCs w:val="20"/>
        </w:rPr>
        <w:t xml:space="preserve">Мировой судья                     </w:t>
      </w:r>
      <w:r w:rsidRPr="00E07B68">
        <w:rPr>
          <w:color w:val="FFFFFF" w:themeColor="background1"/>
          <w:sz w:val="20"/>
          <w:szCs w:val="20"/>
        </w:rPr>
        <w:t>подпись</w:t>
      </w:r>
      <w:r w:rsidRPr="00E07B68">
        <w:rPr>
          <w:sz w:val="20"/>
          <w:szCs w:val="20"/>
        </w:rPr>
        <w:t>Д.А.Ястребов</w:t>
      </w:r>
    </w:p>
    <w:sectPr w:rsidSect="00E07B68">
      <w:pgSz w:w="11906" w:h="16838"/>
      <w:pgMar w:top="42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28207E"/>
    <w:rsid w:val="000058F9"/>
    <w:rsid w:val="0002276D"/>
    <w:rsid w:val="000E7803"/>
    <w:rsid w:val="00107635"/>
    <w:rsid w:val="00152737"/>
    <w:rsid w:val="001C76E8"/>
    <w:rsid w:val="00234EF3"/>
    <w:rsid w:val="0028207E"/>
    <w:rsid w:val="003300C4"/>
    <w:rsid w:val="00340B6C"/>
    <w:rsid w:val="00341857"/>
    <w:rsid w:val="0038624E"/>
    <w:rsid w:val="003F5FC1"/>
    <w:rsid w:val="004408D6"/>
    <w:rsid w:val="004531DF"/>
    <w:rsid w:val="004A11EE"/>
    <w:rsid w:val="004A33C6"/>
    <w:rsid w:val="004E6B97"/>
    <w:rsid w:val="00534345"/>
    <w:rsid w:val="00551F02"/>
    <w:rsid w:val="00564E83"/>
    <w:rsid w:val="00591C21"/>
    <w:rsid w:val="005E34E8"/>
    <w:rsid w:val="00604F71"/>
    <w:rsid w:val="00623AE8"/>
    <w:rsid w:val="0062702C"/>
    <w:rsid w:val="006A716B"/>
    <w:rsid w:val="006F0CC7"/>
    <w:rsid w:val="007112E4"/>
    <w:rsid w:val="00752E84"/>
    <w:rsid w:val="00766665"/>
    <w:rsid w:val="00790C9F"/>
    <w:rsid w:val="007A18F9"/>
    <w:rsid w:val="007D7E96"/>
    <w:rsid w:val="007F463F"/>
    <w:rsid w:val="00847BA6"/>
    <w:rsid w:val="008B7E76"/>
    <w:rsid w:val="008C17F0"/>
    <w:rsid w:val="008C2FED"/>
    <w:rsid w:val="00970E39"/>
    <w:rsid w:val="0098538A"/>
    <w:rsid w:val="009B71EB"/>
    <w:rsid w:val="00A12533"/>
    <w:rsid w:val="00A5136D"/>
    <w:rsid w:val="00A77E73"/>
    <w:rsid w:val="00AA2357"/>
    <w:rsid w:val="00AB2D1F"/>
    <w:rsid w:val="00AC79CF"/>
    <w:rsid w:val="00BD208F"/>
    <w:rsid w:val="00BE730C"/>
    <w:rsid w:val="00BF0ECE"/>
    <w:rsid w:val="00BF5CAA"/>
    <w:rsid w:val="00CB6FBC"/>
    <w:rsid w:val="00DA1420"/>
    <w:rsid w:val="00DB291C"/>
    <w:rsid w:val="00DD206A"/>
    <w:rsid w:val="00DD2FD2"/>
    <w:rsid w:val="00E07B68"/>
    <w:rsid w:val="00EC378C"/>
    <w:rsid w:val="00EF0676"/>
    <w:rsid w:val="00F3425C"/>
    <w:rsid w:val="00F568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207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2820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28207E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28207E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styleId="Emphasis">
    <w:name w:val="Emphasis"/>
    <w:basedOn w:val="DefaultParagraphFont"/>
    <w:uiPriority w:val="20"/>
    <w:qFormat/>
    <w:rsid w:val="00234EF3"/>
    <w:rPr>
      <w:i/>
      <w:iCs/>
    </w:rPr>
  </w:style>
  <w:style w:type="paragraph" w:customStyle="1" w:styleId="s1">
    <w:name w:val="s_1"/>
    <w:basedOn w:val="Normal"/>
    <w:rsid w:val="00BE73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BE730C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04F71"/>
  </w:style>
  <w:style w:type="paragraph" w:styleId="BodyText">
    <w:name w:val="Body Text"/>
    <w:basedOn w:val="Normal"/>
    <w:link w:val="a0"/>
    <w:uiPriority w:val="99"/>
    <w:semiHidden/>
    <w:unhideWhenUsed/>
    <w:rsid w:val="00AB2D1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AB2D1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B2D1F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B2D1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AB2D1F"/>
    <w:rPr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AB2D1F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591C2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1C21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E0B32F453603A3D768A594028B9DD28F30EF2885E6E024CEC413ACD6962391C0C701EB3CC4F02EBB8C760C6BD0E7013CFA2F168A4651850AB1O3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