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2-38-28/2017</w:t>
      </w:r>
    </w:p>
    <w:p w:rsidR="00A77B3E">
      <w:r>
        <w:t xml:space="preserve">                                                                                                      </w:t>
      </w:r>
    </w:p>
    <w:p w:rsidR="00A77B3E">
      <w:r>
        <w:t xml:space="preserve">  РЕШЕНИЕ</w:t>
      </w:r>
    </w:p>
    <w:p w:rsidR="00A77B3E">
      <w:r>
        <w:t>ИМЕНЕМ  РОССИЙСКОЙ  ФЕДЕРАЦИИ</w:t>
      </w:r>
    </w:p>
    <w:p w:rsidR="00A77B3E">
      <w:r>
        <w:t>(резолютивная часть)</w:t>
      </w:r>
    </w:p>
    <w:p w:rsidR="00A77B3E">
      <w:r>
        <w:t xml:space="preserve">  </w:t>
      </w:r>
    </w:p>
    <w:p w:rsidR="00A77B3E">
      <w:r>
        <w:t xml:space="preserve">         16.03.2017 г.                                                                                       г. Евпатория</w:t>
      </w:r>
    </w:p>
    <w:p w:rsidR="00A77B3E">
      <w:r>
        <w:t xml:space="preserve">        Суд в составе:</w:t>
      </w:r>
    </w:p>
    <w:p w:rsidR="00A77B3E">
      <w:r>
        <w:t>председательствующего мирового судьи судебного участка № 38 Евпаторийского судебного района (городской округ Евпатория) Киоса Н.А.</w:t>
      </w:r>
    </w:p>
    <w:p w:rsidR="00A77B3E">
      <w:r>
        <w:t>при секретаре судебного заседания фио</w:t>
      </w:r>
    </w:p>
    <w:p w:rsidR="00A77B3E">
      <w:r>
        <w:t>с участием представителя истца фио</w:t>
      </w:r>
    </w:p>
    <w:p w:rsidR="00A77B3E">
      <w:r>
        <w:t>ответчика фио</w:t>
      </w:r>
    </w:p>
    <w:p w:rsidR="00A77B3E">
      <w:r>
        <w:tab/>
        <w:t>рассмотрев в открытом судебном заседании гражданское дело по исковому заявлению  наименование организации в лице Евпаторийского филиала к фио о взыскании задолженности,</w:t>
      </w:r>
    </w:p>
    <w:p w:rsidR="00A77B3E">
      <w:r>
        <w:t xml:space="preserve">   На основании изложенного, руководствуясь ст.ст. 194-196 Гражданского процессуального кодекса Российской Федерации, суд,</w:t>
      </w:r>
    </w:p>
    <w:p w:rsidR="00A77B3E">
      <w:r>
        <w:tab/>
        <w:t xml:space="preserve">                                                            РЕШИЛ:</w:t>
      </w:r>
    </w:p>
    <w:p w:rsidR="00A77B3E">
      <w:r>
        <w:t xml:space="preserve">           Искового заявления Государственного Унитарного Предприятия Республики Крым «Вода Крыма» в лице Евпаторийского филиала к фио о взыскании задолженности – удовлетворить частично.</w:t>
      </w:r>
    </w:p>
    <w:p w:rsidR="00A77B3E">
      <w:r>
        <w:tab/>
        <w:t>Взыскать с фио, паспортные данные, зарегистрированной и проживающей по адресу: адрес в пользу Государственного унитарного предприятия Республики Крым «Вода Крыма» в лице Евпаторийского филиала задолженность по оплате за услуги водоснабжения и водоотведения за период с дата по дата (включительно) в размере сумма, а также государственную пошлину в размере сумма, а всего взыскать сумма.</w:t>
      </w:r>
    </w:p>
    <w:p w:rsidR="00A77B3E">
      <w:r>
        <w:t xml:space="preserve">  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A77B3E">
      <w: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>
      <w: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A77B3E">
      <w:r>
        <w:tab/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</w:t>
        <w:tab/>
        <w:tab/>
        <w:t xml:space="preserve">                      </w:t>
        <w:tab/>
        <w:t xml:space="preserve">              Н.А. Киоса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