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AB5D4A" w:rsidP="00613566">
      <w:pPr>
        <w:jc w:val="right"/>
        <w:rPr>
          <w:b/>
        </w:rPr>
      </w:pPr>
      <w:r w:rsidRPr="00AB5D4A">
        <w:rPr>
          <w:b/>
        </w:rPr>
        <w:t>УИД: 91MS0038-01-</w:t>
      </w:r>
      <w:r w:rsidRPr="007174CF" w:rsidR="007174CF">
        <w:rPr>
          <w:b/>
        </w:rPr>
        <w:t>*****</w:t>
      </w:r>
    </w:p>
    <w:p w:rsidR="00CA60C4" w:rsidRPr="00AB5D4A" w:rsidP="00613566">
      <w:pPr>
        <w:jc w:val="right"/>
        <w:rPr>
          <w:b/>
        </w:rPr>
      </w:pPr>
      <w:r w:rsidRPr="00AB5D4A">
        <w:rPr>
          <w:b/>
        </w:rPr>
        <w:t>Дело № 2-38</w:t>
      </w:r>
      <w:r w:rsidRPr="00AB5D4A" w:rsidR="00675F1D">
        <w:rPr>
          <w:b/>
        </w:rPr>
        <w:t>-</w:t>
      </w:r>
      <w:r w:rsidR="00387B32">
        <w:rPr>
          <w:b/>
        </w:rPr>
        <w:t>86</w:t>
      </w:r>
      <w:r w:rsidRPr="00AB5D4A" w:rsidR="00675F1D">
        <w:rPr>
          <w:b/>
        </w:rPr>
        <w:t>/</w:t>
      </w:r>
      <w:r w:rsidRPr="00AB5D4A">
        <w:rPr>
          <w:b/>
        </w:rPr>
        <w:t>2026</w:t>
      </w:r>
    </w:p>
    <w:p w:rsidR="00CA60C4" w:rsidRPr="00AB5D4A" w:rsidP="00613566">
      <w:pPr>
        <w:jc w:val="right"/>
        <w:rPr>
          <w:b/>
        </w:rPr>
      </w:pP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РЕШЕНИЕ</w:t>
      </w: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ИМЕНЕМ  РОССИЙСКОЙ  ФЕДЕРАЦИИ</w:t>
      </w: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(вводная и резолютивная части)</w:t>
      </w:r>
    </w:p>
    <w:p w:rsidR="00CA60C4" w:rsidRPr="00AB5D4A" w:rsidP="00613566">
      <w:pPr>
        <w:jc w:val="center"/>
        <w:rPr>
          <w:b/>
        </w:rPr>
      </w:pPr>
    </w:p>
    <w:p w:rsidR="00CA60C4" w:rsidRPr="00AB5D4A" w:rsidP="00613566">
      <w:pPr>
        <w:ind w:firstLine="567"/>
        <w:rPr>
          <w:b/>
        </w:rPr>
      </w:pPr>
      <w:r w:rsidRPr="007174CF">
        <w:rPr>
          <w:b/>
        </w:rPr>
        <w:t>*****</w:t>
      </w:r>
    </w:p>
    <w:p w:rsidR="00CA60C4" w:rsidRPr="00AB5D4A" w:rsidP="00613566">
      <w:pPr>
        <w:ind w:firstLine="567"/>
        <w:jc w:val="both"/>
      </w:pPr>
      <w:r w:rsidRPr="00AB5D4A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AB5D4A" w:rsidR="00CD6041">
        <w:t xml:space="preserve"> </w:t>
      </w:r>
      <w:r w:rsidRPr="00AB5D4A">
        <w:t>при</w:t>
      </w:r>
      <w:r w:rsidRPr="00AB5D4A">
        <w:t xml:space="preserve"> </w:t>
      </w:r>
      <w:r w:rsidRPr="007174CF" w:rsidR="007174CF">
        <w:t>*****</w:t>
      </w:r>
      <w:r w:rsidRPr="00AB5D4A">
        <w:t>,</w:t>
      </w:r>
    </w:p>
    <w:p w:rsidR="007174CF" w:rsidP="00613566">
      <w:pPr>
        <w:ind w:firstLine="567"/>
        <w:contextualSpacing/>
        <w:jc w:val="both"/>
        <w:rPr>
          <w:rStyle w:val="2"/>
          <w:color w:val="000000" w:themeColor="text1"/>
        </w:rPr>
      </w:pPr>
      <w:r w:rsidRPr="00AB5D4A">
        <w:t xml:space="preserve">рассмотрев в открытом судебном заседании гражданское дело по исковому заявлению </w:t>
      </w:r>
      <w:r w:rsidRPr="0063759F" w:rsidR="0063759F">
        <w:rPr>
          <w:rFonts w:eastAsia="Tahoma"/>
          <w:color w:val="000000"/>
        </w:rPr>
        <w:t xml:space="preserve"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 </w:t>
      </w:r>
      <w:r w:rsidRPr="0063759F" w:rsidR="0063759F">
        <w:rPr>
          <w:color w:val="000000"/>
          <w:shd w:val="clear" w:color="auto" w:fill="FFFFFF"/>
        </w:rPr>
        <w:t>к Литвиненко Людмиле Васильевне о взыскании задолженности за потребленную тепловую энергию для обогрева помещений общего пользования</w:t>
      </w:r>
      <w:r w:rsidRPr="00AB5D4A" w:rsidR="00675F1D">
        <w:rPr>
          <w:rStyle w:val="2"/>
          <w:color w:val="000000" w:themeColor="text1"/>
        </w:rPr>
        <w:t>,</w:t>
      </w:r>
      <w:r w:rsidR="0063759F">
        <w:rPr>
          <w:rStyle w:val="2"/>
          <w:color w:val="000000" w:themeColor="text1"/>
        </w:rPr>
        <w:t xml:space="preserve"> входящих в состав многоквартирного дома </w:t>
      </w:r>
      <w:r w:rsidR="0063759F">
        <w:rPr>
          <w:rStyle w:val="2"/>
          <w:color w:val="000000" w:themeColor="text1"/>
        </w:rPr>
        <w:t>за</w:t>
      </w:r>
      <w:r w:rsidR="0063759F">
        <w:rPr>
          <w:rStyle w:val="2"/>
          <w:color w:val="000000" w:themeColor="text1"/>
        </w:rPr>
        <w:t xml:space="preserve"> </w:t>
      </w:r>
      <w:r w:rsidRPr="007174CF">
        <w:rPr>
          <w:rStyle w:val="2"/>
          <w:color w:val="000000" w:themeColor="text1"/>
        </w:rPr>
        <w:t>*****</w:t>
      </w:r>
    </w:p>
    <w:p w:rsidR="00CA60C4" w:rsidRPr="00AB5D4A" w:rsidP="00613566">
      <w:pPr>
        <w:ind w:firstLine="567"/>
        <w:contextualSpacing/>
        <w:jc w:val="both"/>
      </w:pPr>
      <w:r w:rsidRPr="00AB5D4A">
        <w:t xml:space="preserve">Руководствуясь </w:t>
      </w:r>
      <w:r w:rsidRPr="00AB5D4A">
        <w:t>ст.</w:t>
      </w:r>
      <w:r w:rsidRPr="00AB5D4A" w:rsidR="00CD6041">
        <w:t>ст</w:t>
      </w:r>
      <w:r w:rsidRPr="00AB5D4A" w:rsidR="00CD6041">
        <w:t>.</w:t>
      </w:r>
      <w:r w:rsidRPr="00AB5D4A" w:rsidR="00675F1D">
        <w:t xml:space="preserve"> </w:t>
      </w:r>
      <w:r w:rsidR="00613566">
        <w:t xml:space="preserve">98, </w:t>
      </w:r>
      <w:r w:rsidRPr="00AB5D4A">
        <w:t xml:space="preserve">193-199 Гражданского процессуального кодекса Российской Федерации, мировой судья </w:t>
      </w:r>
      <w:r w:rsidRPr="00AB5D4A" w:rsidR="00E11C9F">
        <w:t>–</w:t>
      </w:r>
      <w:r w:rsidRPr="00AB5D4A">
        <w:t xml:space="preserve"> </w:t>
      </w:r>
    </w:p>
    <w:p w:rsidR="007906EA" w:rsidRPr="00AB5D4A" w:rsidP="00613566">
      <w:pPr>
        <w:ind w:firstLine="567"/>
        <w:jc w:val="both"/>
      </w:pPr>
    </w:p>
    <w:p w:rsidR="00CA60C4" w:rsidRPr="00AB5D4A" w:rsidP="00613566">
      <w:pPr>
        <w:tabs>
          <w:tab w:val="left" w:pos="284"/>
        </w:tabs>
        <w:ind w:firstLine="567"/>
        <w:jc w:val="center"/>
        <w:rPr>
          <w:b/>
        </w:rPr>
      </w:pPr>
      <w:r w:rsidRPr="00AB5D4A">
        <w:rPr>
          <w:b/>
        </w:rPr>
        <w:t>РЕШИЛ:</w:t>
      </w:r>
    </w:p>
    <w:p w:rsidR="007906EA" w:rsidRPr="00AB5D4A" w:rsidP="00613566">
      <w:pPr>
        <w:tabs>
          <w:tab w:val="left" w:pos="284"/>
        </w:tabs>
        <w:ind w:firstLine="567"/>
        <w:jc w:val="center"/>
        <w:rPr>
          <w:b/>
        </w:rPr>
      </w:pPr>
    </w:p>
    <w:p w:rsidR="00CD6041" w:rsidRPr="00AB5D4A" w:rsidP="00613566">
      <w:pPr>
        <w:ind w:firstLine="567"/>
        <w:jc w:val="both"/>
      </w:pPr>
      <w:r w:rsidRPr="00AB5D4A">
        <w:t xml:space="preserve">Исковые требования </w:t>
      </w:r>
      <w:r w:rsidRPr="0063759F" w:rsidR="000D42B7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AB5D4A">
        <w:t xml:space="preserve"> удовлетворить</w:t>
      </w:r>
      <w:r w:rsidR="000D42B7">
        <w:t xml:space="preserve"> частично</w:t>
      </w:r>
      <w:r w:rsidRPr="00AB5D4A">
        <w:t>.</w:t>
      </w:r>
    </w:p>
    <w:p w:rsidR="007174CF" w:rsidP="007174CF">
      <w:pPr>
        <w:ind w:firstLine="567"/>
        <w:jc w:val="both"/>
        <w:rPr>
          <w:rStyle w:val="2"/>
          <w:color w:val="000000" w:themeColor="text1"/>
        </w:rPr>
      </w:pPr>
      <w:r w:rsidRPr="00AB5D4A">
        <w:t xml:space="preserve">Взыскать с </w:t>
      </w:r>
      <w:r w:rsidRPr="0063759F" w:rsidR="000D42B7">
        <w:rPr>
          <w:color w:val="000000"/>
          <w:shd w:val="clear" w:color="auto" w:fill="FFFFFF"/>
        </w:rPr>
        <w:t>Литвиненко Людмил</w:t>
      </w:r>
      <w:r w:rsidR="00975D48">
        <w:rPr>
          <w:color w:val="000000"/>
          <w:shd w:val="clear" w:color="auto" w:fill="FFFFFF"/>
        </w:rPr>
        <w:t>ы</w:t>
      </w:r>
      <w:r w:rsidRPr="0063759F" w:rsidR="000D42B7">
        <w:rPr>
          <w:color w:val="000000"/>
          <w:shd w:val="clear" w:color="auto" w:fill="FFFFFF"/>
        </w:rPr>
        <w:t xml:space="preserve"> Васильевн</w:t>
      </w:r>
      <w:r w:rsidR="00975D48">
        <w:rPr>
          <w:color w:val="000000"/>
          <w:shd w:val="clear" w:color="auto" w:fill="FFFFFF"/>
        </w:rPr>
        <w:t>ы</w:t>
      </w:r>
      <w:r w:rsidRPr="00AB5D4A">
        <w:t xml:space="preserve">, </w:t>
      </w:r>
      <w:r w:rsidRPr="007174CF">
        <w:t>*****</w:t>
      </w:r>
      <w:r w:rsidRPr="00AB5D4A">
        <w:t xml:space="preserve"> в пользу </w:t>
      </w:r>
      <w:r w:rsidRPr="0063759F" w:rsidR="00971C87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AB5D4A" w:rsidR="00971C87">
        <w:t xml:space="preserve"> </w:t>
      </w:r>
      <w:r w:rsidRPr="00AB5D4A">
        <w:t>(</w:t>
      </w:r>
      <w:r w:rsidRPr="007174CF">
        <w:t>*****</w:t>
      </w:r>
      <w:r w:rsidRPr="00AB5D4A">
        <w:t xml:space="preserve">) </w:t>
      </w:r>
      <w:r w:rsidRPr="00AB5D4A">
        <w:t xml:space="preserve">задолженность </w:t>
      </w:r>
      <w:r w:rsidRPr="0063759F" w:rsidR="00775073">
        <w:rPr>
          <w:color w:val="000000"/>
          <w:shd w:val="clear" w:color="auto" w:fill="FFFFFF"/>
        </w:rPr>
        <w:t>за потребленную тепловую энергию для обогрева помещений общего пользования</w:t>
      </w:r>
      <w:r w:rsidRPr="00AB5D4A" w:rsidR="00775073">
        <w:rPr>
          <w:rStyle w:val="2"/>
          <w:color w:val="000000" w:themeColor="text1"/>
        </w:rPr>
        <w:t>,</w:t>
      </w:r>
      <w:r w:rsidR="00775073">
        <w:rPr>
          <w:rStyle w:val="2"/>
          <w:color w:val="000000" w:themeColor="text1"/>
        </w:rPr>
        <w:t xml:space="preserve"> входящих в состав многоквартирного дома </w:t>
      </w:r>
      <w:r w:rsidRPr="007174CF">
        <w:rPr>
          <w:rStyle w:val="2"/>
          <w:color w:val="000000" w:themeColor="text1"/>
        </w:rPr>
        <w:t>*****</w:t>
      </w:r>
      <w:r>
        <w:rPr>
          <w:rStyle w:val="2"/>
          <w:color w:val="000000" w:themeColor="text1"/>
        </w:rPr>
        <w:t>.</w:t>
      </w:r>
    </w:p>
    <w:p w:rsidR="007174CF" w:rsidP="00613566">
      <w:pPr>
        <w:ind w:firstLine="567"/>
        <w:jc w:val="both"/>
        <w:rPr>
          <w:rFonts w:eastAsiaTheme="minorEastAsia"/>
          <w:szCs w:val="28"/>
        </w:rPr>
      </w:pPr>
      <w:r w:rsidRPr="00462C8C">
        <w:rPr>
          <w:rFonts w:eastAsiaTheme="minorEastAsia"/>
          <w:szCs w:val="28"/>
        </w:rPr>
        <w:t xml:space="preserve">Взыскать с </w:t>
      </w:r>
      <w:r w:rsidRPr="0063759F">
        <w:rPr>
          <w:color w:val="000000"/>
          <w:shd w:val="clear" w:color="auto" w:fill="FFFFFF"/>
        </w:rPr>
        <w:t>Литвиненко Людмил</w:t>
      </w:r>
      <w:r>
        <w:rPr>
          <w:color w:val="000000"/>
          <w:shd w:val="clear" w:color="auto" w:fill="FFFFFF"/>
        </w:rPr>
        <w:t>ы</w:t>
      </w:r>
      <w:r w:rsidRPr="0063759F">
        <w:rPr>
          <w:color w:val="000000"/>
          <w:shd w:val="clear" w:color="auto" w:fill="FFFFFF"/>
        </w:rPr>
        <w:t xml:space="preserve"> Васильевн</w:t>
      </w:r>
      <w:r>
        <w:rPr>
          <w:color w:val="000000"/>
          <w:shd w:val="clear" w:color="auto" w:fill="FFFFFF"/>
        </w:rPr>
        <w:t>ы</w:t>
      </w:r>
      <w:r w:rsidRPr="00462C8C">
        <w:rPr>
          <w:rFonts w:eastAsiaTheme="minorEastAsia"/>
          <w:szCs w:val="28"/>
        </w:rPr>
        <w:t xml:space="preserve"> в пользу </w:t>
      </w:r>
      <w:r w:rsidRPr="0063759F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462C8C">
        <w:rPr>
          <w:rFonts w:eastAsiaTheme="minorEastAsia"/>
          <w:szCs w:val="28"/>
        </w:rPr>
        <w:t xml:space="preserve"> государственную пошлину пропорционально удовлетворенным исковым требованиям </w:t>
      </w:r>
      <w:r w:rsidRPr="00462C8C">
        <w:rPr>
          <w:rFonts w:eastAsiaTheme="minorEastAsia"/>
          <w:szCs w:val="28"/>
        </w:rPr>
        <w:t>в</w:t>
      </w:r>
      <w:r w:rsidRPr="00462C8C">
        <w:rPr>
          <w:rFonts w:eastAsiaTheme="minorEastAsia"/>
          <w:szCs w:val="28"/>
        </w:rPr>
        <w:t xml:space="preserve"> </w:t>
      </w:r>
      <w:r w:rsidRPr="007174CF">
        <w:rPr>
          <w:rFonts w:eastAsiaTheme="minorEastAsia"/>
          <w:szCs w:val="28"/>
        </w:rPr>
        <w:t>*****</w:t>
      </w:r>
      <w:r>
        <w:rPr>
          <w:rFonts w:eastAsiaTheme="minorEastAsia"/>
          <w:szCs w:val="28"/>
        </w:rPr>
        <w:t>.</w:t>
      </w:r>
    </w:p>
    <w:p w:rsidR="00092761" w:rsidP="00613566">
      <w:pPr>
        <w:ind w:firstLine="567"/>
        <w:jc w:val="both"/>
      </w:pPr>
      <w:r w:rsidRPr="00140280">
        <w:t>В удовлетворении остальной части исковых требований отказать, в связи с применением срока исковой давности.</w:t>
      </w:r>
    </w:p>
    <w:p w:rsidR="00CA60C4" w:rsidRPr="00AB5D4A" w:rsidP="00613566">
      <w:pPr>
        <w:ind w:firstLine="567"/>
        <w:jc w:val="both"/>
      </w:pPr>
      <w:r w:rsidRPr="00AB5D4A">
        <w:t xml:space="preserve">Решение может быть обжаловано в Евпаторийский городской суд Республики Крым через мирового судью </w:t>
      </w:r>
      <w:r w:rsidRPr="00AB5D4A" w:rsidR="000005D4"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AB5D4A">
        <w:t>в течение месяца со дня принятия решения суда в окончательной форме.</w:t>
      </w:r>
    </w:p>
    <w:p w:rsidR="00CA60C4" w:rsidRPr="00AB5D4A" w:rsidP="00613566">
      <w:pPr>
        <w:ind w:right="-31" w:firstLine="567"/>
        <w:jc w:val="both"/>
      </w:pPr>
      <w:r w:rsidRPr="00AB5D4A">
        <w:t>Мотивированное решение суда может быть изготовлено в течени</w:t>
      </w:r>
      <w:r w:rsidRPr="00AB5D4A" w:rsidR="003924F4">
        <w:t>е</w:t>
      </w:r>
      <w:r w:rsidRPr="00AB5D4A"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AB5D4A" w:rsidP="00613566">
      <w:pPr>
        <w:ind w:right="-31" w:firstLine="567"/>
        <w:jc w:val="both"/>
      </w:pPr>
      <w:r w:rsidRPr="00AB5D4A">
        <w:t>Заявление о составлении мотивированного решения суда, может быть подано в течени</w:t>
      </w:r>
      <w:r w:rsidRPr="00AB5D4A" w:rsidR="00E11C9F">
        <w:t>е</w:t>
      </w:r>
      <w:r w:rsidRPr="00AB5D4A"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Pr="00AB5D4A" w:rsidR="00E11C9F">
        <w:t>е</w:t>
      </w:r>
      <w:r w:rsidRPr="00AB5D4A"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7906EA" w:rsidP="00613566">
      <w:pPr>
        <w:ind w:firstLine="567"/>
        <w:jc w:val="both"/>
        <w:rPr>
          <w:sz w:val="28"/>
        </w:rPr>
      </w:pPr>
    </w:p>
    <w:p w:rsidR="00E11C9F" w:rsidRPr="00082DF3" w:rsidP="00613566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Cs w:val="28"/>
          <w:lang w:eastAsia="en-US"/>
        </w:rPr>
      </w:pPr>
      <w:r w:rsidRPr="007906EA">
        <w:rPr>
          <w:rFonts w:eastAsia="Calibri"/>
          <w:b/>
          <w:sz w:val="28"/>
          <w:szCs w:val="28"/>
          <w:lang w:eastAsia="en-US"/>
        </w:rPr>
        <w:tab/>
      </w:r>
      <w:r w:rsidRPr="00082DF3">
        <w:rPr>
          <w:rFonts w:eastAsia="Calibri"/>
          <w:b/>
          <w:szCs w:val="28"/>
          <w:lang w:eastAsia="en-US"/>
        </w:rPr>
        <w:t>Мировой судья</w:t>
      </w:r>
      <w:r w:rsidRPr="00082DF3" w:rsidR="00613566">
        <w:rPr>
          <w:rFonts w:eastAsia="Calibri"/>
          <w:b/>
          <w:szCs w:val="28"/>
          <w:lang w:eastAsia="en-US"/>
        </w:rPr>
        <w:t xml:space="preserve">                               </w:t>
      </w:r>
      <w:r w:rsidRPr="00082DF3" w:rsidR="00613566">
        <w:rPr>
          <w:rFonts w:eastAsia="Calibri"/>
          <w:b/>
          <w:szCs w:val="28"/>
          <w:lang w:eastAsia="en-US"/>
        </w:rPr>
        <w:tab/>
      </w:r>
      <w:r w:rsidRPr="00082DF3" w:rsidR="00613566">
        <w:rPr>
          <w:rFonts w:eastAsia="Calibri"/>
          <w:b/>
          <w:szCs w:val="28"/>
          <w:lang w:eastAsia="en-US"/>
        </w:rPr>
        <w:tab/>
      </w:r>
      <w:r w:rsidR="007174CF">
        <w:rPr>
          <w:rFonts w:eastAsia="Calibri"/>
          <w:b/>
          <w:szCs w:val="28"/>
          <w:lang w:eastAsia="en-US"/>
        </w:rPr>
        <w:t xml:space="preserve"> </w:t>
      </w:r>
      <w:r w:rsidRPr="00082DF3" w:rsidR="00613566">
        <w:rPr>
          <w:rFonts w:eastAsia="Calibri"/>
          <w:b/>
          <w:szCs w:val="28"/>
          <w:lang w:eastAsia="en-US"/>
        </w:rPr>
        <w:tab/>
      </w:r>
      <w:r w:rsidRPr="00082DF3">
        <w:rPr>
          <w:rFonts w:eastAsia="Calibri"/>
          <w:b/>
          <w:szCs w:val="28"/>
          <w:lang w:eastAsia="en-US"/>
        </w:rPr>
        <w:t>Н. Г. Рой</w:t>
      </w:r>
    </w:p>
    <w:p w:rsidR="00E11C9F" w:rsidRPr="00082DF3" w:rsidP="00613566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Cs w:val="28"/>
          <w:lang w:eastAsia="en-US"/>
        </w:rPr>
      </w:pPr>
      <w:r w:rsidRPr="00082DF3">
        <w:rPr>
          <w:rFonts w:eastAsia="Calibri"/>
          <w:szCs w:val="28"/>
          <w:lang w:eastAsia="en-US"/>
        </w:rPr>
        <w:tab/>
      </w:r>
    </w:p>
    <w:p w:rsidR="00CF558A" w:rsidRPr="00082DF3" w:rsidP="007174CF">
      <w:pPr>
        <w:tabs>
          <w:tab w:val="left" w:pos="709"/>
          <w:tab w:val="left" w:pos="3828"/>
          <w:tab w:val="left" w:pos="4820"/>
          <w:tab w:val="left" w:pos="6237"/>
        </w:tabs>
        <w:jc w:val="both"/>
      </w:pPr>
      <w:r w:rsidRPr="00082DF3">
        <w:rPr>
          <w:rFonts w:eastAsia="Calibri"/>
          <w:szCs w:val="28"/>
          <w:lang w:eastAsia="en-US"/>
        </w:rPr>
        <w:tab/>
      </w:r>
    </w:p>
    <w:sectPr w:rsidSect="00082DF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17F0F"/>
    <w:rsid w:val="00067A8C"/>
    <w:rsid w:val="00082DF3"/>
    <w:rsid w:val="00092761"/>
    <w:rsid w:val="000D42B7"/>
    <w:rsid w:val="00140280"/>
    <w:rsid w:val="0014088F"/>
    <w:rsid w:val="00387B32"/>
    <w:rsid w:val="003924F4"/>
    <w:rsid w:val="003E180C"/>
    <w:rsid w:val="003F4783"/>
    <w:rsid w:val="00462C8C"/>
    <w:rsid w:val="00476B43"/>
    <w:rsid w:val="00540D36"/>
    <w:rsid w:val="005A2D2C"/>
    <w:rsid w:val="005A72AD"/>
    <w:rsid w:val="005F606A"/>
    <w:rsid w:val="00613566"/>
    <w:rsid w:val="0063759F"/>
    <w:rsid w:val="00641CF8"/>
    <w:rsid w:val="00656B86"/>
    <w:rsid w:val="00675F1D"/>
    <w:rsid w:val="00677D6C"/>
    <w:rsid w:val="006E534F"/>
    <w:rsid w:val="007174CF"/>
    <w:rsid w:val="00775073"/>
    <w:rsid w:val="007906EA"/>
    <w:rsid w:val="00971C87"/>
    <w:rsid w:val="00975D48"/>
    <w:rsid w:val="00A900FD"/>
    <w:rsid w:val="00A9776C"/>
    <w:rsid w:val="00AB5D4A"/>
    <w:rsid w:val="00AF6102"/>
    <w:rsid w:val="00BD3BA9"/>
    <w:rsid w:val="00BE71BA"/>
    <w:rsid w:val="00CA60C4"/>
    <w:rsid w:val="00CB69A7"/>
    <w:rsid w:val="00CD6041"/>
    <w:rsid w:val="00CF558A"/>
    <w:rsid w:val="00D0267C"/>
    <w:rsid w:val="00D1040B"/>
    <w:rsid w:val="00D43A2F"/>
    <w:rsid w:val="00DE5DE0"/>
    <w:rsid w:val="00E11C9F"/>
    <w:rsid w:val="00FA0B77"/>
    <w:rsid w:val="00FA1B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