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A60C4" w:rsidRPr="00AB5D4A" w:rsidP="00CA60C4">
      <w:pPr>
        <w:spacing w:line="0" w:lineRule="atLeast"/>
        <w:jc w:val="right"/>
        <w:rPr>
          <w:b/>
        </w:rPr>
      </w:pPr>
      <w:r w:rsidRPr="00AB5D4A">
        <w:rPr>
          <w:b/>
        </w:rPr>
        <w:t>УИД: 91MS0038-01-202</w:t>
      </w:r>
      <w:r w:rsidR="00635387">
        <w:rPr>
          <w:b/>
        </w:rPr>
        <w:t>5</w:t>
      </w:r>
      <w:r w:rsidRPr="00AB5D4A">
        <w:rPr>
          <w:b/>
        </w:rPr>
        <w:t>-</w:t>
      </w:r>
      <w:r w:rsidRPr="00AB5D4A" w:rsidR="00675F1D">
        <w:rPr>
          <w:b/>
        </w:rPr>
        <w:t>00</w:t>
      </w:r>
      <w:r w:rsidR="00635387">
        <w:rPr>
          <w:b/>
        </w:rPr>
        <w:t>4113</w:t>
      </w:r>
      <w:r w:rsidR="00181997">
        <w:rPr>
          <w:b/>
        </w:rPr>
        <w:t>-</w:t>
      </w:r>
      <w:r w:rsidR="00635387">
        <w:rPr>
          <w:b/>
        </w:rPr>
        <w:t>82</w:t>
      </w:r>
    </w:p>
    <w:p w:rsidR="00CA60C4" w:rsidRPr="00AB5D4A" w:rsidP="00CA60C4">
      <w:pPr>
        <w:spacing w:line="0" w:lineRule="atLeast"/>
        <w:jc w:val="right"/>
        <w:rPr>
          <w:b/>
        </w:rPr>
      </w:pPr>
      <w:r w:rsidRPr="00AB5D4A">
        <w:rPr>
          <w:b/>
        </w:rPr>
        <w:t>Дело № 2-38</w:t>
      </w:r>
      <w:r w:rsidRPr="00AB5D4A" w:rsidR="00675F1D">
        <w:rPr>
          <w:b/>
        </w:rPr>
        <w:t>-</w:t>
      </w:r>
      <w:r w:rsidR="00635387">
        <w:rPr>
          <w:b/>
        </w:rPr>
        <w:t>129</w:t>
      </w:r>
      <w:r w:rsidRPr="00AB5D4A" w:rsidR="00675F1D">
        <w:rPr>
          <w:b/>
        </w:rPr>
        <w:t>/</w:t>
      </w:r>
      <w:r w:rsidRPr="00AB5D4A">
        <w:rPr>
          <w:b/>
        </w:rPr>
        <w:t>2026</w:t>
      </w:r>
    </w:p>
    <w:p w:rsidR="00CA60C4" w:rsidRPr="00AB5D4A" w:rsidP="00CA60C4">
      <w:pPr>
        <w:spacing w:line="0" w:lineRule="atLeast"/>
        <w:jc w:val="right"/>
        <w:rPr>
          <w:b/>
        </w:rPr>
      </w:pPr>
    </w:p>
    <w:p w:rsidR="00CA60C4" w:rsidRPr="00AB5D4A" w:rsidP="00CA60C4">
      <w:pPr>
        <w:spacing w:line="0" w:lineRule="atLeast"/>
        <w:jc w:val="center"/>
        <w:rPr>
          <w:b/>
        </w:rPr>
      </w:pPr>
      <w:r w:rsidRPr="00AB5D4A">
        <w:rPr>
          <w:b/>
        </w:rPr>
        <w:t>РЕШЕНИЕ</w:t>
      </w:r>
    </w:p>
    <w:p w:rsidR="00CA60C4" w:rsidRPr="00AB5D4A" w:rsidP="00CA60C4">
      <w:pPr>
        <w:spacing w:line="0" w:lineRule="atLeast"/>
        <w:jc w:val="center"/>
        <w:rPr>
          <w:b/>
        </w:rPr>
      </w:pPr>
      <w:r w:rsidRPr="00AB5D4A">
        <w:rPr>
          <w:b/>
        </w:rPr>
        <w:t>ИМЕНЕМ  РОССИЙСКОЙ  ФЕДЕРАЦИИ</w:t>
      </w:r>
    </w:p>
    <w:p w:rsidR="00CA60C4" w:rsidRPr="00AB5D4A" w:rsidP="00CA60C4">
      <w:pPr>
        <w:spacing w:line="0" w:lineRule="atLeast"/>
        <w:jc w:val="center"/>
        <w:rPr>
          <w:b/>
        </w:rPr>
      </w:pPr>
      <w:r w:rsidRPr="00AB5D4A">
        <w:rPr>
          <w:b/>
        </w:rPr>
        <w:t>(вводная и резолютивная части)</w:t>
      </w:r>
    </w:p>
    <w:p w:rsidR="00CA60C4" w:rsidRPr="00AB5D4A" w:rsidP="00CA60C4">
      <w:pPr>
        <w:spacing w:line="0" w:lineRule="atLeast"/>
        <w:jc w:val="center"/>
        <w:rPr>
          <w:b/>
        </w:rPr>
      </w:pPr>
    </w:p>
    <w:p w:rsidR="00CA60C4" w:rsidRPr="00AB5D4A" w:rsidP="00E11C9F">
      <w:pPr>
        <w:spacing w:line="0" w:lineRule="atLeast"/>
        <w:ind w:firstLine="567"/>
        <w:rPr>
          <w:b/>
        </w:rPr>
      </w:pPr>
      <w:r>
        <w:rPr>
          <w:b/>
        </w:rPr>
        <w:t>10 апреля</w:t>
      </w:r>
      <w:r w:rsidRPr="00AB5D4A">
        <w:rPr>
          <w:b/>
        </w:rPr>
        <w:t xml:space="preserve"> 2026 года                                                               </w:t>
      </w:r>
      <w:r w:rsidRPr="00AB5D4A">
        <w:rPr>
          <w:b/>
        </w:rPr>
        <w:tab/>
        <w:t>г. Евпатория</w:t>
      </w:r>
    </w:p>
    <w:p w:rsidR="00CA60C4" w:rsidRPr="00AB5D4A" w:rsidP="00E11C9F">
      <w:pPr>
        <w:spacing w:line="0" w:lineRule="atLeast"/>
        <w:ind w:firstLine="567"/>
        <w:rPr>
          <w:b/>
        </w:rPr>
      </w:pPr>
    </w:p>
    <w:p w:rsidR="004A210E" w:rsidRPr="004A210E" w:rsidP="004A210E">
      <w:pPr>
        <w:spacing w:line="0" w:lineRule="atLeast"/>
        <w:ind w:firstLine="567"/>
        <w:jc w:val="both"/>
        <w:rPr>
          <w:szCs w:val="28"/>
        </w:rPr>
      </w:pPr>
      <w:r w:rsidRPr="00AB5D4A"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</w:t>
      </w:r>
      <w:r w:rsidRPr="00AB5D4A" w:rsidR="00CD6041">
        <w:t xml:space="preserve"> </w:t>
      </w:r>
      <w:r w:rsidRPr="004A210E">
        <w:rPr>
          <w:szCs w:val="28"/>
        </w:rPr>
        <w:t>при секретаре судебного заседания Белановой В.В.,</w:t>
      </w:r>
    </w:p>
    <w:p w:rsidR="004A210E" w:rsidP="00CD6041">
      <w:pPr>
        <w:spacing w:line="0" w:lineRule="atLeast"/>
        <w:ind w:firstLine="567"/>
        <w:jc w:val="both"/>
      </w:pPr>
      <w:r>
        <w:t xml:space="preserve">с участием </w:t>
      </w:r>
      <w:r>
        <w:t>истца – Лебедева К.А.,</w:t>
      </w:r>
    </w:p>
    <w:p w:rsidR="00CA60C4" w:rsidRPr="00AB5D4A" w:rsidP="00CD6041">
      <w:pPr>
        <w:spacing w:line="0" w:lineRule="atLeast"/>
        <w:ind w:firstLine="567"/>
        <w:jc w:val="both"/>
      </w:pPr>
      <w:r>
        <w:t>ответчика – Сурина С.В.</w:t>
      </w:r>
      <w:r w:rsidR="00902736">
        <w:t>,</w:t>
      </w:r>
    </w:p>
    <w:p w:rsidR="00CA60C4" w:rsidRPr="00AB5D4A" w:rsidP="00E11C9F">
      <w:pPr>
        <w:ind w:firstLine="567"/>
        <w:contextualSpacing/>
        <w:jc w:val="both"/>
      </w:pPr>
      <w:r w:rsidRPr="00AB5D4A">
        <w:t xml:space="preserve">рассмотрев в открытом судебном заседании гражданское дело по исковому заявлению </w:t>
      </w:r>
      <w:r w:rsidR="00E4749E">
        <w:t xml:space="preserve">Лебедева </w:t>
      </w:r>
      <w:r w:rsidRPr="00497E17" w:rsidR="00E4749E">
        <w:rPr>
          <w:rFonts w:eastAsia="Tahoma"/>
          <w:color w:val="000000"/>
        </w:rPr>
        <w:t xml:space="preserve">Константина Александровича </w:t>
      </w:r>
      <w:r w:rsidRPr="00497E17" w:rsidR="00E4749E">
        <w:rPr>
          <w:color w:val="000000"/>
          <w:shd w:val="clear" w:color="auto" w:fill="FFFFFF"/>
        </w:rPr>
        <w:t>к Сурину Сергею Валерьевичу о взыскании материального ущерба по расписке</w:t>
      </w:r>
      <w:r w:rsidR="00E4749E">
        <w:rPr>
          <w:color w:val="000000"/>
          <w:shd w:val="clear" w:color="auto" w:fill="FFFFFF"/>
        </w:rPr>
        <w:t>, взыскании процентов за пользование чужими денежными средствами по день фактического исполнения обязательств,</w:t>
      </w:r>
      <w:r w:rsidR="00F10CE1">
        <w:rPr>
          <w:color w:val="000000"/>
          <w:shd w:val="clear" w:color="auto" w:fill="FFFFFF"/>
        </w:rPr>
        <w:t xml:space="preserve"> третье лицо, не заявляющее самостоятельных требований – </w:t>
      </w:r>
      <w:r w:rsidR="00916840">
        <w:rPr>
          <w:color w:val="000000"/>
          <w:shd w:val="clear" w:color="auto" w:fill="FFFFFF"/>
        </w:rPr>
        <w:t>***</w:t>
      </w:r>
      <w:r w:rsidR="00EB7F51">
        <w:rPr>
          <w:color w:val="000000"/>
          <w:shd w:val="clear" w:color="auto" w:fill="FFFFFF"/>
        </w:rPr>
        <w:t xml:space="preserve">, </w:t>
      </w:r>
      <w:r w:rsidR="00916840">
        <w:rPr>
          <w:color w:val="000000"/>
          <w:shd w:val="clear" w:color="auto" w:fill="FFFFFF"/>
        </w:rPr>
        <w:t>****</w:t>
      </w:r>
    </w:p>
    <w:p w:rsidR="00CA60C4" w:rsidRPr="00AB5D4A" w:rsidP="00E11C9F">
      <w:pPr>
        <w:ind w:firstLine="567"/>
        <w:jc w:val="both"/>
      </w:pPr>
      <w:r>
        <w:t>р</w:t>
      </w:r>
      <w:r w:rsidRPr="00AB5D4A">
        <w:t xml:space="preserve">уководствуясь </w:t>
      </w:r>
      <w:r w:rsidRPr="00AB5D4A">
        <w:t>ст.</w:t>
      </w:r>
      <w:r w:rsidRPr="00AB5D4A" w:rsidR="00CD6041">
        <w:t>ст</w:t>
      </w:r>
      <w:r w:rsidRPr="00AB5D4A" w:rsidR="00CD6041">
        <w:t>.</w:t>
      </w:r>
      <w:r w:rsidRPr="00AB5D4A" w:rsidR="00675F1D">
        <w:t xml:space="preserve"> </w:t>
      </w:r>
      <w:r w:rsidRPr="00AB5D4A">
        <w:t xml:space="preserve">193-199 Гражданского процессуального кодекса Российской Федерации, мировой судья </w:t>
      </w:r>
      <w:r w:rsidRPr="00AB5D4A" w:rsidR="00E11C9F">
        <w:t>–</w:t>
      </w:r>
      <w:r w:rsidRPr="00AB5D4A">
        <w:t xml:space="preserve"> </w:t>
      </w:r>
    </w:p>
    <w:p w:rsidR="007906EA" w:rsidRPr="00AB5D4A" w:rsidP="00E11C9F">
      <w:pPr>
        <w:ind w:firstLine="567"/>
        <w:jc w:val="both"/>
      </w:pPr>
    </w:p>
    <w:p w:rsidR="00CA60C4" w:rsidRPr="00AB5D4A" w:rsidP="00E11C9F">
      <w:pPr>
        <w:tabs>
          <w:tab w:val="left" w:pos="284"/>
        </w:tabs>
        <w:spacing w:line="0" w:lineRule="atLeast"/>
        <w:ind w:firstLine="567"/>
        <w:jc w:val="center"/>
        <w:rPr>
          <w:b/>
        </w:rPr>
      </w:pPr>
      <w:r w:rsidRPr="00AB5D4A">
        <w:rPr>
          <w:b/>
        </w:rPr>
        <w:t>РЕШИЛ:</w:t>
      </w:r>
    </w:p>
    <w:p w:rsidR="007906EA" w:rsidRPr="00AB5D4A" w:rsidP="00E11C9F">
      <w:pPr>
        <w:tabs>
          <w:tab w:val="left" w:pos="284"/>
        </w:tabs>
        <w:spacing w:line="0" w:lineRule="atLeast"/>
        <w:ind w:firstLine="567"/>
        <w:jc w:val="center"/>
        <w:rPr>
          <w:b/>
        </w:rPr>
      </w:pPr>
    </w:p>
    <w:p w:rsidR="00CD6041" w:rsidRPr="00AB5D4A" w:rsidP="00CD6041">
      <w:pPr>
        <w:ind w:firstLine="567"/>
        <w:jc w:val="both"/>
      </w:pPr>
      <w:r>
        <w:t xml:space="preserve">Уточненные </w:t>
      </w:r>
      <w:r w:rsidR="00F10CE1">
        <w:t>и</w:t>
      </w:r>
      <w:r w:rsidRPr="00AB5D4A">
        <w:t xml:space="preserve">сковые требования </w:t>
      </w:r>
      <w:r w:rsidRPr="00497E17">
        <w:rPr>
          <w:rFonts w:eastAsia="Tahoma"/>
          <w:color w:val="000000"/>
        </w:rPr>
        <w:t xml:space="preserve">Лебедева Константина Александровича </w:t>
      </w:r>
      <w:r w:rsidRPr="00497E17">
        <w:rPr>
          <w:color w:val="000000"/>
          <w:shd w:val="clear" w:color="auto" w:fill="FFFFFF"/>
        </w:rPr>
        <w:t>к Сурину Сергею Валерьевичу о взыскании материального ущерба по расписке</w:t>
      </w:r>
      <w:r w:rsidR="00873DC1">
        <w:rPr>
          <w:color w:val="000000"/>
          <w:shd w:val="clear" w:color="auto" w:fill="FFFFFF"/>
        </w:rPr>
        <w:t xml:space="preserve">, </w:t>
      </w:r>
      <w:r w:rsidR="00EB7F51">
        <w:rPr>
          <w:color w:val="000000"/>
          <w:shd w:val="clear" w:color="auto" w:fill="FFFFFF"/>
        </w:rPr>
        <w:t>взыскании</w:t>
      </w:r>
      <w:r w:rsidR="00873DC1">
        <w:rPr>
          <w:color w:val="000000"/>
          <w:shd w:val="clear" w:color="auto" w:fill="FFFFFF"/>
        </w:rPr>
        <w:t xml:space="preserve"> </w:t>
      </w:r>
      <w:r w:rsidR="00EB7F51">
        <w:rPr>
          <w:color w:val="000000"/>
          <w:shd w:val="clear" w:color="auto" w:fill="FFFFFF"/>
        </w:rPr>
        <w:t>процентов</w:t>
      </w:r>
      <w:r w:rsidR="00873DC1">
        <w:rPr>
          <w:color w:val="000000"/>
          <w:shd w:val="clear" w:color="auto" w:fill="FFFFFF"/>
        </w:rPr>
        <w:t xml:space="preserve"> за пользование чужими денежными средствами по день фактического исполнения обязательств удовлетворить</w:t>
      </w:r>
      <w:r w:rsidRPr="00AB5D4A">
        <w:t>.</w:t>
      </w:r>
    </w:p>
    <w:p w:rsidR="005235DC" w:rsidP="00CD6041">
      <w:pPr>
        <w:ind w:firstLine="567"/>
        <w:jc w:val="both"/>
        <w:rPr>
          <w:rFonts w:eastAsia="Tahoma"/>
          <w:color w:val="000000"/>
        </w:rPr>
      </w:pPr>
      <w:r w:rsidRPr="00AB5D4A">
        <w:t xml:space="preserve">Взыскать с </w:t>
      </w:r>
      <w:r w:rsidRPr="00497E17" w:rsidR="00873DC1">
        <w:rPr>
          <w:color w:val="000000"/>
          <w:shd w:val="clear" w:color="auto" w:fill="FFFFFF"/>
        </w:rPr>
        <w:t>Сурин</w:t>
      </w:r>
      <w:r w:rsidR="00873DC1">
        <w:rPr>
          <w:color w:val="000000"/>
          <w:shd w:val="clear" w:color="auto" w:fill="FFFFFF"/>
        </w:rPr>
        <w:t>а</w:t>
      </w:r>
      <w:r w:rsidRPr="00497E17" w:rsidR="00873DC1">
        <w:rPr>
          <w:color w:val="000000"/>
          <w:shd w:val="clear" w:color="auto" w:fill="FFFFFF"/>
        </w:rPr>
        <w:t xml:space="preserve"> Серге</w:t>
      </w:r>
      <w:r w:rsidR="00873DC1">
        <w:rPr>
          <w:color w:val="000000"/>
          <w:shd w:val="clear" w:color="auto" w:fill="FFFFFF"/>
        </w:rPr>
        <w:t>я</w:t>
      </w:r>
      <w:r w:rsidRPr="00497E17" w:rsidR="00873DC1">
        <w:rPr>
          <w:color w:val="000000"/>
          <w:shd w:val="clear" w:color="auto" w:fill="FFFFFF"/>
        </w:rPr>
        <w:t xml:space="preserve"> Валерьевич</w:t>
      </w:r>
      <w:r w:rsidR="00873DC1">
        <w:rPr>
          <w:color w:val="000000"/>
          <w:shd w:val="clear" w:color="auto" w:fill="FFFFFF"/>
        </w:rPr>
        <w:t>а</w:t>
      </w:r>
      <w:r w:rsidRPr="00AB5D4A">
        <w:t xml:space="preserve">, </w:t>
      </w:r>
      <w:r w:rsidR="00916840">
        <w:t>***</w:t>
      </w:r>
      <w:r w:rsidR="006C5D9C">
        <w:t>,</w:t>
      </w:r>
      <w:r w:rsidRPr="001E4FA0">
        <w:t xml:space="preserve"> </w:t>
      </w:r>
      <w:r w:rsidR="0011142F">
        <w:t xml:space="preserve">паспорт серии </w:t>
      </w:r>
      <w:r w:rsidR="00916840">
        <w:t>***</w:t>
      </w:r>
      <w:r w:rsidR="00EB7F51">
        <w:t>,</w:t>
      </w:r>
      <w:r w:rsidR="0011142F">
        <w:t xml:space="preserve"> выданный </w:t>
      </w:r>
      <w:r w:rsidR="00916840">
        <w:t>***</w:t>
      </w:r>
      <w:r w:rsidR="0011142F">
        <w:t xml:space="preserve"> </w:t>
      </w:r>
      <w:r w:rsidRPr="001E4FA0">
        <w:t xml:space="preserve">в пользу </w:t>
      </w:r>
      <w:r w:rsidRPr="00497E17" w:rsidR="0011142F">
        <w:rPr>
          <w:rFonts w:eastAsia="Tahoma"/>
          <w:color w:val="000000"/>
        </w:rPr>
        <w:t>Лебедева Константина Александровича</w:t>
      </w:r>
      <w:r w:rsidR="001B4B48">
        <w:rPr>
          <w:rFonts w:eastAsia="Tahoma"/>
          <w:color w:val="000000"/>
        </w:rPr>
        <w:t xml:space="preserve">, </w:t>
      </w:r>
      <w:r w:rsidR="00916840">
        <w:rPr>
          <w:rFonts w:eastAsia="Tahoma"/>
          <w:color w:val="000000"/>
        </w:rPr>
        <w:t>****</w:t>
      </w:r>
      <w:r w:rsidR="001B4B48">
        <w:t>,</w:t>
      </w:r>
      <w:r w:rsidR="0011142F">
        <w:rPr>
          <w:rFonts w:eastAsia="Tahoma"/>
          <w:color w:val="000000"/>
        </w:rPr>
        <w:t xml:space="preserve"> </w:t>
      </w:r>
      <w:r w:rsidR="008262E0">
        <w:rPr>
          <w:rFonts w:eastAsia="Tahoma"/>
          <w:color w:val="000000"/>
        </w:rPr>
        <w:t xml:space="preserve">сумму материального </w:t>
      </w:r>
      <w:r w:rsidR="001B4B48">
        <w:rPr>
          <w:rFonts w:eastAsia="Tahoma"/>
          <w:color w:val="000000"/>
        </w:rPr>
        <w:t>ущерба</w:t>
      </w:r>
      <w:r w:rsidR="008262E0">
        <w:rPr>
          <w:rFonts w:eastAsia="Tahoma"/>
          <w:color w:val="000000"/>
        </w:rPr>
        <w:t xml:space="preserve"> согласно расписке от </w:t>
      </w:r>
      <w:r w:rsidR="00916840">
        <w:rPr>
          <w:rFonts w:eastAsia="Tahoma"/>
          <w:color w:val="000000"/>
        </w:rPr>
        <w:t>***</w:t>
      </w:r>
      <w:r w:rsidR="00225E03">
        <w:rPr>
          <w:rFonts w:eastAsia="Tahoma"/>
          <w:color w:val="000000"/>
        </w:rPr>
        <w:t>. в размере 12</w:t>
      </w:r>
      <w:r w:rsidR="001B4B48">
        <w:rPr>
          <w:rFonts w:eastAsia="Tahoma"/>
          <w:color w:val="000000"/>
        </w:rPr>
        <w:t> </w:t>
      </w:r>
      <w:r w:rsidR="00225E03">
        <w:rPr>
          <w:rFonts w:eastAsia="Tahoma"/>
          <w:color w:val="000000"/>
        </w:rPr>
        <w:t>500</w:t>
      </w:r>
      <w:r w:rsidR="001B4B48">
        <w:rPr>
          <w:rFonts w:eastAsia="Tahoma"/>
          <w:color w:val="000000"/>
        </w:rPr>
        <w:t xml:space="preserve"> (двенадцать тысяч пятьсот) рублей</w:t>
      </w:r>
      <w:r w:rsidR="00225E03">
        <w:rPr>
          <w:rFonts w:eastAsia="Tahoma"/>
          <w:color w:val="000000"/>
        </w:rPr>
        <w:t xml:space="preserve">, проценты за пользование чужими денежными </w:t>
      </w:r>
      <w:r w:rsidRPr="00BC7426" w:rsidR="00225E03">
        <w:rPr>
          <w:rFonts w:eastAsia="Tahoma"/>
          <w:color w:val="000000"/>
        </w:rPr>
        <w:t xml:space="preserve">средствами </w:t>
      </w:r>
      <w:r w:rsidRPr="00BC7426" w:rsidR="00BC7426">
        <w:t>за период с 02.12.2025 г. по 10.04.2026 г.</w:t>
      </w:r>
      <w:r w:rsidR="00BC7426">
        <w:rPr>
          <w:sz w:val="22"/>
        </w:rPr>
        <w:t xml:space="preserve"> </w:t>
      </w:r>
      <w:r w:rsidR="00225E03">
        <w:rPr>
          <w:rFonts w:eastAsia="Tahoma"/>
          <w:color w:val="000000"/>
        </w:rPr>
        <w:t xml:space="preserve">в размере </w:t>
      </w:r>
      <w:r w:rsidRPr="00017CD2" w:rsidR="00017CD2">
        <w:rPr>
          <w:szCs w:val="28"/>
        </w:rPr>
        <w:t>703 (семьсот три) рубля 25 (двадцать пять) копеек</w:t>
      </w:r>
      <w:r w:rsidRPr="00017CD2" w:rsidR="00225E03">
        <w:rPr>
          <w:rFonts w:eastAsia="Tahoma"/>
          <w:color w:val="000000"/>
          <w:szCs w:val="28"/>
        </w:rPr>
        <w:t>,</w:t>
      </w:r>
      <w:r w:rsidRPr="00017CD2" w:rsidR="00225E03">
        <w:rPr>
          <w:rFonts w:eastAsia="Tahoma"/>
          <w:color w:val="000000"/>
        </w:rPr>
        <w:t xml:space="preserve"> </w:t>
      </w:r>
      <w:r w:rsidR="00225E03">
        <w:rPr>
          <w:rFonts w:eastAsia="Tahoma"/>
          <w:color w:val="000000"/>
        </w:rPr>
        <w:t xml:space="preserve">расходы по </w:t>
      </w:r>
      <w:r w:rsidR="00336F67">
        <w:rPr>
          <w:rFonts w:eastAsia="Tahoma"/>
          <w:color w:val="000000"/>
        </w:rPr>
        <w:t>оплате</w:t>
      </w:r>
      <w:r w:rsidR="00225E03">
        <w:rPr>
          <w:rFonts w:eastAsia="Tahoma"/>
          <w:color w:val="000000"/>
        </w:rPr>
        <w:t xml:space="preserve"> </w:t>
      </w:r>
      <w:r w:rsidR="00336F67">
        <w:rPr>
          <w:rFonts w:eastAsia="Tahoma"/>
          <w:color w:val="000000"/>
        </w:rPr>
        <w:t>государственной</w:t>
      </w:r>
      <w:r w:rsidR="00225E03">
        <w:rPr>
          <w:rFonts w:eastAsia="Tahoma"/>
          <w:color w:val="000000"/>
        </w:rPr>
        <w:t xml:space="preserve"> пошлины </w:t>
      </w:r>
      <w:r w:rsidR="000D6676">
        <w:rPr>
          <w:rFonts w:eastAsia="Tahoma"/>
          <w:color w:val="000000"/>
        </w:rPr>
        <w:t>в размере 4000</w:t>
      </w:r>
      <w:r w:rsidR="00336F67">
        <w:rPr>
          <w:rFonts w:eastAsia="Tahoma"/>
          <w:color w:val="000000"/>
        </w:rPr>
        <w:t xml:space="preserve"> (четыре тысячи)</w:t>
      </w:r>
      <w:r w:rsidR="000D6676">
        <w:rPr>
          <w:rFonts w:eastAsia="Tahoma"/>
          <w:color w:val="000000"/>
        </w:rPr>
        <w:t xml:space="preserve"> р</w:t>
      </w:r>
      <w:r w:rsidR="00336F67">
        <w:rPr>
          <w:rFonts w:eastAsia="Tahoma"/>
          <w:color w:val="000000"/>
        </w:rPr>
        <w:t>ублей</w:t>
      </w:r>
      <w:r w:rsidR="000D6676">
        <w:rPr>
          <w:rFonts w:eastAsia="Tahoma"/>
          <w:color w:val="000000"/>
        </w:rPr>
        <w:t xml:space="preserve">. </w:t>
      </w:r>
    </w:p>
    <w:p w:rsidR="000D6676" w:rsidP="00CD6041">
      <w:pPr>
        <w:ind w:firstLine="567"/>
        <w:jc w:val="both"/>
        <w:rPr>
          <w:rStyle w:val="2"/>
          <w:color w:val="000000" w:themeColor="text1"/>
        </w:rPr>
      </w:pPr>
      <w:r>
        <w:rPr>
          <w:rFonts w:eastAsia="Tahoma"/>
          <w:color w:val="000000"/>
        </w:rPr>
        <w:t xml:space="preserve">Взыскание процентов за пользование чужими денежными средствами производить до </w:t>
      </w:r>
      <w:r w:rsidR="00336F67">
        <w:rPr>
          <w:rFonts w:eastAsia="Tahoma"/>
          <w:color w:val="000000"/>
        </w:rPr>
        <w:t>момента</w:t>
      </w:r>
      <w:r>
        <w:rPr>
          <w:rFonts w:eastAsia="Tahoma"/>
          <w:color w:val="000000"/>
        </w:rPr>
        <w:t xml:space="preserve"> фактического исполнения обязательства. </w:t>
      </w:r>
    </w:p>
    <w:p w:rsidR="00CA60C4" w:rsidRPr="00AB5D4A" w:rsidP="00E11C9F">
      <w:pPr>
        <w:ind w:firstLine="567"/>
        <w:jc w:val="both"/>
      </w:pPr>
      <w:r w:rsidRPr="00AB5D4A">
        <w:t xml:space="preserve">Решение может быть обжаловано в Евпаторийский городской суд Республики Крым через мирового судью </w:t>
      </w:r>
      <w:r w:rsidRPr="00AB5D4A" w:rsidR="000005D4">
        <w:t xml:space="preserve">судебного участка № 38 Евпаторийского судебного района (город республиканского значения Евпатория с подчиненной ему территорией) Республики Крым </w:t>
      </w:r>
      <w:r w:rsidRPr="00AB5D4A">
        <w:t>в течение месяца со дня принятия решения суда в окончательной форме.</w:t>
      </w:r>
    </w:p>
    <w:p w:rsidR="00CA60C4" w:rsidRPr="00AB5D4A" w:rsidP="00E11C9F">
      <w:pPr>
        <w:ind w:right="-31" w:firstLine="567"/>
        <w:jc w:val="both"/>
      </w:pPr>
      <w:r w:rsidRPr="00AB5D4A">
        <w:t>Мотивированное решение суда может быть изготовлено в течени</w:t>
      </w:r>
      <w:r w:rsidRPr="00AB5D4A" w:rsidR="003924F4">
        <w:t>е</w:t>
      </w:r>
      <w:r w:rsidRPr="00AB5D4A">
        <w:t xml:space="preserve"> десяти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CA60C4" w:rsidRPr="00AB5D4A" w:rsidP="00E11C9F">
      <w:pPr>
        <w:ind w:right="-31" w:firstLine="567"/>
        <w:jc w:val="both"/>
      </w:pPr>
      <w:r w:rsidRPr="00AB5D4A">
        <w:t>Заявление о составлении мотивированного решения суда, может быть подано в течени</w:t>
      </w:r>
      <w:r w:rsidRPr="00AB5D4A" w:rsidR="00E11C9F">
        <w:t>е</w:t>
      </w:r>
      <w:r w:rsidRPr="00AB5D4A">
        <w:t xml:space="preserve">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</w:t>
      </w:r>
      <w:r w:rsidRPr="00AB5D4A" w:rsidR="00E11C9F">
        <w:t>е</w:t>
      </w:r>
      <w:r w:rsidRPr="00AB5D4A">
        <w:t xml:space="preserve">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CA60C4" w:rsidRPr="007906EA" w:rsidP="00E11C9F">
      <w:pPr>
        <w:ind w:firstLine="567"/>
        <w:jc w:val="both"/>
        <w:rPr>
          <w:sz w:val="28"/>
        </w:rPr>
      </w:pPr>
    </w:p>
    <w:p w:rsidR="00E11C9F" w:rsidRPr="00AB5D4A" w:rsidP="00E11C9F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rPr>
          <w:rFonts w:eastAsia="Calibri"/>
          <w:b/>
          <w:szCs w:val="28"/>
          <w:lang w:eastAsia="en-US"/>
        </w:rPr>
      </w:pPr>
      <w:r w:rsidRPr="007906EA">
        <w:rPr>
          <w:rFonts w:eastAsia="Calibri"/>
          <w:b/>
          <w:sz w:val="28"/>
          <w:szCs w:val="28"/>
          <w:lang w:eastAsia="en-US"/>
        </w:rPr>
        <w:tab/>
      </w:r>
      <w:r w:rsidRPr="00AB5D4A">
        <w:rPr>
          <w:rFonts w:eastAsia="Calibri"/>
          <w:b/>
          <w:szCs w:val="28"/>
          <w:lang w:eastAsia="en-US"/>
        </w:rPr>
        <w:t xml:space="preserve">Мировой судья                               </w:t>
      </w:r>
      <w:r w:rsidRPr="00AB5D4A">
        <w:rPr>
          <w:rFonts w:eastAsia="Calibri"/>
          <w:b/>
          <w:szCs w:val="28"/>
          <w:lang w:eastAsia="en-US"/>
        </w:rPr>
        <w:tab/>
      </w:r>
      <w:r w:rsidRPr="006C5D9C">
        <w:rPr>
          <w:rFonts w:eastAsia="Calibri"/>
          <w:color w:val="FFFFFF" w:themeColor="background1"/>
          <w:szCs w:val="28"/>
          <w:lang w:eastAsia="en-US"/>
        </w:rPr>
        <w:t>/подпись/</w:t>
      </w:r>
      <w:r w:rsidRPr="006C5D9C">
        <w:rPr>
          <w:rFonts w:eastAsia="Calibri"/>
          <w:b/>
          <w:color w:val="FFFFFF" w:themeColor="background1"/>
          <w:szCs w:val="28"/>
          <w:lang w:eastAsia="en-US"/>
        </w:rPr>
        <w:t xml:space="preserve">            </w:t>
      </w:r>
      <w:r w:rsidRPr="006C5D9C" w:rsidR="007906EA">
        <w:rPr>
          <w:rFonts w:eastAsia="Calibri"/>
          <w:b/>
          <w:color w:val="FFFFFF" w:themeColor="background1"/>
          <w:szCs w:val="28"/>
          <w:lang w:eastAsia="en-US"/>
        </w:rPr>
        <w:t xml:space="preserve">   </w:t>
      </w:r>
      <w:r w:rsidR="00284740">
        <w:rPr>
          <w:rFonts w:eastAsia="Calibri"/>
          <w:b/>
          <w:color w:val="FFFFFF" w:themeColor="background1"/>
          <w:szCs w:val="28"/>
          <w:lang w:eastAsia="en-US"/>
        </w:rPr>
        <w:tab/>
      </w:r>
      <w:r w:rsidR="00284740">
        <w:rPr>
          <w:rFonts w:eastAsia="Calibri"/>
          <w:b/>
          <w:color w:val="FFFFFF" w:themeColor="background1"/>
          <w:szCs w:val="28"/>
          <w:lang w:eastAsia="en-US"/>
        </w:rPr>
        <w:tab/>
      </w:r>
      <w:r w:rsidRPr="00AB5D4A">
        <w:rPr>
          <w:rFonts w:eastAsia="Calibri"/>
          <w:b/>
          <w:szCs w:val="28"/>
          <w:lang w:eastAsia="en-US"/>
        </w:rPr>
        <w:t>Н. Г. Рой</w:t>
      </w:r>
    </w:p>
    <w:p w:rsidR="00E11C9F" w:rsidRPr="00AB5D4A" w:rsidP="00E11C9F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szCs w:val="28"/>
          <w:lang w:eastAsia="en-US"/>
        </w:rPr>
      </w:pPr>
      <w:r w:rsidRPr="00AB5D4A">
        <w:rPr>
          <w:rFonts w:eastAsia="Calibri"/>
          <w:szCs w:val="28"/>
          <w:lang w:eastAsia="en-US"/>
        </w:rPr>
        <w:tab/>
      </w:r>
    </w:p>
    <w:p w:rsidR="00E11C9F" w:rsidRPr="006C5D9C" w:rsidP="00E11C9F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color w:val="FFFFFF" w:themeColor="background1"/>
          <w:szCs w:val="28"/>
          <w:lang w:eastAsia="en-US"/>
        </w:rPr>
      </w:pPr>
      <w:r w:rsidRPr="00AB5D4A">
        <w:rPr>
          <w:rFonts w:eastAsia="Calibri"/>
          <w:szCs w:val="28"/>
          <w:lang w:eastAsia="en-US"/>
        </w:rPr>
        <w:tab/>
      </w:r>
      <w:r w:rsidRPr="006C5D9C">
        <w:rPr>
          <w:rFonts w:eastAsia="Calibri"/>
          <w:color w:val="FFFFFF" w:themeColor="background1"/>
          <w:szCs w:val="28"/>
          <w:lang w:eastAsia="en-US"/>
        </w:rPr>
        <w:t>Копия верна. Решение не вступило в законную силу.</w:t>
      </w:r>
    </w:p>
    <w:p w:rsidR="00E11C9F" w:rsidRPr="006C5D9C" w:rsidP="00E11C9F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color w:val="FFFFFF" w:themeColor="background1"/>
          <w:szCs w:val="28"/>
          <w:lang w:eastAsia="en-US"/>
        </w:rPr>
      </w:pPr>
      <w:r w:rsidRPr="006C5D9C">
        <w:rPr>
          <w:rFonts w:eastAsia="Calibri"/>
          <w:color w:val="FFFFFF" w:themeColor="background1"/>
          <w:szCs w:val="28"/>
          <w:lang w:eastAsia="en-US"/>
        </w:rPr>
        <w:tab/>
        <w:t xml:space="preserve">Мировой судья </w:t>
      </w:r>
      <w:r w:rsidRPr="006C5D9C">
        <w:rPr>
          <w:rFonts w:eastAsia="Calibri"/>
          <w:color w:val="FFFFFF" w:themeColor="background1"/>
          <w:szCs w:val="28"/>
          <w:lang w:eastAsia="en-US"/>
        </w:rPr>
        <w:tab/>
      </w:r>
      <w:r w:rsidRPr="006C5D9C">
        <w:rPr>
          <w:rFonts w:eastAsia="Calibri"/>
          <w:color w:val="FFFFFF" w:themeColor="background1"/>
          <w:szCs w:val="28"/>
          <w:lang w:eastAsia="en-US"/>
        </w:rPr>
        <w:tab/>
      </w:r>
      <w:r w:rsidRPr="006C5D9C">
        <w:rPr>
          <w:rFonts w:eastAsia="Calibri"/>
          <w:color w:val="FFFFFF" w:themeColor="background1"/>
          <w:szCs w:val="28"/>
          <w:lang w:eastAsia="en-US"/>
        </w:rPr>
        <w:tab/>
      </w:r>
      <w:r w:rsidRPr="006C5D9C">
        <w:rPr>
          <w:rFonts w:eastAsia="Calibri"/>
          <w:color w:val="FFFFFF" w:themeColor="background1"/>
          <w:szCs w:val="28"/>
          <w:lang w:eastAsia="en-US"/>
        </w:rPr>
        <w:tab/>
      </w:r>
      <w:r w:rsidRPr="006C5D9C">
        <w:rPr>
          <w:rFonts w:eastAsia="Calibri"/>
          <w:color w:val="FFFFFF" w:themeColor="background1"/>
          <w:szCs w:val="28"/>
          <w:lang w:eastAsia="en-US"/>
        </w:rPr>
        <w:tab/>
      </w:r>
      <w:r w:rsidRPr="006C5D9C">
        <w:rPr>
          <w:rFonts w:eastAsia="Calibri"/>
          <w:color w:val="FFFFFF" w:themeColor="background1"/>
          <w:szCs w:val="28"/>
          <w:lang w:eastAsia="en-US"/>
        </w:rPr>
        <w:tab/>
        <w:t xml:space="preserve">Н.Г. Рой </w:t>
      </w:r>
    </w:p>
    <w:p w:rsidR="00E11C9F" w:rsidRPr="006C5D9C" w:rsidP="00E11C9F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color w:val="FFFFFF" w:themeColor="background1"/>
          <w:szCs w:val="28"/>
          <w:lang w:eastAsia="en-US"/>
        </w:rPr>
      </w:pPr>
      <w:r w:rsidRPr="006C5D9C">
        <w:rPr>
          <w:rFonts w:eastAsia="Calibri"/>
          <w:color w:val="FFFFFF" w:themeColor="background1"/>
          <w:szCs w:val="28"/>
          <w:lang w:eastAsia="en-US"/>
        </w:rPr>
        <w:tab/>
        <w:t xml:space="preserve">Секретарь </w:t>
      </w:r>
      <w:r w:rsidRPr="006C5D9C">
        <w:rPr>
          <w:rFonts w:eastAsia="Calibri"/>
          <w:color w:val="FFFFFF" w:themeColor="background1"/>
          <w:szCs w:val="28"/>
          <w:lang w:eastAsia="en-US"/>
        </w:rPr>
        <w:tab/>
      </w:r>
      <w:r w:rsidRPr="006C5D9C">
        <w:rPr>
          <w:rFonts w:eastAsia="Calibri"/>
          <w:color w:val="FFFFFF" w:themeColor="background1"/>
          <w:szCs w:val="28"/>
          <w:lang w:eastAsia="en-US"/>
        </w:rPr>
        <w:tab/>
      </w:r>
      <w:r w:rsidRPr="006C5D9C">
        <w:rPr>
          <w:rFonts w:eastAsia="Calibri"/>
          <w:color w:val="FFFFFF" w:themeColor="background1"/>
          <w:szCs w:val="28"/>
          <w:lang w:eastAsia="en-US"/>
        </w:rPr>
        <w:tab/>
      </w:r>
      <w:r w:rsidRPr="006C5D9C">
        <w:rPr>
          <w:rFonts w:eastAsia="Calibri"/>
          <w:color w:val="FFFFFF" w:themeColor="background1"/>
          <w:szCs w:val="28"/>
          <w:lang w:eastAsia="en-US"/>
        </w:rPr>
        <w:tab/>
      </w:r>
      <w:r w:rsidRPr="006C5D9C">
        <w:rPr>
          <w:rFonts w:eastAsia="Calibri"/>
          <w:color w:val="FFFFFF" w:themeColor="background1"/>
          <w:szCs w:val="28"/>
          <w:lang w:eastAsia="en-US"/>
        </w:rPr>
        <w:tab/>
      </w:r>
      <w:r w:rsidRPr="006C5D9C">
        <w:rPr>
          <w:rFonts w:eastAsia="Calibri"/>
          <w:color w:val="FFFFFF" w:themeColor="background1"/>
          <w:szCs w:val="28"/>
          <w:lang w:eastAsia="en-US"/>
        </w:rPr>
        <w:tab/>
        <w:t xml:space="preserve">В.В. Беланова </w:t>
      </w:r>
    </w:p>
    <w:p w:rsidR="00E11C9F" w:rsidRPr="006C5D9C" w:rsidP="00E11C9F">
      <w:pPr>
        <w:ind w:firstLine="708"/>
        <w:jc w:val="both"/>
        <w:rPr>
          <w:color w:val="FFFFFF" w:themeColor="background1"/>
        </w:rPr>
      </w:pPr>
    </w:p>
    <w:p w:rsidR="00E11C9F" w:rsidRPr="006C5D9C" w:rsidP="00E11C9F">
      <w:pPr>
        <w:ind w:firstLine="567"/>
        <w:jc w:val="both"/>
        <w:rPr>
          <w:b/>
          <w:color w:val="FFFFFF" w:themeColor="background1"/>
          <w:sz w:val="28"/>
          <w:szCs w:val="28"/>
        </w:rPr>
      </w:pPr>
    </w:p>
    <w:p w:rsidR="00CF558A" w:rsidRPr="00AB5D4A" w:rsidP="00E11C9F">
      <w:pPr>
        <w:ind w:firstLine="567"/>
        <w:jc w:val="both"/>
      </w:pPr>
    </w:p>
    <w:sectPr w:rsidSect="006C5D9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06A"/>
    <w:rsid w:val="000005D4"/>
    <w:rsid w:val="00017CD2"/>
    <w:rsid w:val="000D2CA3"/>
    <w:rsid w:val="000D6676"/>
    <w:rsid w:val="0011142F"/>
    <w:rsid w:val="00181997"/>
    <w:rsid w:val="001B4B48"/>
    <w:rsid w:val="001E4FA0"/>
    <w:rsid w:val="00225E03"/>
    <w:rsid w:val="00284740"/>
    <w:rsid w:val="00336F67"/>
    <w:rsid w:val="003924F4"/>
    <w:rsid w:val="003A0D1C"/>
    <w:rsid w:val="003B34FB"/>
    <w:rsid w:val="004053E5"/>
    <w:rsid w:val="00476B43"/>
    <w:rsid w:val="00497E17"/>
    <w:rsid w:val="004A210E"/>
    <w:rsid w:val="005235DC"/>
    <w:rsid w:val="0054253C"/>
    <w:rsid w:val="005A2D2C"/>
    <w:rsid w:val="005A72AD"/>
    <w:rsid w:val="005B0F67"/>
    <w:rsid w:val="005D03ED"/>
    <w:rsid w:val="005F606A"/>
    <w:rsid w:val="00635387"/>
    <w:rsid w:val="00656B86"/>
    <w:rsid w:val="00675CC7"/>
    <w:rsid w:val="00675F1D"/>
    <w:rsid w:val="006B79C2"/>
    <w:rsid w:val="006C5D9C"/>
    <w:rsid w:val="00770A7F"/>
    <w:rsid w:val="007906EA"/>
    <w:rsid w:val="008262E0"/>
    <w:rsid w:val="00873DC1"/>
    <w:rsid w:val="00902736"/>
    <w:rsid w:val="00916840"/>
    <w:rsid w:val="009231A4"/>
    <w:rsid w:val="009C5F1B"/>
    <w:rsid w:val="00A900FD"/>
    <w:rsid w:val="00A9776C"/>
    <w:rsid w:val="00AB5D4A"/>
    <w:rsid w:val="00AC2655"/>
    <w:rsid w:val="00B3527F"/>
    <w:rsid w:val="00B91676"/>
    <w:rsid w:val="00BC7426"/>
    <w:rsid w:val="00C15E9E"/>
    <w:rsid w:val="00C75513"/>
    <w:rsid w:val="00CA60C4"/>
    <w:rsid w:val="00CB69A7"/>
    <w:rsid w:val="00CD6041"/>
    <w:rsid w:val="00CF558A"/>
    <w:rsid w:val="00D0267C"/>
    <w:rsid w:val="00D1040B"/>
    <w:rsid w:val="00D43A2F"/>
    <w:rsid w:val="00D66618"/>
    <w:rsid w:val="00DD5196"/>
    <w:rsid w:val="00E11C9F"/>
    <w:rsid w:val="00E4749E"/>
    <w:rsid w:val="00EB7F51"/>
    <w:rsid w:val="00F10CE1"/>
    <w:rsid w:val="00FA1B6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CA60C4"/>
    <w:rPr>
      <w:rFonts w:ascii="Times New Roman" w:hAnsi="Times New Roman"/>
      <w:sz w:val="26"/>
    </w:rPr>
  </w:style>
  <w:style w:type="character" w:customStyle="1" w:styleId="2">
    <w:name w:val="Основной текст (2)_"/>
    <w:link w:val="20"/>
    <w:rsid w:val="00675F1D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75F1D"/>
    <w:pPr>
      <w:widowControl w:val="0"/>
      <w:shd w:val="clear" w:color="auto" w:fill="FFFFFF"/>
      <w:spacing w:after="180" w:line="254" w:lineRule="exact"/>
      <w:jc w:val="center"/>
    </w:pPr>
    <w:rPr>
      <w:rFonts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