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A26D14" w:rsidP="008309CA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Дело №2-38-</w:t>
      </w:r>
      <w:r w:rsidRPr="00A26D14" w:rsidR="00B038F9">
        <w:rPr>
          <w:rFonts w:ascii="Times New Roman" w:hAnsi="Times New Roman"/>
          <w:b/>
          <w:sz w:val="24"/>
          <w:szCs w:val="24"/>
        </w:rPr>
        <w:t>994</w:t>
      </w:r>
      <w:r w:rsidRPr="00A26D14">
        <w:rPr>
          <w:rFonts w:ascii="Times New Roman" w:hAnsi="Times New Roman"/>
          <w:b/>
          <w:sz w:val="24"/>
          <w:szCs w:val="24"/>
        </w:rPr>
        <w:t>/202</w:t>
      </w:r>
      <w:r w:rsidRPr="00A26D14" w:rsidR="009F13B2">
        <w:rPr>
          <w:rFonts w:ascii="Times New Roman" w:hAnsi="Times New Roman"/>
          <w:b/>
          <w:sz w:val="24"/>
          <w:szCs w:val="24"/>
        </w:rPr>
        <w:t>1</w:t>
      </w:r>
    </w:p>
    <w:p w:rsidR="005C6194" w:rsidRPr="00A26D14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Р Е Ш Е Н И Е</w:t>
      </w:r>
    </w:p>
    <w:p w:rsidR="005C6194" w:rsidRPr="00A26D14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5C6194" w:rsidRPr="00A26D14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(</w:t>
      </w:r>
      <w:r w:rsidRPr="00A26D14">
        <w:rPr>
          <w:rFonts w:ascii="Times New Roman" w:hAnsi="Times New Roman"/>
          <w:b/>
          <w:sz w:val="24"/>
          <w:szCs w:val="24"/>
        </w:rPr>
        <w:t>заочное</w:t>
      </w:r>
      <w:r w:rsidRPr="00A26D14">
        <w:rPr>
          <w:rFonts w:ascii="Times New Roman" w:hAnsi="Times New Roman"/>
          <w:b/>
          <w:sz w:val="24"/>
          <w:szCs w:val="24"/>
        </w:rPr>
        <w:t>)</w:t>
      </w:r>
    </w:p>
    <w:p w:rsidR="005C6194" w:rsidRPr="00A26D14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(</w:t>
      </w:r>
      <w:r w:rsidRPr="00A26D14" w:rsidR="009F13B2">
        <w:rPr>
          <w:rFonts w:ascii="Times New Roman" w:hAnsi="Times New Roman"/>
          <w:b/>
          <w:sz w:val="24"/>
          <w:szCs w:val="24"/>
        </w:rPr>
        <w:t>вводная</w:t>
      </w:r>
      <w:r w:rsidRPr="00A26D14" w:rsidR="009F13B2">
        <w:rPr>
          <w:rFonts w:ascii="Times New Roman" w:hAnsi="Times New Roman"/>
          <w:b/>
          <w:sz w:val="24"/>
          <w:szCs w:val="24"/>
        </w:rPr>
        <w:t xml:space="preserve"> и </w:t>
      </w:r>
      <w:r w:rsidRPr="00A26D14">
        <w:rPr>
          <w:rFonts w:ascii="Times New Roman" w:hAnsi="Times New Roman"/>
          <w:b/>
          <w:sz w:val="24"/>
          <w:szCs w:val="24"/>
        </w:rPr>
        <w:t>резолютивная част</w:t>
      </w:r>
      <w:r w:rsidRPr="00A26D14" w:rsidR="009F13B2">
        <w:rPr>
          <w:rFonts w:ascii="Times New Roman" w:hAnsi="Times New Roman"/>
          <w:b/>
          <w:sz w:val="24"/>
          <w:szCs w:val="24"/>
        </w:rPr>
        <w:t>и</w:t>
      </w:r>
      <w:r w:rsidRPr="00A26D14">
        <w:rPr>
          <w:rFonts w:ascii="Times New Roman" w:hAnsi="Times New Roman"/>
          <w:b/>
          <w:sz w:val="24"/>
          <w:szCs w:val="24"/>
        </w:rPr>
        <w:t>)</w:t>
      </w:r>
    </w:p>
    <w:p w:rsidR="005C6194" w:rsidRPr="00A26D14" w:rsidP="00830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30</w:t>
      </w:r>
      <w:r w:rsidRPr="00A26D14" w:rsidR="00FF395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A26D14" w:rsidR="009F13B2">
        <w:rPr>
          <w:rFonts w:ascii="Times New Roman" w:hAnsi="Times New Roman"/>
          <w:b/>
          <w:sz w:val="24"/>
          <w:szCs w:val="24"/>
        </w:rPr>
        <w:t xml:space="preserve"> 2021 года                </w:t>
      </w:r>
      <w:r w:rsidRPr="00A26D14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A26D14" w:rsidR="00FF395E">
        <w:rPr>
          <w:rFonts w:ascii="Times New Roman" w:hAnsi="Times New Roman"/>
          <w:b/>
          <w:sz w:val="24"/>
          <w:szCs w:val="24"/>
        </w:rPr>
        <w:t xml:space="preserve">  </w:t>
      </w:r>
      <w:r w:rsidRPr="00A26D14" w:rsidR="00B32AAB">
        <w:rPr>
          <w:rFonts w:ascii="Times New Roman" w:hAnsi="Times New Roman"/>
          <w:b/>
          <w:sz w:val="24"/>
          <w:szCs w:val="24"/>
        </w:rPr>
        <w:t xml:space="preserve">     </w:t>
      </w:r>
      <w:r w:rsidRPr="00A26D14">
        <w:rPr>
          <w:rFonts w:ascii="Times New Roman" w:hAnsi="Times New Roman"/>
          <w:b/>
          <w:sz w:val="24"/>
          <w:szCs w:val="24"/>
        </w:rPr>
        <w:t xml:space="preserve">   г. Евпатория</w:t>
      </w:r>
    </w:p>
    <w:p w:rsidR="00C471A5" w:rsidRPr="00A26D14" w:rsidP="00830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194" w:rsidRPr="00A26D14" w:rsidP="008309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>М</w:t>
      </w:r>
      <w:r w:rsidRPr="00A26D14">
        <w:rPr>
          <w:rStyle w:val="2"/>
          <w:sz w:val="24"/>
          <w:szCs w:val="24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A26D14" w:rsidR="009F13B2">
        <w:rPr>
          <w:rStyle w:val="2"/>
          <w:sz w:val="24"/>
          <w:szCs w:val="24"/>
        </w:rPr>
        <w:t>Апразов М.М.</w:t>
      </w:r>
    </w:p>
    <w:p w:rsidR="005C6194" w:rsidRPr="00A26D14" w:rsidP="00830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>при</w:t>
      </w:r>
      <w:r w:rsidRPr="00A26D14">
        <w:rPr>
          <w:rFonts w:ascii="Times New Roman" w:hAnsi="Times New Roman"/>
          <w:sz w:val="24"/>
          <w:szCs w:val="24"/>
        </w:rPr>
        <w:t xml:space="preserve"> секретаре судебного заседания </w:t>
      </w:r>
      <w:r w:rsidRPr="00A26D14">
        <w:rPr>
          <w:rFonts w:ascii="Times New Roman" w:hAnsi="Times New Roman"/>
          <w:sz w:val="24"/>
          <w:szCs w:val="24"/>
        </w:rPr>
        <w:t>Копцеве</w:t>
      </w:r>
      <w:r w:rsidRPr="00A26D14">
        <w:rPr>
          <w:rFonts w:ascii="Times New Roman" w:hAnsi="Times New Roman"/>
          <w:sz w:val="24"/>
          <w:szCs w:val="24"/>
        </w:rPr>
        <w:t xml:space="preserve"> А.А.</w:t>
      </w:r>
    </w:p>
    <w:p w:rsidR="005C6194" w:rsidRPr="00A26D1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>рассмотрев</w:t>
      </w:r>
      <w:r w:rsidRPr="00A26D14">
        <w:rPr>
          <w:rFonts w:ascii="Times New Roman" w:hAnsi="Times New Roman"/>
          <w:sz w:val="24"/>
          <w:szCs w:val="24"/>
        </w:rPr>
        <w:t xml:space="preserve"> </w:t>
      </w:r>
      <w:r w:rsidRPr="00A26D14" w:rsidR="009F13B2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A26D14">
        <w:rPr>
          <w:rFonts w:ascii="Times New Roman" w:hAnsi="Times New Roman"/>
          <w:sz w:val="24"/>
          <w:szCs w:val="24"/>
        </w:rPr>
        <w:t xml:space="preserve">гражданское дело по исковому заявлению </w:t>
      </w:r>
      <w:r w:rsidRPr="00A26D14" w:rsidR="00F91DBA">
        <w:rPr>
          <w:rFonts w:ascii="Times New Roman" w:hAnsi="Times New Roman"/>
          <w:sz w:val="24"/>
          <w:szCs w:val="24"/>
        </w:rPr>
        <w:t>Акционерного общества «Тинькофф Банк</w:t>
      </w:r>
      <w:r w:rsidRPr="00A26D14" w:rsidR="00FF395E">
        <w:rPr>
          <w:rFonts w:ascii="Times New Roman" w:hAnsi="Times New Roman"/>
          <w:sz w:val="24"/>
          <w:szCs w:val="24"/>
        </w:rPr>
        <w:t xml:space="preserve">» к </w:t>
      </w:r>
      <w:r w:rsidRPr="00A26D14" w:rsidR="00B038F9">
        <w:rPr>
          <w:rFonts w:ascii="Times New Roman" w:hAnsi="Times New Roman"/>
          <w:sz w:val="24"/>
          <w:szCs w:val="24"/>
        </w:rPr>
        <w:t>Кругловой Елене Владимировне</w:t>
      </w:r>
      <w:r w:rsidRPr="00A26D14" w:rsidR="00F91DBA">
        <w:rPr>
          <w:rFonts w:ascii="Times New Roman" w:hAnsi="Times New Roman"/>
          <w:sz w:val="24"/>
          <w:szCs w:val="24"/>
        </w:rPr>
        <w:t xml:space="preserve"> </w:t>
      </w:r>
      <w:r w:rsidRPr="00A26D14" w:rsidR="00FF395E">
        <w:rPr>
          <w:rFonts w:ascii="Times New Roman" w:hAnsi="Times New Roman"/>
          <w:sz w:val="24"/>
          <w:szCs w:val="24"/>
        </w:rPr>
        <w:t>о взыскании задолженности по договору</w:t>
      </w:r>
      <w:r w:rsidRPr="00A26D14" w:rsidR="00AA0BF9">
        <w:rPr>
          <w:rFonts w:ascii="Times New Roman" w:hAnsi="Times New Roman"/>
          <w:sz w:val="24"/>
          <w:szCs w:val="24"/>
        </w:rPr>
        <w:t xml:space="preserve"> кредитной карты</w:t>
      </w:r>
      <w:r w:rsidRPr="00A26D14">
        <w:rPr>
          <w:rFonts w:ascii="Times New Roman" w:hAnsi="Times New Roman"/>
          <w:kern w:val="36"/>
          <w:sz w:val="24"/>
          <w:szCs w:val="24"/>
        </w:rPr>
        <w:t>,</w:t>
      </w:r>
    </w:p>
    <w:p w:rsidR="00704049" w:rsidRPr="00A26D1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4"/>
          <w:szCs w:val="24"/>
        </w:rPr>
      </w:pPr>
    </w:p>
    <w:p w:rsidR="005C6194" w:rsidRPr="00A26D14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ab/>
      </w:r>
      <w:r w:rsidRPr="00A26D14">
        <w:rPr>
          <w:rFonts w:ascii="Times New Roman" w:hAnsi="Times New Roman"/>
          <w:sz w:val="24"/>
          <w:szCs w:val="24"/>
        </w:rPr>
        <w:tab/>
        <w:t>Руководствуясь ст</w:t>
      </w:r>
      <w:r w:rsidRPr="00A26D14" w:rsidR="00C7415F">
        <w:rPr>
          <w:rFonts w:ascii="Times New Roman" w:hAnsi="Times New Roman"/>
          <w:sz w:val="24"/>
          <w:szCs w:val="24"/>
        </w:rPr>
        <w:t xml:space="preserve">. </w:t>
      </w:r>
      <w:r w:rsidRPr="00A26D14">
        <w:rPr>
          <w:rFonts w:ascii="Times New Roman" w:hAnsi="Times New Roman"/>
          <w:sz w:val="24"/>
          <w:szCs w:val="24"/>
        </w:rPr>
        <w:t>ст. 19</w:t>
      </w:r>
      <w:r w:rsidRPr="00A26D14" w:rsidR="00C7415F">
        <w:rPr>
          <w:rFonts w:ascii="Times New Roman" w:hAnsi="Times New Roman"/>
          <w:sz w:val="24"/>
          <w:szCs w:val="24"/>
        </w:rPr>
        <w:t>3</w:t>
      </w:r>
      <w:r w:rsidRPr="00A26D14" w:rsidR="008006A4">
        <w:rPr>
          <w:rFonts w:ascii="Times New Roman" w:hAnsi="Times New Roman"/>
          <w:sz w:val="24"/>
          <w:szCs w:val="24"/>
        </w:rPr>
        <w:t xml:space="preserve">, 194 </w:t>
      </w:r>
      <w:r w:rsidRPr="00A26D14">
        <w:rPr>
          <w:rFonts w:ascii="Times New Roman" w:hAnsi="Times New Roman"/>
          <w:sz w:val="24"/>
          <w:szCs w:val="24"/>
        </w:rPr>
        <w:t xml:space="preserve">– 199, 233-235 </w:t>
      </w:r>
      <w:r w:rsidRPr="00A26D14" w:rsidR="008006A4">
        <w:rPr>
          <w:rFonts w:ascii="Times New Roman" w:hAnsi="Times New Roman"/>
          <w:sz w:val="24"/>
          <w:szCs w:val="24"/>
        </w:rPr>
        <w:t xml:space="preserve">Гражданского процессуального кодекса Российской Федерации, </w:t>
      </w:r>
      <w:r w:rsidRPr="00A26D14">
        <w:rPr>
          <w:rFonts w:ascii="Times New Roman" w:hAnsi="Times New Roman"/>
          <w:sz w:val="24"/>
          <w:szCs w:val="24"/>
        </w:rPr>
        <w:t>мировой судья</w:t>
      </w:r>
    </w:p>
    <w:p w:rsidR="005C6194" w:rsidRPr="00A26D14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A26D14">
        <w:rPr>
          <w:rFonts w:ascii="Times New Roman" w:hAnsi="Times New Roman"/>
          <w:b/>
          <w:sz w:val="24"/>
          <w:szCs w:val="24"/>
        </w:rPr>
        <w:t>РЕШИЛ:</w:t>
      </w:r>
    </w:p>
    <w:p w:rsidR="005C6194" w:rsidRPr="00A26D14" w:rsidP="008309CA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A26D14" w:rsidR="00B038F9">
        <w:rPr>
          <w:rFonts w:ascii="Times New Roman" w:hAnsi="Times New Roman"/>
          <w:sz w:val="24"/>
          <w:szCs w:val="24"/>
        </w:rPr>
        <w:t xml:space="preserve">Акционерного общества «Тинькофф Банк» к Кругловой Елене Владимировне о взыскании задолженности </w:t>
      </w:r>
      <w:r w:rsidRPr="00A26D14" w:rsidR="00AA0BF9">
        <w:rPr>
          <w:rFonts w:ascii="Times New Roman" w:hAnsi="Times New Roman"/>
          <w:sz w:val="24"/>
          <w:szCs w:val="24"/>
        </w:rPr>
        <w:t xml:space="preserve">по договору кредитной карты </w:t>
      </w:r>
      <w:r w:rsidRPr="00A26D14">
        <w:rPr>
          <w:rFonts w:ascii="Times New Roman" w:hAnsi="Times New Roman"/>
          <w:sz w:val="24"/>
          <w:szCs w:val="24"/>
        </w:rPr>
        <w:t>– удовлетворить.</w:t>
      </w:r>
    </w:p>
    <w:p w:rsidR="00C471A5" w:rsidRPr="00A26D14" w:rsidP="00C471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A26D14" w:rsidR="00AA0BF9">
        <w:rPr>
          <w:rFonts w:ascii="Times New Roman" w:hAnsi="Times New Roman"/>
          <w:sz w:val="24"/>
          <w:szCs w:val="24"/>
        </w:rPr>
        <w:t>Кругловой Елены Владимировны</w:t>
      </w:r>
      <w:r w:rsidRPr="00A26D14" w:rsidR="007A3438">
        <w:rPr>
          <w:rFonts w:ascii="Times New Roman" w:hAnsi="Times New Roman"/>
          <w:sz w:val="24"/>
          <w:szCs w:val="24"/>
        </w:rPr>
        <w:t xml:space="preserve">,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 w:rsidR="007A3438">
        <w:rPr>
          <w:rFonts w:ascii="Times New Roman" w:hAnsi="Times New Roman"/>
          <w:sz w:val="24"/>
          <w:szCs w:val="24"/>
        </w:rPr>
        <w:t xml:space="preserve">года рождения, </w:t>
      </w:r>
      <w:r w:rsidRPr="00A26D1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Pr="00A26D14" w:rsidR="003116BB">
        <w:rPr>
          <w:rFonts w:ascii="Times New Roman" w:hAnsi="Times New Roman"/>
          <w:sz w:val="24"/>
          <w:szCs w:val="24"/>
        </w:rPr>
        <w:t xml:space="preserve">Акционерного общества «Тинькофф Банк» </w:t>
      </w:r>
      <w:r w:rsidRPr="00A26D14" w:rsidR="00B83985">
        <w:rPr>
          <w:rFonts w:ascii="Times New Roman" w:hAnsi="Times New Roman"/>
          <w:sz w:val="24"/>
          <w:szCs w:val="24"/>
        </w:rPr>
        <w:t xml:space="preserve">задолженность по </w:t>
      </w:r>
      <w:r w:rsidRPr="00A26D14" w:rsidR="00AA0BF9">
        <w:rPr>
          <w:rFonts w:ascii="Times New Roman" w:hAnsi="Times New Roman"/>
          <w:sz w:val="24"/>
          <w:szCs w:val="24"/>
        </w:rPr>
        <w:t>договору кредитной карты</w:t>
      </w:r>
      <w:r w:rsidRPr="00A26D14" w:rsidR="00B83985">
        <w:rPr>
          <w:rFonts w:ascii="Times New Roman" w:hAnsi="Times New Roman"/>
          <w:sz w:val="24"/>
          <w:szCs w:val="24"/>
        </w:rPr>
        <w:t xml:space="preserve"> №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 w:rsidR="00B83985">
        <w:rPr>
          <w:rFonts w:ascii="Times New Roman" w:hAnsi="Times New Roman"/>
          <w:sz w:val="24"/>
          <w:szCs w:val="24"/>
        </w:rPr>
        <w:t xml:space="preserve"> от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 w:rsidR="00B83985">
        <w:rPr>
          <w:rFonts w:ascii="Times New Roman" w:hAnsi="Times New Roman"/>
          <w:sz w:val="24"/>
          <w:szCs w:val="24"/>
        </w:rPr>
        <w:t xml:space="preserve">г. </w:t>
      </w:r>
      <w:r w:rsidRPr="00A26D14">
        <w:rPr>
          <w:rFonts w:ascii="Times New Roman" w:hAnsi="Times New Roman"/>
          <w:sz w:val="24"/>
          <w:szCs w:val="24"/>
        </w:rPr>
        <w:t xml:space="preserve">за период с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>
        <w:rPr>
          <w:rFonts w:ascii="Times New Roman" w:hAnsi="Times New Roman"/>
          <w:sz w:val="24"/>
          <w:szCs w:val="24"/>
        </w:rPr>
        <w:t xml:space="preserve">г. по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>
        <w:rPr>
          <w:rFonts w:ascii="Times New Roman" w:hAnsi="Times New Roman"/>
          <w:sz w:val="24"/>
          <w:szCs w:val="24"/>
        </w:rPr>
        <w:t xml:space="preserve">г., в сумме </w:t>
      </w:r>
      <w:r w:rsidRPr="00A26D14">
        <w:rPr>
          <w:rFonts w:ascii="Times New Roman" w:hAnsi="Times New Roman"/>
          <w:b/>
          <w:sz w:val="24"/>
          <w:szCs w:val="24"/>
        </w:rPr>
        <w:t>17 803 (семнадцать тысяч восемьсот три) рубля 41 (сорок одна) копейка,</w:t>
      </w:r>
      <w:r w:rsidRPr="00A26D14">
        <w:rPr>
          <w:rFonts w:ascii="Times New Roman" w:hAnsi="Times New Roman"/>
          <w:sz w:val="24"/>
          <w:szCs w:val="24"/>
        </w:rPr>
        <w:t xml:space="preserve">  в том числе: основной долг в размере 13 781 (тринадцать тысяч семьсот восемьдесят один)  руб. 72 (семьдесят две)  коп., -; проценты в размере 3 826 (три тысячи восемьсот двадцать шесть) руб. 64 (шестьдесят четыре) коп.;  штрафные проценты в размере 195 (сто девяносто пять) руб. 05 (пять) коп. </w:t>
      </w:r>
    </w:p>
    <w:p w:rsidR="00C471A5" w:rsidRPr="00A26D14" w:rsidP="00C471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A26D14">
        <w:rPr>
          <w:rFonts w:ascii="Times New Roman" w:hAnsi="Times New Roman"/>
          <w:sz w:val="24"/>
          <w:szCs w:val="24"/>
        </w:rPr>
        <w:t xml:space="preserve">Кругловой Елены Владимировны, </w:t>
      </w:r>
      <w:r w:rsidRPr="00A26D14" w:rsidR="00A26D14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A26D14">
        <w:rPr>
          <w:rFonts w:ascii="Times New Roman" w:hAnsi="Times New Roman"/>
          <w:sz w:val="24"/>
          <w:szCs w:val="24"/>
        </w:rPr>
        <w:t xml:space="preserve">года рождения, </w:t>
      </w:r>
      <w:r w:rsidRPr="00A26D1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Pr="00A26D14">
        <w:rPr>
          <w:rFonts w:ascii="Times New Roman" w:hAnsi="Times New Roman"/>
          <w:sz w:val="24"/>
          <w:szCs w:val="24"/>
        </w:rPr>
        <w:t>Акционерного общества «Тинькофф Банк» расходы по оплате государственной пошлины в размере 712 (семьсот двенадцать) рублей 14 (четырнадцать) копеек.</w:t>
      </w:r>
    </w:p>
    <w:p w:rsidR="005C6194" w:rsidRPr="00A26D14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A26D14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A26D14">
        <w:rPr>
          <w:rFonts w:ascii="Times New Roman" w:hAnsi="Times New Roman"/>
          <w:color w:val="333333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A26D14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A26D14">
        <w:rPr>
          <w:rFonts w:ascii="Times New Roman" w:hAnsi="Times New Roman"/>
          <w:color w:val="333333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A26D14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A26D14">
        <w:rPr>
          <w:rFonts w:ascii="Times New Roman" w:hAnsi="Times New Roman"/>
          <w:sz w:val="24"/>
          <w:szCs w:val="24"/>
        </w:rPr>
        <w:t xml:space="preserve">Мотивированное решение суда может быть изготовлено в </w:t>
      </w:r>
      <w:r w:rsidRPr="00A26D14">
        <w:rPr>
          <w:rFonts w:ascii="Times New Roman" w:hAnsi="Times New Roman"/>
          <w:sz w:val="24"/>
          <w:szCs w:val="24"/>
        </w:rPr>
        <w:t>течении  пяти</w:t>
      </w:r>
      <w:r w:rsidRPr="00A26D14">
        <w:rPr>
          <w:rFonts w:ascii="Times New Roman" w:hAnsi="Times New Roman"/>
          <w:sz w:val="24"/>
          <w:szCs w:val="24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471A5" w:rsidRPr="00A26D14" w:rsidP="00C471A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D14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A26D14" w:rsidP="0080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</w:t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26D14" w:rsidR="00A2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/подпись/</w:t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A26D14" w:rsidR="00830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A26D14" w:rsidR="00305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A26D14" w:rsidR="00C4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6D14" w:rsidR="00305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A26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C471A5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3057BC"/>
    <w:rsid w:val="003116BB"/>
    <w:rsid w:val="003A189F"/>
    <w:rsid w:val="004372CB"/>
    <w:rsid w:val="005C6194"/>
    <w:rsid w:val="0065134A"/>
    <w:rsid w:val="006B337B"/>
    <w:rsid w:val="00704049"/>
    <w:rsid w:val="00763274"/>
    <w:rsid w:val="007A3438"/>
    <w:rsid w:val="007A5045"/>
    <w:rsid w:val="008006A4"/>
    <w:rsid w:val="008309CA"/>
    <w:rsid w:val="0086592B"/>
    <w:rsid w:val="009320B7"/>
    <w:rsid w:val="009F13B2"/>
    <w:rsid w:val="00A2665A"/>
    <w:rsid w:val="00A26D14"/>
    <w:rsid w:val="00A41FFB"/>
    <w:rsid w:val="00AA0BF9"/>
    <w:rsid w:val="00B038F9"/>
    <w:rsid w:val="00B32AAB"/>
    <w:rsid w:val="00B83985"/>
    <w:rsid w:val="00BE0F75"/>
    <w:rsid w:val="00C2262A"/>
    <w:rsid w:val="00C27558"/>
    <w:rsid w:val="00C471A5"/>
    <w:rsid w:val="00C7415F"/>
    <w:rsid w:val="00CD797D"/>
    <w:rsid w:val="00F3427A"/>
    <w:rsid w:val="00F91DBA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E5F324-E5B4-4025-8B52-D40E3324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