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№2-39-29/2017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        16 мая 2017 г.           </w:t>
      </w:r>
      <w:r>
        <w:t xml:space="preserve">                                        г. Евпатория, пр. Ленина, 51/50</w:t>
      </w:r>
    </w:p>
    <w:p w:rsidR="00A77B3E"/>
    <w:p w:rsidR="00A77B3E">
      <w:r>
        <w:t>Исполняющий обязанности временно отсутствующего</w:t>
      </w:r>
      <w:r>
        <w:t xml:space="preserve"> мирового судьи судебного участка № 39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при секретаре </w:t>
      </w:r>
      <w:r>
        <w:t>Синяговской</w:t>
      </w:r>
      <w:r>
        <w:t xml:space="preserve"> А.Е., с участием представителя истца </w:t>
      </w:r>
      <w:r>
        <w:t>фио</w:t>
      </w:r>
      <w:r>
        <w:t>, действующей на основании доверенн</w:t>
      </w:r>
      <w:r>
        <w:t>ости № ..., выданной дата начальником департамента труда и социальной защиты населения администрации адрес</w:t>
      </w:r>
    </w:p>
    <w:p w:rsidR="00A77B3E">
      <w:r>
        <w:t xml:space="preserve">рассмотрев в открытом судебном заседании в адрес гражданское дело по иску Департамента труда и социальной защиты населения администрации адрес к ... </w:t>
      </w:r>
      <w:r>
        <w:t xml:space="preserve">законному представителю (опекуну) недееспособной ... о взыскании излишне выплаченной суммы дополнительного ежемесячного материального обеспечения,  </w:t>
      </w:r>
    </w:p>
    <w:p w:rsidR="00A77B3E">
      <w:r>
        <w:t>Руководствуясь ст.ст. 194-199 ГПК РФ, мировой судья -</w:t>
      </w:r>
    </w:p>
    <w:p w:rsidR="00A77B3E"/>
    <w:p w:rsidR="00A77B3E">
      <w:r>
        <w:t xml:space="preserve">Р е </w:t>
      </w:r>
      <w:r>
        <w:t>ш</w:t>
      </w:r>
      <w:r>
        <w:t xml:space="preserve"> и л :</w:t>
      </w:r>
    </w:p>
    <w:p w:rsidR="00A77B3E"/>
    <w:p w:rsidR="00A77B3E">
      <w:r>
        <w:t xml:space="preserve">Исковое заявление Департамента труда и </w:t>
      </w:r>
      <w:r>
        <w:t>социальной защиты населения администрации адрес к ... законному представителю (опекуну) недееспособной ... - удовлетворить.</w:t>
      </w:r>
    </w:p>
    <w:p w:rsidR="00A77B3E">
      <w:r>
        <w:t xml:space="preserve">Взыскать с ..., паспортные данные в пользу Департамента труда и социальной защиты населения администрации адрес излишне выплаченную </w:t>
      </w:r>
      <w:r>
        <w:t>сумму дополнительного ежемесячного материального обеспечения за период с дата по дата размере сумма.</w:t>
      </w:r>
    </w:p>
    <w:p w:rsidR="00A77B3E">
      <w:r>
        <w:t xml:space="preserve">Взыскать с ..., паспортные данные в доход местного бюджета государственную пошлину в размере сумма. </w:t>
      </w:r>
    </w:p>
    <w:p w:rsidR="00A77B3E">
      <w:r>
        <w:t>Лица, участвующие в деле, их представители вправе пода</w:t>
      </w:r>
      <w:r>
        <w:t>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</w:t>
      </w:r>
      <w:r>
        <w:t>ированного решения суда в течение пятнадцати дней со дня объявления резолютивной части решения суда.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</w:t>
      </w:r>
      <w:r>
        <w:t>ированного решения суда.</w:t>
      </w:r>
    </w:p>
    <w:p w:rsidR="00A77B3E">
      <w:r>
        <w:t>Решение может быть обжаловано в течение одного месяца с даты принятия решения в окончательной форме в Евпаторийский городской суд адрес в апелляционном порядке через мирового судью.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sectPr w:rsidSect="00A806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