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9403DB" w:rsidP="00940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Pr="009403DB" w:rsidR="00A21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9403DB"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403DB" w:rsidR="00A21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72A2B" w:rsidRPr="009403DB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15" w:rsidRPr="009403DB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9403DB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DB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5CE1" w:rsidRPr="009403DB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9403DB" w:rsidP="009403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июня 2020</w:t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E5596" w:rsidRPr="009403DB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403DB" w:rsid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9403DB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596" w:rsidRPr="009403DB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403DB"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DB"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К.А.,</w:t>
      </w:r>
      <w:r w:rsidRPr="009403DB" w:rsidR="0097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F67" w:rsidRPr="009403DB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ответчика – Зиновьева А.С., представителя ответчика – Зиновьева С.А., третьего лица – Ковалева А.В., </w:t>
      </w:r>
    </w:p>
    <w:p w:rsidR="00485CE1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9403DB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DB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9403DB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 акционерного общества С</w:t>
      </w:r>
      <w:r w:rsidRPr="009403DB" w:rsidR="009D27FB">
        <w:rPr>
          <w:rFonts w:ascii="Times New Roman" w:eastAsia="Calibri" w:hAnsi="Times New Roman" w:cs="Times New Roman"/>
          <w:sz w:val="28"/>
          <w:szCs w:val="28"/>
          <w:lang w:eastAsia="ru-RU"/>
        </w:rPr>
        <w:t>траховой компании «Росгосстрах»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Pr="009403DB"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>Зиновьеву Александру Сергеевичу, третьи лица: Общество с ограниченной ответственностью «Гарант», Ковалев Александр Васильевич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возмещении ущерба в порядке регресса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6BF0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F0" w:rsidRPr="009403DB" w:rsidP="00940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36BF0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F0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декабря 2019 года Публичное акционерное общество Страховая Компания «Росгосстрах» обратилось в суд с иском к Зиновьеву Александру Сергеевичу о возмещении ущерба в порядке регресса в размере 29711 рублей 50 копеек и расходов по оплате государственной пошлины в сумме 1091 рубль 35 копеек.</w:t>
      </w:r>
    </w:p>
    <w:p w:rsidR="00016B36" w:rsidRPr="009403DB" w:rsidP="009403DB">
      <w:pPr>
        <w:spacing w:after="0" w:line="240" w:lineRule="auto"/>
        <w:ind w:right="-4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3DB">
        <w:rPr>
          <w:rFonts w:ascii="Times New Roman" w:hAnsi="Times New Roman" w:cs="Times New Roman"/>
          <w:bCs/>
          <w:sz w:val="28"/>
          <w:szCs w:val="28"/>
        </w:rPr>
        <w:t>Исковые требования мотивированы тем, что в нарушение требований пунктов 2, 3 статьи 11.1 Федерального закона от 25.04.2002 №40-ФЗ «Об обязательном страховании гражданской ответственности владельцев транспортных средств» 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происшествия, а также не предоставил транспортное средство для осмотра, в связи с чем</w:t>
      </w:r>
      <w:r w:rsidRPr="009403DB">
        <w:rPr>
          <w:rFonts w:ascii="Times New Roman" w:hAnsi="Times New Roman" w:cs="Times New Roman"/>
          <w:bCs/>
          <w:sz w:val="28"/>
          <w:szCs w:val="28"/>
        </w:rPr>
        <w:t xml:space="preserve"> у истца, в соответствии с подпунктами «ж», «з» пункта 1 статьи 14 указанного Федерального закона от 25.04.2002 №40-ФЗ возникло право предъявления к причинителю вреда регрессного требования в размере произведенной страховщиком страховой выплаты.</w:t>
      </w:r>
    </w:p>
    <w:p w:rsidR="00C03222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иске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истец указывает, что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произошло ДТП с участием автомобиля марки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государственный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которым управлял ответчик Зиновьев А.С. и автомобилем марки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государственный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 управлением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Указанное ДТП произошло в результате нарушения Правил дорожного движения ответчиком.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Истцом в порядке прямого возмещения убытков в результате повреждения автомобиля марки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государственный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которым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управлял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водитель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произведена выплата страхового возмещения потерпевшему в размере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12700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 00 копеек.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ИЗЪЯТЫ&gt;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водитель Ковалев А.В. заключил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договор уступки права требования с ООО «Гарант», уступив право треб</w:t>
      </w:r>
      <w:r w:rsidRPr="009403DB" w:rsidR="00D8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ования полного возмещения вреда, сумму страхового возмещения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 12711 рублей 50 копеек</w:t>
      </w:r>
      <w:r w:rsidRPr="009403DB" w:rsidR="00D8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ДТП было оформлено без участия уполномоченных сотрудников полиции посредством заполнения сторонами извещения о ДТП, однако ответчик не выполнил требования ч.2 ст. 11.1 Федерального закона от 25.04.2002 № 40-ФЗ «Об обязательном страховании гражданской ответственности владельцев транспортных средств», в установленный срок истцу извещение о ДТП не направил, в 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r w:rsidRPr="009403DB" w:rsidR="00F3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у ответчика возникает обязанность по возмещению страховщику расходов в размере произведенной потерпевшему страховой выплаты.</w:t>
      </w:r>
    </w:p>
    <w:p w:rsidR="00D10C3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Истец </w:t>
      </w:r>
      <w:r w:rsidRPr="009403DB" w:rsidR="00D8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ПАО СК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9403DB" w:rsidR="00D8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Росгосстрах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судебное заседание явку своего представителя не обеспечило, о дате, времени и месте его проведения извещено св</w:t>
      </w:r>
      <w:r w:rsidRPr="009403DB" w:rsidR="00D8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оевременно и надлежащим образом. </w:t>
      </w:r>
      <w:r w:rsidRPr="009403DB" w:rsidR="00D82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поданном исковом заявлении истец ходатайствует о рассмотрении дела в отсутствие его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представителя.</w:t>
      </w:r>
    </w:p>
    <w:p w:rsidR="007B133D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Ответчик </w:t>
      </w:r>
      <w:r w:rsidRPr="009403DB" w:rsidR="00D820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 А.С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9403DB" w:rsidR="004734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его представитель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Зиновьев С.А., действующий на основании доверенности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4734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иск не признали</w:t>
      </w:r>
      <w:r w:rsidRPr="009403DB" w:rsidR="003439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9403DB" w:rsidR="004B70D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поддержали доводы, изложенные в 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отзыв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иск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и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ояснили, что истцом была выполнена дописка в извещении о ДТП в части указания поврежденных элементов транспортного средства</w:t>
      </w:r>
      <w:r w:rsidRPr="009403DB" w:rsidR="00D10C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потерпевшего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именно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«багажник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». Также, 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Зиновьев А.С. и его представитель 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подтвердили, что извещение о ДТП в пятидневный срок ответчиком страховщику направлено не было, так как согласно оборотной стороне Извещения, оно должно быть направлено в течени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9403DB" w:rsidR="00F86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15 рабочих дней. П</w:t>
      </w:r>
      <w:r w:rsidRPr="009403DB" w:rsidR="003439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росили применить последствия пропуска срока исковой давности, в иске отказать в полном объеме. </w:t>
      </w:r>
    </w:p>
    <w:p w:rsidR="00817D35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3DB">
        <w:rPr>
          <w:rFonts w:ascii="Times New Roman" w:hAnsi="Times New Roman" w:cs="Times New Roman"/>
          <w:bCs/>
          <w:sz w:val="28"/>
          <w:szCs w:val="28"/>
        </w:rPr>
        <w:t>Определением М</w:t>
      </w:r>
      <w:r w:rsidRPr="009403DB">
        <w:rPr>
          <w:rFonts w:ascii="Times New Roman" w:hAnsi="Times New Roman" w:cs="Times New Roman"/>
          <w:sz w:val="28"/>
          <w:szCs w:val="28"/>
        </w:rPr>
        <w:t xml:space="preserve">ирового судьи судебного участка №4 Железнодорожного судебного района города Симферополь </w:t>
      </w:r>
      <w:r w:rsidRPr="009403DB">
        <w:rPr>
          <w:rFonts w:ascii="Times New Roman" w:hAnsi="Times New Roman" w:cs="Times New Roman"/>
          <w:sz w:val="28"/>
          <w:szCs w:val="28"/>
        </w:rPr>
        <w:t>от</w:t>
      </w:r>
      <w:r w:rsidRPr="009403DB">
        <w:rPr>
          <w:rFonts w:ascii="Times New Roman" w:hAnsi="Times New Roman" w:cs="Times New Roman"/>
          <w:sz w:val="28"/>
          <w:szCs w:val="28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ИЗЪЯТЫ&gt; </w:t>
      </w:r>
      <w:r w:rsidRPr="009403DB">
        <w:rPr>
          <w:rFonts w:ascii="Times New Roman" w:hAnsi="Times New Roman" w:cs="Times New Roman"/>
          <w:sz w:val="28"/>
          <w:szCs w:val="28"/>
        </w:rPr>
        <w:t>года привлечены к участию в деле в качестве третьих лиц, не заявляющих самостоятельных требований относительно предмета спора: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Общество с ограниченной ответственностью «Гарант», Ковалев Александр Васильевич.</w:t>
      </w:r>
    </w:p>
    <w:p w:rsidR="00817D35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лицо Ковалев А.В. в судебном заседании факт ДТП п</w:t>
      </w:r>
      <w:r w:rsidRPr="009403DB" w:rsidR="008F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роисшедшего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8F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одтвердил, пояснил, что извещение о ДТП им было направлено в страховую к</w:t>
      </w:r>
      <w:r w:rsidRPr="009403DB" w:rsidR="008F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омпанию в пятидневный срок. Также пояснил, что о фактах дописки в извещении о ДТП ему ничего не известно, подтвердил, что в результате</w:t>
      </w:r>
      <w:r w:rsidRPr="009403DB" w:rsidR="00016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ДТП его транспортному средству</w:t>
      </w:r>
      <w:r w:rsidRPr="009403DB" w:rsidR="008F6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причинены механические повреждения, а именно: повреждены задний бампер и багажник. </w:t>
      </w:r>
    </w:p>
    <w:p w:rsidR="00817D35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лиц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ООО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«Гарант» в судебное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заседание 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явку своего представителя не обеспечил</w:t>
      </w:r>
      <w:r w:rsidRPr="009403DB" w:rsidR="0093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времени и месте рассмотрения дела извещен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надлежащим образом, письменны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 w:rsidR="009E7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возражений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 о рассмотрении гражданского дела в его отсутствие</w:t>
      </w:r>
      <w:r w:rsidRPr="009403DB" w:rsidR="0093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мировому судье не поступало.</w:t>
      </w:r>
    </w:p>
    <w:p w:rsidR="009378A2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Учитывая, что истец и третье лицо ООО «Гарант» извещены о времени и месте рассмотрения дела надлежащим образом, принимая во внимание заявленное истцом ходатайство о рассмотрении дела без участия его представителя и положения ст. 167 Гражданского процессуального кодекса Российской Федерации, суд считает возможным рассмотреть дело в отсутствии представителя истца и представителя третьего лица ООО «Гарант». </w:t>
      </w:r>
    </w:p>
    <w:p w:rsidR="009378A2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пояснения ответчика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ответчика и т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ретьего лица Ковалева А.В.,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дела, суд приходит к следующему выводу.</w:t>
      </w:r>
    </w:p>
    <w:p w:rsidR="004D7A4A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статьей </w:t>
      </w:r>
      <w:hyperlink r:id="rId5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Гражданского кодекса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4D7A4A" w:rsidRPr="009403DB" w:rsidP="009403DB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1 статьи </w:t>
      </w:r>
      <w:hyperlink r:id="rId6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1064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Гражданского кодекса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Согласно пункту 1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пунктом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пункту 1 статьи 12 Федерального закона «Об обязательном страховании гражданской ответственности владельцев транспортных средств» от 25.04.2002 №40-ФЗ (здесь и далее в редакции закона, действующего на момент возникновения спорных правоотношений) потерпевший вправе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 страховой выплате или прямом возмещении убытков и документов, предусмотренных правилами обязательного страхования.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Заявление о страховой выплате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пунктом 1 статьи 14.1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Как предусмотрено пунктом 1 статьи 14.1 указанного Закона,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 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Положениями статьи 11.1 Федерального закона «Об обязательном страховании гражданской ответственности владельцев транспортных средств» от 25.04.2002 №40-ФЗ предусмотрена возможность участников дорожно-транспортного происшествия оформить документы о дорожно-транспортном происшествии без участия уполномоченных на то сотрудников полиции.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Пунктом 2 указанной статьи установлено, что 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силу подпункта «ж» пункта 1 статьи 14 Федерального закона от 25.04.2002 № 40-ФЗ «Об обязательном страховании гражданской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ответственности владельцев транспортных средств»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застраховавшему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 пунктом 3.6.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Положения Банка России от 19.09.2014 №431-П «О правилах обязательного страхования гражданской ответственности владельцев транспортных средств» при оформлении документов о дорожно-транспортном происшествии без участия уполномоченных на то сотрудников полиции бланки извещения о дорожно-транспортном происшествии заполняются обоими водителями причастных к дорожно-транспортному происшествию транспортных средств, при этом обстоятельства причинения вреда, схема дорожно-транспортного происшествия, характер и перечень видимых повреждений удостоверяются подписями обоих водителей.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этом каждый водитель подписывает оба листа извещения о дорожно-транспортном происшествии с лицевой стороны. Оборотная сторона извещения о дорожно-транспортном происшествии оформляется каждым водителем самостоятельно.</w:t>
      </w:r>
    </w:p>
    <w:p w:rsidR="00016B36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Согласно пункту 3.8 указанного Положения заполненные водителями - участниками дорожно-транспортного происшествия извещения о дорожно-транспортном происшествии, оформленные в соответствии с пунктом 3.6 настоящих Правил, должны быть в кратчайший срок, но не позднее пяти рабочих дней после дорожно-транспортного происшествия вручены или направлены любым способом, обеспечивающим подтверждение отправки, страховщику, застраховавшему гражданскую ответственность водителя, или представителю страховщика в субъекте Российской Федерации по месту жительства (месту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нахождения) потерпевшего либо в субъекте Российской Федерации, на территории которого произошло дорожно-транспортное происшествие. Водитель, являющийся потерпевшим, представляет страховщику свой бланк извещения о дорожно-транспортном происшествии или заполненный совместно с другими участниками дорожно-транспортного происшествия бланк извещения одновременно с подачей заявления о страховом возмещении или прямом возмещении убытков. Извещение о дорожно-транспортном происшествии водителя -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причинителя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страхования адресу страховщика, застраховавшего его гражданскую ответственность, или представителя страховщика.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Судом установлено, что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года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15 часов 3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0 минут по адресу: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произошло 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дорожно-транспортное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происшествие 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участием автомобиля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государ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управлением ответчика 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Зиновьева А.С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., и автомобиля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под управлением Ковалева А.В.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получившим механические повреждения.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Ответчиком 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Зиновьевым А.С. и Ковалевым А.В.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было составлено извещение о 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дорожно-транспортном происшествии 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котором указано, что в результате 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дорожно-транспортного происшествия 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автомобилю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ИЗЪЯТЫ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причинены видимые повреждени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деталей и элементов, а именно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заднему бамперу и багажнику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Ответчик 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 А.С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произошедшем 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дорожно-транспортном происшествии </w:t>
      </w:r>
      <w:r w:rsidRPr="009403DB" w:rsidR="009E7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вину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признал.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3 статьи </w:t>
      </w:r>
      <w:hyperlink r:id="rId7" w:tgtFrame="_blank" w:tooltip="ГПК РФ &gt;  Раздел I. Общие положения &gt; Глава 6. Доказательства и доказывание &gt; Статья 67. Оценка доказательств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67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Гражданского процессуального кодекса РФ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Достаточных и достоверных доказательств, подтверждающих отсутствие вины ответчика </w:t>
      </w:r>
      <w:r w:rsidRPr="009403DB" w:rsidR="009E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Зиновьева А.С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и наличие вины в вышеуказанном 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дорожно-транспортном происшествии</w:t>
      </w:r>
      <w:r w:rsidRPr="009403DB" w:rsidR="009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403DB" w:rsidR="009E7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лица, суду не представлено.</w:t>
      </w:r>
      <w:r w:rsidRPr="009403DB" w:rsidR="009E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не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заявлялось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наличии таковых доказательств и участвующими в деле лицами, которыми данный факт не оспаривался.</w:t>
      </w:r>
      <w:r w:rsidRPr="009403DB" w:rsidR="00A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6581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Автогражданская ответственность собственника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транспортного средства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государственный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9403DB" w:rsidR="00536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Зиновьева А.С</w:t>
      </w:r>
      <w:r w:rsidRPr="009403DB" w:rsidR="00A35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застрахована</w:t>
      </w:r>
      <w:r w:rsidRPr="009403DB" w:rsidR="00A35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ПАО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9403DB" w:rsidR="00A35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Росгосстрах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4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чем было указано ответчиком в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извещении о ДТП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ИЗЪЯТЫ&gt;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года.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образом, в момент </w:t>
      </w:r>
      <w:r w:rsidRPr="009403DB" w:rsidR="004B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дорожно-транспортного происшествия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имевшего место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риск гражданской ответственности ответчика 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Зиновьева А.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С., как лица, во владении которого находилось транспортное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средство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был застрахован в установленном законом порядке.</w:t>
      </w:r>
    </w:p>
    <w:p w:rsidR="004D7A4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момент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дорожно-транспортного </w:t>
      </w:r>
      <w:r w:rsidRPr="009403DB" w:rsidR="004B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происшествия</w:t>
      </w:r>
      <w:r w:rsidRPr="009403DB" w:rsidR="009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автомобиль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рственный регистрационный знак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собственником которого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является 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Ковалев А.В.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застрахован в 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ПАО СК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Росгосстрах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по полису №</w:t>
      </w:r>
      <w:r w:rsidRPr="009403DB" w:rsidR="009E65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 сроком действия с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01210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года Ковалев А.В. уступил право требования полного возмещения вреда по договору цесс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ии ООО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«Гарант».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свою очередь ООО «Гарант» обратилось в ПАО СК «Росгосстрах</w:t>
      </w:r>
      <w:r w:rsidRPr="009403DB" w:rsidR="005A3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 страховым возмещением. ПАО СК</w:t>
      </w:r>
      <w:r w:rsidRPr="009403DB" w:rsidR="005A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«Росгосстрах»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признало произошедшее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событие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страховым случаем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акта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016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произвело выплату страхового возмещения потерпевшему в размере 12700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 00 копеек, что подтверждается платежным поручением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5A3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(л.д. 25).</w:t>
      </w:r>
    </w:p>
    <w:p w:rsidR="005A3C79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«Гарант» не согласилось с суммой страхового возмещения и обратилось в суд.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Арбитражного суда Московской области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делу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пользу ООО «Гарант» с ПАО СК «Росгосстрах» была довзыскана сумма страхового возмещения в размере 26123 рубля 30 копеек, из которых 11, 50 руб. – ущерб, 17000,00 – оплата услуг эксперта, 5000,00 руб. – оплата услуг представителя, 2000,00 руб. </w:t>
      </w:r>
      <w:r w:rsidRPr="009403DB" w:rsidR="007E6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расходы по оплате госпошлины и 2111, 80 копеек – почтовые р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асходы (</w:t>
      </w:r>
      <w:hyperlink r:id="rId8" w:history="1">
        <w:r w:rsidRPr="009403DB" w:rsidR="00C3258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Pr="009403DB" w:rsidR="00C3258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9403DB" w:rsidR="00C3258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kad</w:t>
        </w:r>
        <w:r w:rsidRPr="009403DB" w:rsidR="00C3258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403DB" w:rsidR="00C3258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arbitr.ru/Card/74f206d4-1e90-4881-af6a-2ba3a9d91922</w:t>
        </w:r>
      </w:hyperlink>
      <w:r w:rsidRPr="009403DB" w:rsidR="00C32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3258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14 ст. 12 Федерального закона от 25.04.2002 №40-ФЗ «Об обязательном страховании гражданской ответственности владельцев транспортных средств», стоимость независимой технической экспертизы, независимой экспертизы (оценки), на основании которой осуществляется страховое возмещение, включается в состав убытков, подлежащих возмещению страховщиком по договору обязательного страхования.</w:t>
      </w:r>
    </w:p>
    <w:p w:rsidR="00C3258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следует из материалов дела ПАО СК «Росгосстрах» произвело выплату ООО «Гарант» по исполнительному листу №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выданному Арбитражным судом Московской области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в размере 26123,30 рублей, что также подтверждено 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копией инкассового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поручени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D7561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страховщиком по данному страховому случаю произведена выплата страхового возмещения </w:t>
      </w:r>
      <w:r w:rsidRPr="009403DB" w:rsidR="00706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«Гарант»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размере 29711,50 рублей (12700,00 рублей + 17011,50 рублей</w:t>
      </w:r>
      <w:r w:rsidRPr="009403DB" w:rsidR="00706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решению суда от 31.10.2016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Предъявляя иск к ответчику, ПАО СК «Росгосстрах» обосновывает исковые требования, в том числе тем, что в нарушение требований Федерального закона от 25.04.2002 №40-ФЗ «Об обязательном страховании гражданской ответственности владельцев транспортных средств» 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неоднократно указывал Конституционный Суд Российской Федерации (Определение от 25 мая 2017 года №1058-О, Определение от 25 мая 2017 года №1059-О, Определение от 27 марта 2018 года N 696-О, Определение от 20 декабря 2018 года №3235-О), обязательное страхование риска гражданской ответственности владельцев транспортных средств является одним из институтов, направленных на предотвращение нарушений в сфере дорожного движения, а также защиту прав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третьих лиц при использовании транспортных средств их владельцами; установление обязательности страхования риска гражданской ответственности владельцев транспортных средств федеральным законом обусловлено конституционно закрепленным требованием особой защиты таких значимых для всего общества неотчуждаемых благ, как жизнь и здоровье человека, охрана его имущества (статьи 2, 20, 41 и 45 Конституции Российской Федерации),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следовательно, имеет общезначимые (публичные) цели (Постановление от 31 мая 2005 года N 6-П и Определение от 12 июля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2006 года №377-О).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Признав закрепление законом обязанности всех без исключения владельцев транспортных средств страховать риск своей гражданской ответственности соответствующим Конституции Российской Федерации, Конституционный Суд Российской Федерации в названных решениях указал, что введение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института обязательного страхования гражданской ответственности владельцев транспортных средств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направлено на повышение уровня защиты права потерпевших на возмещение вреда;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потерпевший является наименее защищенным из всех участников правоотношения по обязательному страхованию, поэтому при определении направленности правового регулирования отношений, возникающих в процессе обязательного страхования гражданской ответственности владельцев транспортных средств, надлежит - исходя из конституционного принципа равенства и тесно связанного с ним конституционного принципа справедливости - предусматривать специальные правовые гарантии защиты прав потерпевшего, которые должны быть адекватны правовой природе и целям страхования гражданской ответственности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владельцев транспортных средств, а также характеру соответствующих правоотношений.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 из таких гарантий выступает установленный законодательством об обязательном страховании механизм оформления документов о дорожно-транспортном происшествии без участия уполномоченных на то сотрудников полиции, являющийся более оперативным способом защиты прав потерпевших, который, исходя из требований статьи 17 (часть 3) Конституции Российской Федерации, учитывает вместе с тем необходимость обеспечения баланса экономических интересов всех участвующих в страховом правоотношении лиц и предотвращения противоправных механизмов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разрешения соответствующих споров.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Исходя из положений вышеуказанных норм права, юридически значимым обстоятельством по настоящему делу является установление факта исполнения Зиновьевым А.С. обязанности по направлению в течение пяти рабочих дней в адрес ПАО СК «Росгосстрах» своего экземпляра бланка извещения о дорожно-транспортном происшествии.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абзацем 2 пунктом 76 постановления Пленума Верховного Суда Российской Федерации от 26.12.2017 №58 «О применении судами законодательства об обязательном страховании гражданской ответственности владельцев транспортных средств» признание судом причин пропуска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причинителем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вреда пятидневного срока для направления в адрес страховщика, застраховавшего его гражданскую ответственность, бланка извещения о дорожно-транспортном происшествии уважительными (например, тяжелая болезнь или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другие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зависящие от лица обстоятельства, в силу которых оно было лишено возможности исполнить свою обязанность) является основанием для отказа в удовлетворении требований страховщика, осуществившего страховое возмещение, о взыскании с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причинителя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вреда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денежной суммы в размере осуществленного страхового возмещения на основании подпункта «ж» пункта 1 статьи 14 Закона об ОСАГО.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смыслу пункта 2 статьи 11.1 Федерального закона «Об обязательном страховании гражданской ответственности владельцев транспортных средств» от 25.04.2002 №40-ФЗ во взаимосвязи с пунктом 3 этой же статьи,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происшествия сопряжена с их обязанностью по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требованию страховщиков, указанных в пункте 2 статьи данной статьи,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подпункт «ж» пункта 1 статьи 14 Федерального закона «Об обязательном страховании гражданской ответственности владельцев транспортных средств» от 25.04.2002 №40-ФЗ о праве регрессного требования страховщика к лицу, причинившему вред, - будучи элементом института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страхования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риска гражданской ответственности владельцев транспортных средств, основанного на принципе разделения ответственности, - призван обеспечить баланс интересов страховщика и страхователя.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этом только признание судом причин пропуска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причинителем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вреда пятидневного срока для направления в адрес страховщика, застраховавшего его гражданскую ответственность, бланка извещения о дорожно-транспортном происшествии уважительными может рассматриваться как основание для отказа в удовлетворении требований страховщика, осуществившего страховое возмещение, о взыскании с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причинителя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вреда денежной суммы в размере осуществленного страхового возмещения на основании подпункта «ж» пункта 1 статьи 14 Федерального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закона «Об обязательном страховании гражданской ответственности владельцев транспортных средств» от 25.04.2002 №40-ФЗ.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Каких-либо суждений относительно уважительности причин пропуска ответчиком срока для направления в адрес страховщика, застраховавшего его гражданскую ответственность, бланка извещения о дорожно-транспортном происшествии при рассмотрении дела последний не заявлял.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части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06293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Вместе с тем, надлежащих и допустимых доказательств выполнения установленной нормами пункта 2 статьи 11.1 Федерального закона «Об обязательном страховании гражданской ответственности владельцев транспортных средств» от 25.04.2002 №40-ФЗ обязанности по направлению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своего экземпляра бланка извещения о дорожно-транспортном происшествии в предусмотренный срок страховщику, застраховавшему его гражданскую ответственность, ответчик не представил, в судебном заседании подтвердив факт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ненаправления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своего экземпляра бланка извещения о дорожно-транспортном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происшествии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предусмотренный срок страховщику.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Таким образом, в силу действующего на момент возникновения спорных отношений закона, страховщик имеет право регресса к лицу, причинившему вред при управлении транспортным средством, если указанное лицо в случае оформления документов о дорожно-транспортном происшествии без участия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дня дорожно-транспортного происшествия. При этом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данном случае, не имеет правового значения факт утраты силы подпункта «ж» пункта 1 статьи 14 Федерального закона «Об обязательном страховании гражданской ответственности владельцев транспортных средств» от 25 апреля 2002 года №40-ФЗ на момент обращения страховщика с иском в суд.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Ответчиком в нарушение статьи 56 Гражданского процессуального кодекса Российской Федерации не представлено доказатель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ств пр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ичинения ущерба в меньшем размере, равно как и не представлено доказательств возмещения ущерба в регрессном порядке.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Учитывая, что в силу вышеприведенных норм права к страхователю в данном случае переходит право требования в пределах выплаченной суммы к лицу, ответственному за убытки, возмещенные в результате страхования, требования истца о взыскании с ответчика ущерба в порядке регресса по основаниям, предусмотренным подпунктом «ж» пункта 1 статьи 14 Федерального закона «Об обязательном страховании гражданской ответственности владельцев транспортных средств» от 25.04.2002 №40-ФЗ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являются обоснованными, подлежащими удовлетворению </w:t>
      </w:r>
      <w:r w:rsid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соблюдением правил о применении сроков исковой давности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качестве другого основания иска ПАО СК «Росгосстрах» ссылалось на то, что право на регрессное требование к ответчику у него возникло также в силу подпункта «з» пункта 1 статьи 14 Федерального закона «Об обязательном страховании гражданской ответственности владельцев транспортных средств» от 25 апреля 2002 №40-ФЗ, согласно которому к страховщику, осуществившему страховое возмещение, переходит право требования потерпевшего к лицу, причинившему вред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размере осуществленного потерпевшему страхового возмещения, если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не представило по требованию страховщика данное транспортное средство для проведения осмотра и (или) независимой технической экспертизы. 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Между тем, в этой части требования истца являются необоснованными в силу следующего.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пункту 3 статьи 11.1 Федерального закона «Об обязательном страховании гражданской ответственности владельцев транспортных средств» от 25 апреля 2002 года №40-ФЗ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(или) независимой технической экспертизы в течение пяти рабочих дней со дня получения такого требования.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Из материалов дела усматривается, что в адрес ответчика 02.08.2016 года направлено уведомление о предоставлении транспортного средства для проведения осмотра в течение пяти рабочих дней после получения уведомления по адресу: г. Москва,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Данное требование ответчиком оставлено без удовлетворения.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Факт направления данного требования по месту жительства Зиновьева А.С., указанному в извещении о дорожно-транспортном происшествии, подтверждается рее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стром почтовых отправлений от 02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.08.2016.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отчета об отслеживании почтового отправления 10999201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197688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видно, что данное почтовое отправле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ние принято в отделение связи 02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.08.2016 и 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10.08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.2016 прибыло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место вручения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0.0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8.2016 передано почтальону, неудачная попытка вручения, далее находилось на почте до 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20.09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.2016, после чего было 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вручено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адресату.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основании статьи 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Таким образом, факт направления в адрес ответчика, а также доставки организацией почтовой связи по его месту жительства извещения ПАО СК «Росгосстрах» о необходимости представления транспортного средства, участвовавшего в дорожно-транспортном происшествии, для проведения его осмотра, подтвержден надлежащими доказательствами, с учетом требований статьи 165.1 Гражданского кодекса Российской Федерации и разъяснений Пленума Верховного Суда Российской Федерации, данных по указанному вопросу (постановление от 23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июня 2015 года №25).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Вместе с тем, в силу пункта 1 статьи 21 Федерального закона «Об обязательном страховании гражданской ответственности владельцев транспортных средств» от 25.04.2002 №40-ФЗ  страховщик должен иметь в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каждом субъекте Российской Федерации своего представителя, уполномоченного на рассмотрение требований потерпевших о страховых выплатах и прямом возмещении убытков, а также на осуществление страховых выплат и прямое возмещение убытков, что предполагает, в том числе организацию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осмотра и (или) независимой технической экспертизы, независимой экспертизы (оценки) поврежденного имущества или его остатков.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силу абзаца 14 статьи 1 Федерального закона «Об обязательном страховании гражданской ответственности владельцев транспортных средств» от 25.04.2002 №40-ФЗ представитель страховщика в субъекте Российской Федерации (далее - представитель страховщика) - обособленное подразделение страховщика (филиал) в субъекте Российской Федерации, выполняющее в предусмотренных гражданским законодательством пределах полномочия страховщика по рассмотрению требований потерпевших о страховых выплатах и (или) прямом возмещении убытков, а также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осуществлению, или другой страховщик, присоединившийся к соглашению о прямом возмещении убытков и выполняющий на основании заключенного со страховщиком договора полномочия по рассмотрению требований потерпевших о страховых выплатах и по их осуществлению от имени и за счет страховщика, застраховавшего гражданскую ответственность лица, причинившего вред, и (или) полномочия по рассмотрению требований о прямом возмещении убытков и по осуществлению выплат от имени 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 счет страховщика, застраховавшего гражданскую ответственность потерпевшего.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Приведенные нормативные положения свидетельствуют об отсутствии у виновных лиц обязанности представления автомобиля на осмотр страховщику в другом субъекте Российской Федерации относительно места своего нахождения, а отсутствие необходимых вышеуказанных сведений в уведомлении страховщика лишило ответчика возможности исполнения обязанности по представлению транспортного средства для осмотра. 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этом у страховщика не имелось каких-либо препятствий довести до ответчика сведения о представительстве страховой компании в Республике Крым, однако этого сделано не было,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тогда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 данные обстоятельства имеют существенное значение при разрешении вопроса о добросовестности поведения истца.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связи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чем требование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ответчику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транспортного средства, находящегося в Республике Крым, и зарегистрированное </w:t>
      </w:r>
      <w:r w:rsidRPr="009403DB" w:rsidR="00AF07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 ним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праве собственности, для проведения осмотра в течение пяти рабочих дней после получения уведомления по адресу: г. Москва,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суд в силу статьи 10 Гражданского кодекса Российской Федерации расценивает как злоупотреблением правом, поскольку страховщик, в данном случае, заведомо поставил ответчика в положение, при котором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последний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лишен возможности выполнить предписанные законом требования в регионе своего проживания, в котором также произошло дорожно-транспортное происшествие, без значительных финансовых и временных затрат.</w:t>
      </w:r>
    </w:p>
    <w:p w:rsidR="00D27BC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виду</w:t>
      </w:r>
      <w:r w:rsidRPr="00940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изложенного, у истца отсутствуют основания для взыскания с ответчика выплаченного потерпевшему страхового возмещения в порядке регресса на основании подпункта «з» пункта 1 статьи 14 Федерального закона «Об обязательном страховании гражданской ответственности владельцев транспортных средств» от 25 апреля 2002 №40-ФЗ. </w:t>
      </w:r>
    </w:p>
    <w:p w:rsidR="00C83731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оценив и проанализировав доказательства по делу в их сово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купности, суд приходит к выводу о том,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ответчик </w:t>
      </w:r>
      <w:r w:rsidRPr="009403DB" w:rsidR="004E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 А.С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., управляя на законном основании источником повышенной опасности, как лицо, включенное в договор обязательного страхования в качестве лица, допущенного к управлению транспортным средством (при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водит</w:t>
      </w:r>
      <w:r w:rsidRPr="009403DB" w:rsidR="004E47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елями), исходя из положений п. «ж»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ч.1 ст.</w:t>
      </w:r>
      <w:hyperlink r:id="rId9" w:tgtFrame="_blank" w:tooltip="Федеральный закон от 25.04.2002 N 40-ФЗ &gt; (ред. от 24.04.2020, с изм. от 25.05.2020) &gt; 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9403DB" w:rsidR="006B4F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ФЗ «Об ОСАГО»,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действующих на момент возникновения спорных правоотношений,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должен нести ответственность за вред, причиненный этим источником, поэтому является надлежащим ответчиком по данному делу.</w:t>
      </w:r>
    </w:p>
    <w:p w:rsidR="004661AE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Доказательств, опровергающих доводы</w:t>
      </w:r>
      <w:r w:rsidRPr="009403DB" w:rsidR="004E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истца ПАО СК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403DB" w:rsidR="004E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Росгосстрах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ответчиком </w:t>
      </w:r>
      <w:r w:rsidRPr="009403DB" w:rsidR="00C83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Зиновьевым А.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С., </w:t>
      </w:r>
      <w:r w:rsidRPr="009403DB" w:rsidR="00C83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мировому судье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представлено.</w:t>
      </w:r>
    </w:p>
    <w:p w:rsidR="00EB2088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Доводы ответчика и его представителя о том, что истцом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сфальсифицировано извещение о ДТП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ИЗЪЯТЫ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подтверждается материалами дела</w:t>
      </w:r>
      <w:r w:rsidRPr="009403DB" w:rsidR="00CE1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опровергается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пояснениями третьего лица Ковалева А.В., который в судебном заседании 09.06.2020г. пояснил, что в его присутствии извещение не исправлялось, дописки не вносились, и подтвердил повреждени</w:t>
      </w:r>
      <w:r w:rsidRPr="009403DB" w:rsidR="00CE1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указанные в копии извещения о ДТП, </w:t>
      </w:r>
      <w:r w:rsidRPr="0094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числе 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заднего 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бампера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багажника автомобиля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CE1A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возникшие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результате происшедшего ДТП.</w:t>
      </w:r>
    </w:p>
    <w:p w:rsidR="00F875F0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Доводы стороны ответчика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пропуске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истцом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срока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исковой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давности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является самостоятельным основанием для отказа в иске, подлежат частичному </w:t>
      </w:r>
      <w:r w:rsidRPr="009403DB" w:rsidR="005D4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удовлетворению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судом в силу следующего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75F0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статье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ГК РФ &gt;  Раздел I. Общие положения &gt; Подраздел 5. &lt;span class=" w:history="1">
        <w:r w:rsidRPr="009403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195</w:t>
        </w:r>
      </w:hyperlink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Гражданского кодекса Российской Федерации исковой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давностью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признается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срок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защиты права по иску лица, право которого нарушено.</w:t>
      </w:r>
    </w:p>
    <w:p w:rsidR="00F875F0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Общий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срок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исковой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давности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 в три года (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tooltip="ГК РФ &gt;  Раздел I. Общие положения &gt; Подраздел 5. &lt;span class=" w:history="1">
        <w:r w:rsidRPr="009403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196</w:t>
        </w:r>
      </w:hyperlink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ГК РФ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875F0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пунктом 3 статьи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tooltip="ГК РФ &gt;  Раздел I. Общие положения &gt; Подраздел 5. &lt;span class=" w:history="1">
        <w:r w:rsidRPr="009403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200</w:t>
        </w:r>
      </w:hyperlink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кодекса Российской Федерации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регрессным</w:t>
      </w:r>
      <w:r w:rsidRPr="009403DB" w:rsidR="004661AE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обязательствам течение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исковой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давности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с момента исполнения основного обязательства.</w:t>
      </w:r>
    </w:p>
    <w:p w:rsidR="006734BE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п. 4 Постановления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Пленума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ВС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№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58</w:t>
      </w:r>
      <w:r w:rsidRPr="009403DB" w:rsidR="009D27F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26.12.2017 «О применении судами законодательства об обязательном страховании гражданской ответственности владельцев транспортных средств»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</w:rPr>
        <w:t>искова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давность исчисляется также со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</w:rPr>
        <w:t>дня, следующего за днем истечения срока для принятия страховщиком решения об осуществлении страхового возмещения или о прямом возмещении убытков путем организации и оплаты восстановительного ремонта поврежденного транспортного средства на станции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обслуживания либо о выдаче суммы страховой выплаты (</w:t>
      </w:r>
      <w:hyperlink r:id="rId13" w:anchor="block_1021" w:history="1">
        <w:r w:rsidRPr="009403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 21 статьи 12</w:t>
        </w:r>
      </w:hyperlink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</w:rPr>
        <w:t>Закона об ОСАГО).</w:t>
      </w:r>
    </w:p>
    <w:p w:rsidR="005D4487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платежного поручения №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страховая выплата произведена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исковое заявление ПАО СК «Росгосстрах" направлено в суд почтовым отправлением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 что подтверждается отметкой отделения почты на конверте (л.д.44-45).</w:t>
      </w:r>
    </w:p>
    <w:p w:rsidR="005D4487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истец обратился в суд с иском только 10 декабря 2019 года, то есть за пределами, установленного законом трехлетнего срока.</w:t>
      </w:r>
    </w:p>
    <w:p w:rsidR="005D4487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Оснований для восстановления, перерыва или приостановления срока исковой давности, предусмотренных статьями 202, 203 Гражданского кодекса РФ не имеется.</w:t>
      </w:r>
    </w:p>
    <w:p w:rsidR="005D4487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как в ходе рассмотрения дела установлено, что истцом пропущен срок исковой давности для обращения в суд, то указанное обстоятельство является самостоятельным основанием для отказа в иске.</w:t>
      </w:r>
    </w:p>
    <w:p w:rsidR="005D4487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суд пришел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выводу об отказе в удовлетворении предъявленных к ответчику исковых требований в части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взыскания суммы страховой выплаты в размере 12700,00 рублей, следовательно, не подлежат удовлетворению и требования о взыскании судебных расходов</w:t>
      </w:r>
      <w:r w:rsid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этой части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734BE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части исковых требований по взысканию возмещенного ущерба в сумме 11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,50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и 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стоимости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 эксперта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сумме 17000,00 рублей</w:t>
      </w:r>
      <w:r w:rsidRPr="009403DB" w:rsidR="005D4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срок исковой давности не истек, так как выплата согласно </w:t>
      </w:r>
      <w:r w:rsid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копии инкассового поручения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07.05.2019г. произведена 07.05.2019г.,</w:t>
      </w:r>
      <w:r w:rsidRPr="009403DB" w:rsidR="005D4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9403DB" w:rsidR="008670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 подан 10.12.2019 года.</w:t>
      </w:r>
    </w:p>
    <w:p w:rsidR="00867021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Арбитражного суда Московской области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по делу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исковые требования ООО «Гарант» удовлетворены, в порядке суброгации взыскан ущерб, причиненный в результате страхового случая в размере 11, 50 руб., оплата экспертизы – 17000,00 руб., расходы по оплате госпошлины – 2000,00 руб., расходы по оплате услуг представителя – 5000,00 руб., почтовые расходы - 2111,80 руб.</w:t>
      </w:r>
    </w:p>
    <w:p w:rsidR="00867021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9403DB" w:rsidR="006B4F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положению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ч.2 ст.13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ГПК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вступившие в законную силу судебные 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:rsidR="00867021" w:rsidRPr="009403DB" w:rsidP="00940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ч.3 ст. 61 ГПК РФ при рассмотрении гражданского дела обстоятельства, установленные вступившим в законную силу решением арбитражного суда, не должны доказываться и не могут оспариваться лицами, если они участвовали в деле, которое было разрешено арбитражным судом.</w:t>
      </w:r>
      <w:r w:rsidRPr="009403DB" w:rsidR="00650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 w:rsidR="006501CA">
        <w:rPr>
          <w:rFonts w:ascii="Times New Roman" w:hAnsi="Times New Roman" w:cs="Times New Roman"/>
          <w:sz w:val="28"/>
          <w:szCs w:val="28"/>
        </w:rPr>
        <w:t>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867021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 ответчика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возражения его представителя 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обстоятельства, указанные в отзыв</w:t>
      </w:r>
      <w:r w:rsidRPr="009403DB" w:rsidR="00D75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иск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и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466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940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03DB" w:rsidR="00D75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опровергаются материалами дела, пояснениями </w:t>
      </w:r>
      <w:r w:rsidRPr="009403DB" w:rsidR="00D75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третьего лица Ковалева А.В. и решением Арбитражного суда Московской области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 w:rsidR="00D75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D75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не обжаловано в установленном законом порядке, в том числе ответчиком (доказательств обратного суду не представлено).</w:t>
      </w:r>
    </w:p>
    <w:p w:rsidR="00E50E0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со статьями </w:t>
      </w:r>
      <w:hyperlink r:id="rId5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9403DB" w:rsidR="004B70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hyperlink r:id="rId14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2. Способы возмещения вреда" w:history="1">
        <w:r w:rsidRPr="009403DB" w:rsidR="004B70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1082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Гражданского кодекса РФ возмещению подлежат вред и причиненные убытки, под которыми понимаются расходы, которые лицо, чье право нарушено, произвело или должно будет произвести для восстановления нарушенного права.</w:t>
      </w:r>
    </w:p>
    <w:p w:rsidR="00E50E0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Проанализировав установленные по делу обстоятельства, полно, всесторонне и объективно исследовав собранные по делу доказательства, каждое в отдельности и в совокупности с другими доказательствами, оценив их относимость, допустимость и достовер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ность в соответствии со статьей </w:t>
      </w:r>
      <w:hyperlink r:id="rId7" w:tgtFrame="_blank" w:tooltip="ГПК РФ &gt;  Раздел I. Общие положения &gt; Глава 6. Доказательства и доказывание &gt; Статья 67. Оценка доказательств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67</w:t>
        </w:r>
      </w:hyperlink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Гражданского процессуального кодекса РФ, суд приходит к выводу о том, что заявленные исковые требования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ПАО СК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Росгосстрах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о возмещении ущерба в порядке </w:t>
      </w:r>
      <w:r w:rsidRPr="009403DB" w:rsidR="009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регресса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подлежа</w:t>
      </w:r>
      <w:r w:rsidRPr="009403DB" w:rsidR="00D75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EB2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частичному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удовлетворению.</w:t>
      </w:r>
    </w:p>
    <w:p w:rsidR="00E50E0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образом, разрешая </w:t>
      </w:r>
      <w:r w:rsidRPr="009403DB" w:rsidR="00D75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заявленные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исковые требования, в соответств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ии с положениями части 3 статьи </w:t>
      </w:r>
      <w:hyperlink r:id="rId15" w:tgtFrame="_blank" w:tooltip="ГПК РФ &gt;  Раздел II. Производство в суде первой инстанции &gt; Подраздел II. Исковое производство &gt; Глава 16. Решение суда &gt; Статья 196. Вопросы, разрешаемые при принятии решения суда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196</w:t>
        </w:r>
      </w:hyperlink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Гражданского процессуального кодекса РФ, суд определяет к взысканию с ответчика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Зиновьева А.С.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пользу истца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ПАО СК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Росгосстрах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сумму ущерба, в размере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17011,50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</w:t>
      </w:r>
      <w:r w:rsidRPr="009403DB" w:rsidR="00D75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оплаченную истцом на основании решения Арбитражного суда Московской области от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Pr="009403DB" w:rsidR="00D75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вступившего в законную силу</w:t>
      </w:r>
      <w:r w:rsid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50E0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силу статьи </w:t>
      </w:r>
      <w:hyperlink r:id="rId1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403DB" w:rsidR="004B70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98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Гражданского процессуального кодекса РФ стороне, в пользу которой состоялось решение, суд присуждает возместить с другой стороны все понесенные по делу судебные расходы, которые в соответствии со статьей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17" w:tgtFrame="_blank" w:tooltip="ГПК РФ &gt;  Раздел I. Общие положения &gt; Глава 7. Судебные расходы &gt; Статья 88. Судебные расходы" w:history="1">
        <w:r w:rsidRPr="009403DB" w:rsidR="004B70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88</w:t>
        </w:r>
      </w:hyperlink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Гражданского процессуального кодекса РФ состоят из государственной пошлины и издержек, связанных с рассмотрением дела. В случае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03DB" w:rsidR="004B70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требований.</w:t>
      </w:r>
    </w:p>
    <w:p w:rsidR="004B70D9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Поскольку 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мировой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суд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ья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пришел к выводу о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частичном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удовлетворении заявленных требований, с ответчика 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Зиновьева А.С. в пользу истца ПА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Росгосстрах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подлежат также взысканию понесенные истцом расходы по оплате при обращении в суд государственной пошлины в сумме 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680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03DB" w:rsidR="00E50E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46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руб., посколь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ку согласно п. 1 ч. 1 ст. </w:t>
      </w:r>
      <w:hyperlink r:id="rId18" w:tgtFrame="_blank" w:tooltip="НК РФ &gt;  Раздел VIII. Федеральные налоги &gt; Глава 25.3. Государственная пошлина &gt; Статья 333.19. Размеры государственной пошлины по делам, рассматриваемым Верховным Судом Российской Федерации, судами общей юрисдикции, мировыми судьями" w:history="1">
        <w:r w:rsidRPr="009403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333.19</w:t>
        </w:r>
      </w:hyperlink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Налогового кодекса РФ при цене иска 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20 000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 государственная пошлина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составляет </w:t>
      </w:r>
      <w:r w:rsidRPr="009403DB" w:rsidR="009D2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процента цены иска, но не менее 400 рублей.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Соответственно при цене иска 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17011,50 руб.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государственная пошлина составляет: 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17011,50 * 4%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= 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680,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9403DB" w:rsidR="009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Pr="00940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</w:t>
      </w:r>
    </w:p>
    <w:p w:rsidR="00485CE1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Pr="009403DB"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03DB" w:rsidR="0067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</w:t>
      </w:r>
      <w:r w:rsidRPr="009403DB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9403DB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9403DB" w:rsidP="0094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85CE1" w:rsidRPr="009403DB" w:rsidP="0094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</w:t>
      </w:r>
      <w:r w:rsidRPr="009403DB"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Зиновьеву Александру Сергеевичу, третьи лица: Общество с ограниченной ответственностью «Гарант», Ковалев Александр </w:t>
      </w:r>
      <w:r w:rsidRPr="009403DB"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>Васильевич о возмещении ущерба в порядке регресса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3DB"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403DB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3DB"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39005D" w:rsidRPr="009403DB" w:rsidP="00940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9403DB" w:rsidR="009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ыскать с </w:t>
      </w:r>
      <w:r w:rsidRPr="009403DB"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>Зиновьева Александра Сергеевича</w:t>
      </w:r>
      <w:r w:rsidRPr="009403DB"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&lt;ДАННЫЕ ИЗЪЯТЫ&gt;</w:t>
      </w:r>
      <w:r w:rsidR="0042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3DB"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3DB"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«Росгосстрах», в счет возмещения вреда, причиненного в результате дорожно-транспортного происшествия 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17011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семнадцать</w:t>
      </w:r>
      <w:r w:rsidRPr="009403DB"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 одиннадцать) рублей 5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копеек, расходы по оплате государственной пошлины в размере 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680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шестьсот восемьдесят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03DB"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9403DB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</w:t>
      </w:r>
    </w:p>
    <w:p w:rsidR="00AD1B1A" w:rsidRPr="009403DB" w:rsidP="00940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Calibri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– отказать.</w:t>
      </w:r>
    </w:p>
    <w:p w:rsidR="00A21F67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C7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7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E2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25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E25B57" w:rsidR="00D77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403D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A21F67" w:rsidRPr="009403DB" w:rsidP="0094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14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14" w:rsidRPr="009403DB" w:rsidP="0094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Мотивированное решение изготовлено и подписано 11 июня 2020 года.</w:t>
      </w:r>
    </w:p>
    <w:p w:rsidR="0086722A" w:rsidRPr="009403DB" w:rsidP="0094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77E90"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16B36"/>
    <w:rsid w:val="00026F54"/>
    <w:rsid w:val="0006458C"/>
    <w:rsid w:val="000944EF"/>
    <w:rsid w:val="00127825"/>
    <w:rsid w:val="001575F2"/>
    <w:rsid w:val="00184D15"/>
    <w:rsid w:val="001B4DB7"/>
    <w:rsid w:val="001C3BFF"/>
    <w:rsid w:val="001D46E2"/>
    <w:rsid w:val="001D63EE"/>
    <w:rsid w:val="001F0758"/>
    <w:rsid w:val="00206CCD"/>
    <w:rsid w:val="00221A80"/>
    <w:rsid w:val="00225253"/>
    <w:rsid w:val="00263BAC"/>
    <w:rsid w:val="00263EFA"/>
    <w:rsid w:val="00270F48"/>
    <w:rsid w:val="002769F2"/>
    <w:rsid w:val="002B28D0"/>
    <w:rsid w:val="002C4E1C"/>
    <w:rsid w:val="002E2AE0"/>
    <w:rsid w:val="002E5C9D"/>
    <w:rsid w:val="002F3763"/>
    <w:rsid w:val="003049F9"/>
    <w:rsid w:val="0034399E"/>
    <w:rsid w:val="00353588"/>
    <w:rsid w:val="0039005D"/>
    <w:rsid w:val="00396C05"/>
    <w:rsid w:val="003E5596"/>
    <w:rsid w:val="00404F88"/>
    <w:rsid w:val="00424D26"/>
    <w:rsid w:val="004661AE"/>
    <w:rsid w:val="00473484"/>
    <w:rsid w:val="00485CE1"/>
    <w:rsid w:val="004A729B"/>
    <w:rsid w:val="004B54A1"/>
    <w:rsid w:val="004B70D9"/>
    <w:rsid w:val="004D53BD"/>
    <w:rsid w:val="004D7A4A"/>
    <w:rsid w:val="004E0F47"/>
    <w:rsid w:val="004E1297"/>
    <w:rsid w:val="004E4774"/>
    <w:rsid w:val="005000DC"/>
    <w:rsid w:val="00503BA0"/>
    <w:rsid w:val="00536D8C"/>
    <w:rsid w:val="00547870"/>
    <w:rsid w:val="005657F1"/>
    <w:rsid w:val="00583ED7"/>
    <w:rsid w:val="00594AF1"/>
    <w:rsid w:val="005A3C79"/>
    <w:rsid w:val="005D4487"/>
    <w:rsid w:val="005F328A"/>
    <w:rsid w:val="006501CA"/>
    <w:rsid w:val="00662F9B"/>
    <w:rsid w:val="006715FF"/>
    <w:rsid w:val="006734BE"/>
    <w:rsid w:val="00682F38"/>
    <w:rsid w:val="006B4FC7"/>
    <w:rsid w:val="006C4CBB"/>
    <w:rsid w:val="00706293"/>
    <w:rsid w:val="007369AD"/>
    <w:rsid w:val="00750E69"/>
    <w:rsid w:val="0079244F"/>
    <w:rsid w:val="007B133D"/>
    <w:rsid w:val="007B4416"/>
    <w:rsid w:val="007E673F"/>
    <w:rsid w:val="00817D35"/>
    <w:rsid w:val="00867021"/>
    <w:rsid w:val="0086722A"/>
    <w:rsid w:val="0087238E"/>
    <w:rsid w:val="0088453D"/>
    <w:rsid w:val="0089279E"/>
    <w:rsid w:val="008B4BD3"/>
    <w:rsid w:val="008B71D4"/>
    <w:rsid w:val="008D4A09"/>
    <w:rsid w:val="008F6C2A"/>
    <w:rsid w:val="008F6D66"/>
    <w:rsid w:val="009378A2"/>
    <w:rsid w:val="009403DB"/>
    <w:rsid w:val="00943BF0"/>
    <w:rsid w:val="009572B1"/>
    <w:rsid w:val="00972A2B"/>
    <w:rsid w:val="0098160C"/>
    <w:rsid w:val="00992F56"/>
    <w:rsid w:val="00993B2E"/>
    <w:rsid w:val="00993BBF"/>
    <w:rsid w:val="009948AD"/>
    <w:rsid w:val="009D27FB"/>
    <w:rsid w:val="009D335E"/>
    <w:rsid w:val="009E02EB"/>
    <w:rsid w:val="009E2A4A"/>
    <w:rsid w:val="009E6581"/>
    <w:rsid w:val="009E7DB4"/>
    <w:rsid w:val="009F18BC"/>
    <w:rsid w:val="009F48C7"/>
    <w:rsid w:val="00A21F67"/>
    <w:rsid w:val="00A30CFD"/>
    <w:rsid w:val="00A35057"/>
    <w:rsid w:val="00A40435"/>
    <w:rsid w:val="00A86FE5"/>
    <w:rsid w:val="00AD1B1A"/>
    <w:rsid w:val="00AF07FC"/>
    <w:rsid w:val="00B40BAE"/>
    <w:rsid w:val="00B55737"/>
    <w:rsid w:val="00BA1A65"/>
    <w:rsid w:val="00BC0FE6"/>
    <w:rsid w:val="00C03222"/>
    <w:rsid w:val="00C32584"/>
    <w:rsid w:val="00C443DF"/>
    <w:rsid w:val="00C83731"/>
    <w:rsid w:val="00C90E92"/>
    <w:rsid w:val="00CA3E17"/>
    <w:rsid w:val="00CB4B05"/>
    <w:rsid w:val="00CE17B6"/>
    <w:rsid w:val="00CE1ACB"/>
    <w:rsid w:val="00D011A3"/>
    <w:rsid w:val="00D10C34"/>
    <w:rsid w:val="00D27BCA"/>
    <w:rsid w:val="00D50BA4"/>
    <w:rsid w:val="00D75614"/>
    <w:rsid w:val="00D77E90"/>
    <w:rsid w:val="00D82078"/>
    <w:rsid w:val="00DF27AB"/>
    <w:rsid w:val="00E24648"/>
    <w:rsid w:val="00E25B57"/>
    <w:rsid w:val="00E43D02"/>
    <w:rsid w:val="00E50E04"/>
    <w:rsid w:val="00EA1A92"/>
    <w:rsid w:val="00EB2088"/>
    <w:rsid w:val="00EB7651"/>
    <w:rsid w:val="00EC2248"/>
    <w:rsid w:val="00F01210"/>
    <w:rsid w:val="00F042AE"/>
    <w:rsid w:val="00F13180"/>
    <w:rsid w:val="00F3055E"/>
    <w:rsid w:val="00F36BF0"/>
    <w:rsid w:val="00F572B4"/>
    <w:rsid w:val="00F60676"/>
    <w:rsid w:val="00F61E2D"/>
    <w:rsid w:val="00F6515A"/>
    <w:rsid w:val="00F719E8"/>
    <w:rsid w:val="00F86997"/>
    <w:rsid w:val="00F87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  <w:style w:type="character" w:customStyle="1" w:styleId="snippetequal">
    <w:name w:val="snippet_equal"/>
    <w:basedOn w:val="DefaultParagraphFont"/>
    <w:rsid w:val="00D10C34"/>
  </w:style>
  <w:style w:type="character" w:styleId="Hyperlink">
    <w:name w:val="Hyperlink"/>
    <w:basedOn w:val="DefaultParagraphFont"/>
    <w:uiPriority w:val="99"/>
    <w:unhideWhenUsed/>
    <w:rsid w:val="00F875F0"/>
    <w:rPr>
      <w:color w:val="0000FF"/>
      <w:u w:val="single"/>
    </w:rPr>
  </w:style>
  <w:style w:type="paragraph" w:customStyle="1" w:styleId="s1">
    <w:name w:val="s_1"/>
    <w:basedOn w:val="Normal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gk-rf-chast1/razdel-i/podrazdel-5/glava-12/statia-195/" TargetMode="External" /><Relationship Id="rId11" Type="http://schemas.openxmlformats.org/officeDocument/2006/relationships/hyperlink" Target="https://sudact.ru/law/gk-rf-chast1/razdel-i/podrazdel-5/glava-12/statia-196/" TargetMode="External" /><Relationship Id="rId12" Type="http://schemas.openxmlformats.org/officeDocument/2006/relationships/hyperlink" Target="https://sudact.ru/law/gk-rf-chast1/razdel-i/podrazdel-5/glava-12/statia-200/" TargetMode="External" /><Relationship Id="rId13" Type="http://schemas.openxmlformats.org/officeDocument/2006/relationships/hyperlink" Target="https://base.garant.ru/184404/b6e02e45ca70d110df0019b9fe339c70/" TargetMode="External" /><Relationship Id="rId14" Type="http://schemas.openxmlformats.org/officeDocument/2006/relationships/hyperlink" Target="https://sudact.ru/law/gk-rf-chast2/razdel-iv/glava-59/ss-1_7/statia-1082/" TargetMode="External" /><Relationship Id="rId15" Type="http://schemas.openxmlformats.org/officeDocument/2006/relationships/hyperlink" Target="https://sudact.ru/law/gpk-rf/razdel-ii/podrazdel-ii/glava-16/statia-196/" TargetMode="External" /><Relationship Id="rId16" Type="http://schemas.openxmlformats.org/officeDocument/2006/relationships/hyperlink" Target="https://sudact.ru/law/gpk-rf/razdel-i/glava-7/statia-98/" TargetMode="External" /><Relationship Id="rId17" Type="http://schemas.openxmlformats.org/officeDocument/2006/relationships/hyperlink" Target="https://sudact.ru/law/gpk-rf/razdel-i/glava-7/statia-88/" TargetMode="External" /><Relationship Id="rId18" Type="http://schemas.openxmlformats.org/officeDocument/2006/relationships/hyperlink" Target="https://sudact.ru/law/nk-rf-chast2/razdel-viii/glava-25.3/statia-333.19_1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k-rf-chast1/razdel-i/podrazdel-1/glava-2/statia-15/" TargetMode="External" /><Relationship Id="rId6" Type="http://schemas.openxmlformats.org/officeDocument/2006/relationships/hyperlink" Target="https://sudact.ru/law/gk-rf-chast2/razdel-iv/glava-59/ss-1_7/statia-1064/" TargetMode="External" /><Relationship Id="rId7" Type="http://schemas.openxmlformats.org/officeDocument/2006/relationships/hyperlink" Target="https://sudact.ru/law/gpk-rf/razdel-i/glava-6/statia-67/" TargetMode="External" /><Relationship Id="rId8" Type="http://schemas.openxmlformats.org/officeDocument/2006/relationships/hyperlink" Target="https://kad.arbitr.ru/Card/74f206d4-1e90-4881-af6a-2ba3a9d91922" TargetMode="External" /><Relationship Id="rId9" Type="http://schemas.openxmlformats.org/officeDocument/2006/relationships/hyperlink" Target="https://sudact.ru/law/federalnyi-zakon-ot-25042002-n-40-fz-s/glava-ii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9FA2-817A-4CC9-A3BA-19525E67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