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F7C" w:rsidRPr="00D47180" w:rsidP="000946C7" w14:paraId="50AB9992" w14:textId="32668345">
      <w:pPr>
        <w:spacing w:after="0" w:line="233" w:lineRule="auto"/>
        <w:jc w:val="right"/>
        <w:rPr>
          <w:rFonts w:ascii="Times New Roman" w:eastAsia="Times New Roman" w:hAnsi="Times New Roman"/>
          <w:bCs/>
          <w:sz w:val="26"/>
          <w:szCs w:val="26"/>
        </w:rPr>
      </w:pPr>
      <w:r w:rsidRPr="00D47180">
        <w:rPr>
          <w:rFonts w:ascii="Times New Roman" w:eastAsia="Times New Roman" w:hAnsi="Times New Roman"/>
          <w:bCs/>
          <w:sz w:val="26"/>
          <w:szCs w:val="26"/>
        </w:rPr>
        <w:t>Дело № 2-4-</w:t>
      </w:r>
      <w:r w:rsidRPr="00D47180" w:rsidR="005A26E3">
        <w:rPr>
          <w:rFonts w:ascii="Times New Roman" w:eastAsia="Times New Roman" w:hAnsi="Times New Roman"/>
          <w:bCs/>
          <w:sz w:val="26"/>
          <w:szCs w:val="26"/>
        </w:rPr>
        <w:t>625</w:t>
      </w:r>
      <w:r w:rsidRPr="00D47180" w:rsidR="00C14153">
        <w:rPr>
          <w:rFonts w:ascii="Times New Roman" w:eastAsia="Times New Roman" w:hAnsi="Times New Roman"/>
          <w:bCs/>
          <w:sz w:val="26"/>
          <w:szCs w:val="26"/>
        </w:rPr>
        <w:t>/202</w:t>
      </w:r>
      <w:r w:rsidRPr="00D47180" w:rsidR="00E81680">
        <w:rPr>
          <w:rFonts w:ascii="Times New Roman" w:eastAsia="Times New Roman" w:hAnsi="Times New Roman"/>
          <w:bCs/>
          <w:sz w:val="26"/>
          <w:szCs w:val="26"/>
        </w:rPr>
        <w:t>1</w:t>
      </w:r>
    </w:p>
    <w:p w:rsidR="001E3F7C" w:rsidRPr="00D47180" w:rsidP="000946C7" w14:paraId="622F5AD1" w14:textId="77777777">
      <w:pPr>
        <w:spacing w:after="0" w:line="233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:rsidR="001E3F7C" w:rsidRPr="00D47180" w:rsidP="000946C7" w14:paraId="4DBBE987" w14:textId="77777777">
      <w:pPr>
        <w:spacing w:after="0" w:line="233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D47180">
        <w:rPr>
          <w:rFonts w:ascii="Times New Roman" w:eastAsia="Times New Roman" w:hAnsi="Times New Roman"/>
          <w:sz w:val="26"/>
          <w:szCs w:val="26"/>
        </w:rPr>
        <w:t>Р</w:t>
      </w:r>
      <w:r w:rsidRPr="00D47180">
        <w:rPr>
          <w:rFonts w:ascii="Times New Roman" w:eastAsia="Times New Roman" w:hAnsi="Times New Roman"/>
          <w:sz w:val="26"/>
          <w:szCs w:val="26"/>
        </w:rPr>
        <w:t xml:space="preserve"> Е Ш Е Н И Е</w:t>
      </w:r>
    </w:p>
    <w:p w:rsidR="001E3F7C" w:rsidRPr="00D47180" w:rsidP="000946C7" w14:paraId="3CFAC592" w14:textId="0F77622F">
      <w:pPr>
        <w:spacing w:after="0" w:line="233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D47180">
        <w:rPr>
          <w:rFonts w:ascii="Times New Roman" w:eastAsia="Times New Roman" w:hAnsi="Times New Roman"/>
          <w:sz w:val="26"/>
          <w:szCs w:val="26"/>
        </w:rPr>
        <w:t>Именем Российской Федерации</w:t>
      </w:r>
    </w:p>
    <w:p w:rsidR="005943B1" w:rsidRPr="00D47180" w:rsidP="000946C7" w14:paraId="71FE5720" w14:textId="28C33050">
      <w:pPr>
        <w:spacing w:after="0" w:line="233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D47180">
        <w:rPr>
          <w:rFonts w:ascii="Times New Roman" w:eastAsia="Times New Roman" w:hAnsi="Times New Roman"/>
          <w:sz w:val="26"/>
          <w:szCs w:val="26"/>
        </w:rPr>
        <w:t>(резолютивная часть)</w:t>
      </w:r>
    </w:p>
    <w:p w:rsidR="001E3F7C" w:rsidRPr="00D47180" w:rsidP="000946C7" w14:paraId="1E72E044" w14:textId="77777777">
      <w:pPr>
        <w:spacing w:after="0" w:line="233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:rsidR="001E3F7C" w:rsidRPr="00D47180" w:rsidP="000946C7" w14:paraId="38124CB9" w14:textId="58627AE7">
      <w:pPr>
        <w:spacing w:line="233" w:lineRule="auto"/>
        <w:rPr>
          <w:rFonts w:ascii="Times New Roman" w:eastAsia="Times New Roman" w:hAnsi="Times New Roman"/>
          <w:sz w:val="26"/>
          <w:szCs w:val="26"/>
        </w:rPr>
      </w:pPr>
      <w:r w:rsidRPr="00D47180">
        <w:rPr>
          <w:rFonts w:ascii="Times New Roman" w:eastAsia="Times New Roman" w:hAnsi="Times New Roman"/>
          <w:sz w:val="26"/>
          <w:szCs w:val="26"/>
        </w:rPr>
        <w:t>21</w:t>
      </w:r>
      <w:r w:rsidRPr="00D47180" w:rsidR="001E68F1">
        <w:rPr>
          <w:rFonts w:ascii="Times New Roman" w:eastAsia="Times New Roman" w:hAnsi="Times New Roman"/>
          <w:sz w:val="26"/>
          <w:szCs w:val="26"/>
        </w:rPr>
        <w:t xml:space="preserve"> октября</w:t>
      </w:r>
      <w:r w:rsidRPr="00D47180" w:rsidR="00980517">
        <w:rPr>
          <w:rFonts w:ascii="Times New Roman" w:eastAsia="Times New Roman" w:hAnsi="Times New Roman"/>
          <w:sz w:val="26"/>
          <w:szCs w:val="26"/>
        </w:rPr>
        <w:t xml:space="preserve"> </w:t>
      </w:r>
      <w:r w:rsidRPr="00D47180" w:rsidR="00C14153">
        <w:rPr>
          <w:rFonts w:ascii="Times New Roman" w:eastAsia="Times New Roman" w:hAnsi="Times New Roman"/>
          <w:sz w:val="26"/>
          <w:szCs w:val="26"/>
        </w:rPr>
        <w:t>202</w:t>
      </w:r>
      <w:r w:rsidRPr="00D47180" w:rsidR="00E81680">
        <w:rPr>
          <w:rFonts w:ascii="Times New Roman" w:eastAsia="Times New Roman" w:hAnsi="Times New Roman"/>
          <w:sz w:val="26"/>
          <w:szCs w:val="26"/>
        </w:rPr>
        <w:t>1</w:t>
      </w:r>
      <w:r w:rsidRPr="00D47180">
        <w:rPr>
          <w:rFonts w:ascii="Times New Roman" w:eastAsia="Times New Roman" w:hAnsi="Times New Roman"/>
          <w:sz w:val="26"/>
          <w:szCs w:val="26"/>
        </w:rPr>
        <w:t xml:space="preserve"> года</w:t>
      </w:r>
      <w:r w:rsidRPr="00D47180">
        <w:rPr>
          <w:rFonts w:ascii="Times New Roman" w:eastAsia="Times New Roman" w:hAnsi="Times New Roman"/>
          <w:sz w:val="26"/>
          <w:szCs w:val="26"/>
        </w:rPr>
        <w:tab/>
      </w:r>
      <w:r w:rsidRPr="00D47180">
        <w:rPr>
          <w:rFonts w:ascii="Times New Roman" w:eastAsia="Times New Roman" w:hAnsi="Times New Roman"/>
          <w:sz w:val="26"/>
          <w:szCs w:val="26"/>
        </w:rPr>
        <w:tab/>
      </w:r>
      <w:r w:rsidRPr="00D47180">
        <w:rPr>
          <w:rFonts w:ascii="Times New Roman" w:eastAsia="Times New Roman" w:hAnsi="Times New Roman"/>
          <w:sz w:val="26"/>
          <w:szCs w:val="26"/>
        </w:rPr>
        <w:tab/>
      </w:r>
      <w:r w:rsidRPr="00D47180">
        <w:rPr>
          <w:rFonts w:ascii="Times New Roman" w:eastAsia="Times New Roman" w:hAnsi="Times New Roman"/>
          <w:sz w:val="26"/>
          <w:szCs w:val="26"/>
        </w:rPr>
        <w:tab/>
      </w:r>
      <w:r w:rsidRPr="00D47180">
        <w:rPr>
          <w:rFonts w:ascii="Times New Roman" w:eastAsia="Times New Roman" w:hAnsi="Times New Roman"/>
          <w:sz w:val="26"/>
          <w:szCs w:val="26"/>
        </w:rPr>
        <w:tab/>
      </w:r>
      <w:r w:rsidRPr="00D47180">
        <w:rPr>
          <w:rFonts w:ascii="Times New Roman" w:eastAsia="Times New Roman" w:hAnsi="Times New Roman"/>
          <w:sz w:val="26"/>
          <w:szCs w:val="26"/>
        </w:rPr>
        <w:tab/>
      </w:r>
      <w:r w:rsidRPr="00D47180">
        <w:rPr>
          <w:rFonts w:ascii="Times New Roman" w:eastAsia="Times New Roman" w:hAnsi="Times New Roman"/>
          <w:sz w:val="26"/>
          <w:szCs w:val="26"/>
        </w:rPr>
        <w:tab/>
        <w:t xml:space="preserve">     г. Симферополь</w:t>
      </w:r>
    </w:p>
    <w:p w:rsidR="00C14153" w:rsidRPr="00D47180" w:rsidP="000946C7" w14:paraId="31161BA4" w14:textId="431C0361">
      <w:pPr>
        <w:spacing w:after="0" w:line="233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D47180">
        <w:rPr>
          <w:rFonts w:ascii="Times New Roman" w:eastAsia="Times New Roman" w:hAnsi="Times New Roman"/>
          <w:sz w:val="26"/>
          <w:szCs w:val="26"/>
        </w:rPr>
        <w:t>М</w:t>
      </w:r>
      <w:r w:rsidRPr="00D47180">
        <w:rPr>
          <w:rFonts w:ascii="Times New Roman" w:eastAsia="Times New Roman" w:hAnsi="Times New Roman"/>
          <w:sz w:val="26"/>
          <w:szCs w:val="26"/>
        </w:rPr>
        <w:t>ировой судья судебного участка №</w:t>
      </w:r>
      <w:r w:rsidRPr="00D47180">
        <w:rPr>
          <w:rFonts w:ascii="Times New Roman" w:eastAsia="Times New Roman" w:hAnsi="Times New Roman"/>
          <w:sz w:val="26"/>
          <w:szCs w:val="26"/>
        </w:rPr>
        <w:t>4</w:t>
      </w:r>
      <w:r w:rsidRPr="00D47180">
        <w:rPr>
          <w:rFonts w:ascii="Times New Roman" w:eastAsia="Times New Roman" w:hAnsi="Times New Roman"/>
          <w:sz w:val="26"/>
          <w:szCs w:val="26"/>
        </w:rPr>
        <w:t xml:space="preserve"> Железнодорожного судебного района города Симферополя (Железнодорожный район городского округа Симферополь) Республики Крым </w:t>
      </w:r>
      <w:r w:rsidRPr="00D47180">
        <w:rPr>
          <w:rFonts w:ascii="Times New Roman" w:eastAsia="Times New Roman" w:hAnsi="Times New Roman"/>
          <w:sz w:val="26"/>
          <w:szCs w:val="26"/>
        </w:rPr>
        <w:t>Киреев Д.В</w:t>
      </w:r>
      <w:r w:rsidRPr="00D47180">
        <w:rPr>
          <w:rFonts w:ascii="Times New Roman" w:eastAsia="Times New Roman" w:hAnsi="Times New Roman"/>
          <w:sz w:val="26"/>
          <w:szCs w:val="26"/>
        </w:rPr>
        <w:t>.,</w:t>
      </w:r>
    </w:p>
    <w:p w:rsidR="00DE159B" w:rsidRPr="00D47180" w:rsidP="000946C7" w14:paraId="382F3287" w14:textId="278815EB">
      <w:pPr>
        <w:spacing w:after="0" w:line="233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D47180">
        <w:rPr>
          <w:rFonts w:ascii="Times New Roman" w:eastAsia="Times New Roman" w:hAnsi="Times New Roman"/>
          <w:sz w:val="26"/>
          <w:szCs w:val="26"/>
        </w:rPr>
        <w:t xml:space="preserve">при </w:t>
      </w:r>
      <w:r w:rsidRPr="00D47180" w:rsidR="00C11D35">
        <w:rPr>
          <w:rFonts w:ascii="Times New Roman" w:eastAsia="Times New Roman" w:hAnsi="Times New Roman"/>
          <w:sz w:val="26"/>
          <w:szCs w:val="26"/>
        </w:rPr>
        <w:t>секретаре судебного заседания</w:t>
      </w:r>
      <w:r w:rsidRPr="00D47180" w:rsidR="00C14153">
        <w:rPr>
          <w:rFonts w:ascii="Times New Roman" w:eastAsia="Times New Roman" w:hAnsi="Times New Roman"/>
          <w:sz w:val="26"/>
          <w:szCs w:val="26"/>
        </w:rPr>
        <w:t xml:space="preserve"> –</w:t>
      </w:r>
      <w:r w:rsidRPr="00D47180">
        <w:rPr>
          <w:rFonts w:ascii="Times New Roman" w:eastAsia="Times New Roman" w:hAnsi="Times New Roman"/>
          <w:sz w:val="26"/>
          <w:szCs w:val="26"/>
        </w:rPr>
        <w:t xml:space="preserve"> </w:t>
      </w:r>
      <w:r w:rsidRPr="00D47180" w:rsidR="00C11D35">
        <w:rPr>
          <w:rFonts w:ascii="Times New Roman" w:eastAsia="Times New Roman" w:hAnsi="Times New Roman"/>
          <w:sz w:val="26"/>
          <w:szCs w:val="26"/>
        </w:rPr>
        <w:t>Ткаченко А.И</w:t>
      </w:r>
      <w:r w:rsidRPr="00D47180" w:rsidR="00CB46A8">
        <w:rPr>
          <w:rFonts w:ascii="Times New Roman" w:eastAsia="Times New Roman" w:hAnsi="Times New Roman"/>
          <w:sz w:val="26"/>
          <w:szCs w:val="26"/>
        </w:rPr>
        <w:t>.</w:t>
      </w:r>
      <w:r w:rsidRPr="00D47180">
        <w:rPr>
          <w:rFonts w:ascii="Times New Roman" w:eastAsia="Times New Roman" w:hAnsi="Times New Roman"/>
          <w:sz w:val="26"/>
          <w:szCs w:val="26"/>
        </w:rPr>
        <w:t xml:space="preserve">, </w:t>
      </w:r>
    </w:p>
    <w:p w:rsidR="00BD621A" w:rsidRPr="00D47180" w:rsidP="005A26E3" w14:paraId="55D5D3E1" w14:textId="11998C44">
      <w:pPr>
        <w:spacing w:after="0" w:line="233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D47180">
        <w:rPr>
          <w:rFonts w:ascii="Times New Roman" w:eastAsia="Times New Roman" w:hAnsi="Times New Roman"/>
          <w:sz w:val="26"/>
          <w:szCs w:val="26"/>
        </w:rPr>
        <w:t>рассмотрев гражданское дело по иск</w:t>
      </w:r>
      <w:r w:rsidRPr="00D47180" w:rsidR="005A26E3">
        <w:rPr>
          <w:rFonts w:ascii="Times New Roman" w:eastAsia="Times New Roman" w:hAnsi="Times New Roman"/>
          <w:sz w:val="26"/>
          <w:szCs w:val="26"/>
        </w:rPr>
        <w:t xml:space="preserve">овому заявлению Государственного казенного учреждения Республики Крым «Центр занятости населения» к </w:t>
      </w:r>
      <w:r w:rsidRPr="00D47180" w:rsidR="005A26E3">
        <w:rPr>
          <w:rFonts w:ascii="Times New Roman" w:eastAsia="Times New Roman" w:hAnsi="Times New Roman"/>
          <w:sz w:val="26"/>
          <w:szCs w:val="26"/>
        </w:rPr>
        <w:t>Исмаилову</w:t>
      </w:r>
      <w:r w:rsidRPr="00D47180" w:rsidR="005A26E3">
        <w:rPr>
          <w:rFonts w:ascii="Times New Roman" w:eastAsia="Times New Roman" w:hAnsi="Times New Roman"/>
          <w:sz w:val="26"/>
          <w:szCs w:val="26"/>
        </w:rPr>
        <w:t xml:space="preserve"> </w:t>
      </w:r>
      <w:r w:rsidRPr="00D47180" w:rsidR="005A26E3">
        <w:rPr>
          <w:rFonts w:ascii="Times New Roman" w:eastAsia="Times New Roman" w:hAnsi="Times New Roman"/>
          <w:sz w:val="26"/>
          <w:szCs w:val="26"/>
        </w:rPr>
        <w:t>Алиму</w:t>
      </w:r>
      <w:r w:rsidRPr="00D47180" w:rsidR="005A26E3">
        <w:rPr>
          <w:rFonts w:ascii="Times New Roman" w:eastAsia="Times New Roman" w:hAnsi="Times New Roman"/>
          <w:sz w:val="26"/>
          <w:szCs w:val="26"/>
        </w:rPr>
        <w:t xml:space="preserve"> </w:t>
      </w:r>
      <w:r w:rsidRPr="00D47180" w:rsidR="005A26E3">
        <w:rPr>
          <w:rFonts w:ascii="Times New Roman" w:eastAsia="Times New Roman" w:hAnsi="Times New Roman"/>
          <w:sz w:val="26"/>
          <w:szCs w:val="26"/>
        </w:rPr>
        <w:t>Исметовичу</w:t>
      </w:r>
      <w:r w:rsidRPr="00D47180" w:rsidR="005A26E3">
        <w:rPr>
          <w:rFonts w:ascii="Times New Roman" w:eastAsia="Times New Roman" w:hAnsi="Times New Roman"/>
          <w:sz w:val="26"/>
          <w:szCs w:val="26"/>
        </w:rPr>
        <w:t xml:space="preserve"> о взыскании денежных средств</w:t>
      </w:r>
      <w:r w:rsidRPr="00D47180" w:rsidR="00743680">
        <w:rPr>
          <w:rFonts w:ascii="Times New Roman" w:eastAsia="Times New Roman" w:hAnsi="Times New Roman"/>
          <w:sz w:val="26"/>
          <w:szCs w:val="26"/>
        </w:rPr>
        <w:t xml:space="preserve">, </w:t>
      </w:r>
    </w:p>
    <w:p w:rsidR="001E3F7C" w:rsidRPr="00D47180" w:rsidP="000946C7" w14:paraId="6024A258" w14:textId="08A1AFB4">
      <w:pPr>
        <w:spacing w:after="0" w:line="233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D47180">
        <w:rPr>
          <w:rFonts w:ascii="Times New Roman" w:eastAsia="Times New Roman" w:hAnsi="Times New Roman"/>
          <w:sz w:val="26"/>
          <w:szCs w:val="26"/>
        </w:rPr>
        <w:t xml:space="preserve">Руководствуясь ст. ст. </w:t>
      </w:r>
      <w:r w:rsidRPr="00D47180" w:rsidR="00C14153">
        <w:rPr>
          <w:rFonts w:ascii="Times New Roman" w:eastAsia="Times New Roman" w:hAnsi="Times New Roman"/>
          <w:sz w:val="26"/>
          <w:szCs w:val="26"/>
        </w:rPr>
        <w:t xml:space="preserve">98, </w:t>
      </w:r>
      <w:r w:rsidRPr="00D47180">
        <w:rPr>
          <w:rFonts w:ascii="Times New Roman" w:eastAsia="Times New Roman" w:hAnsi="Times New Roman"/>
          <w:sz w:val="26"/>
          <w:szCs w:val="26"/>
        </w:rPr>
        <w:t>194-199 ГПК Российской Федерации,</w:t>
      </w:r>
    </w:p>
    <w:p w:rsidR="001E3F7C" w:rsidRPr="00D47180" w:rsidP="000946C7" w14:paraId="7874F87C" w14:textId="77777777">
      <w:pPr>
        <w:spacing w:after="0" w:line="233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1E3F7C" w:rsidRPr="00D47180" w:rsidP="000946C7" w14:paraId="3A6DAA2E" w14:textId="77777777">
      <w:pPr>
        <w:spacing w:after="0" w:line="233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D47180">
        <w:rPr>
          <w:rFonts w:ascii="Times New Roman" w:eastAsia="Times New Roman" w:hAnsi="Times New Roman"/>
          <w:sz w:val="26"/>
          <w:szCs w:val="26"/>
        </w:rPr>
        <w:t>Р</w:t>
      </w:r>
      <w:r w:rsidRPr="00D47180">
        <w:rPr>
          <w:rFonts w:ascii="Times New Roman" w:eastAsia="Times New Roman" w:hAnsi="Times New Roman"/>
          <w:sz w:val="26"/>
          <w:szCs w:val="26"/>
        </w:rPr>
        <w:t xml:space="preserve"> Е Ш И Л:</w:t>
      </w:r>
    </w:p>
    <w:p w:rsidR="001E3F7C" w:rsidRPr="00D47180" w:rsidP="000946C7" w14:paraId="1C266760" w14:textId="77777777">
      <w:pPr>
        <w:spacing w:after="0" w:line="233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30756B" w:rsidRPr="00D47180" w:rsidP="000946C7" w14:paraId="72AF4E15" w14:textId="72B5EA4E">
      <w:pPr>
        <w:spacing w:after="0" w:line="233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D47180">
        <w:rPr>
          <w:rFonts w:ascii="Times New Roman" w:eastAsia="Times New Roman" w:hAnsi="Times New Roman"/>
          <w:sz w:val="26"/>
          <w:szCs w:val="26"/>
        </w:rPr>
        <w:t xml:space="preserve">Исковые требования </w:t>
      </w:r>
      <w:r w:rsidRPr="00D47180" w:rsidR="005A26E3">
        <w:rPr>
          <w:rFonts w:ascii="Times New Roman" w:eastAsia="Times New Roman" w:hAnsi="Times New Roman"/>
          <w:sz w:val="26"/>
          <w:szCs w:val="26"/>
        </w:rPr>
        <w:t xml:space="preserve">Государственного казенного учреждения Республики Крым «Центр занятости населения» к </w:t>
      </w:r>
      <w:r w:rsidRPr="00D47180" w:rsidR="005A26E3">
        <w:rPr>
          <w:rFonts w:ascii="Times New Roman" w:eastAsia="Times New Roman" w:hAnsi="Times New Roman"/>
          <w:sz w:val="26"/>
          <w:szCs w:val="26"/>
        </w:rPr>
        <w:t>Исмаилову</w:t>
      </w:r>
      <w:r w:rsidRPr="00D47180" w:rsidR="005A26E3">
        <w:rPr>
          <w:rFonts w:ascii="Times New Roman" w:eastAsia="Times New Roman" w:hAnsi="Times New Roman"/>
          <w:sz w:val="26"/>
          <w:szCs w:val="26"/>
        </w:rPr>
        <w:t xml:space="preserve"> </w:t>
      </w:r>
      <w:r w:rsidRPr="00D47180" w:rsidR="005A26E3">
        <w:rPr>
          <w:rFonts w:ascii="Times New Roman" w:eastAsia="Times New Roman" w:hAnsi="Times New Roman"/>
          <w:sz w:val="26"/>
          <w:szCs w:val="26"/>
        </w:rPr>
        <w:t>Алиму</w:t>
      </w:r>
      <w:r w:rsidRPr="00D47180" w:rsidR="005A26E3">
        <w:rPr>
          <w:rFonts w:ascii="Times New Roman" w:eastAsia="Times New Roman" w:hAnsi="Times New Roman"/>
          <w:sz w:val="26"/>
          <w:szCs w:val="26"/>
        </w:rPr>
        <w:t xml:space="preserve"> </w:t>
      </w:r>
      <w:r w:rsidRPr="00D47180" w:rsidR="005A26E3">
        <w:rPr>
          <w:rFonts w:ascii="Times New Roman" w:eastAsia="Times New Roman" w:hAnsi="Times New Roman"/>
          <w:sz w:val="26"/>
          <w:szCs w:val="26"/>
        </w:rPr>
        <w:t>Исметовичу</w:t>
      </w:r>
      <w:r w:rsidRPr="00D47180" w:rsidR="005A26E3">
        <w:rPr>
          <w:rFonts w:ascii="Times New Roman" w:eastAsia="Times New Roman" w:hAnsi="Times New Roman"/>
          <w:sz w:val="26"/>
          <w:szCs w:val="26"/>
        </w:rPr>
        <w:t xml:space="preserve">  о взыскании денежных средств </w:t>
      </w:r>
      <w:r w:rsidRPr="00D47180">
        <w:rPr>
          <w:rFonts w:ascii="Times New Roman" w:eastAsia="Times New Roman" w:hAnsi="Times New Roman"/>
          <w:sz w:val="26"/>
          <w:szCs w:val="26"/>
        </w:rPr>
        <w:t>удовлетворить.</w:t>
      </w:r>
    </w:p>
    <w:p w:rsidR="005A26E3" w:rsidRPr="00D47180" w:rsidP="000946C7" w14:paraId="40BE6C4F" w14:textId="5C5C2592">
      <w:pPr>
        <w:spacing w:after="0" w:line="233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D47180">
        <w:rPr>
          <w:rFonts w:ascii="Times New Roman" w:eastAsia="Times New Roman" w:hAnsi="Times New Roman"/>
          <w:sz w:val="26"/>
          <w:szCs w:val="26"/>
        </w:rPr>
        <w:t xml:space="preserve">Взыскать с </w:t>
      </w:r>
      <w:r w:rsidRPr="00D47180">
        <w:rPr>
          <w:rFonts w:ascii="Times New Roman" w:eastAsia="Times New Roman" w:hAnsi="Times New Roman"/>
          <w:sz w:val="26"/>
          <w:szCs w:val="26"/>
        </w:rPr>
        <w:t>Исмаилова</w:t>
      </w:r>
      <w:r w:rsidRPr="00D47180">
        <w:rPr>
          <w:rFonts w:ascii="Times New Roman" w:eastAsia="Times New Roman" w:hAnsi="Times New Roman"/>
          <w:sz w:val="26"/>
          <w:szCs w:val="26"/>
        </w:rPr>
        <w:t xml:space="preserve"> </w:t>
      </w:r>
      <w:r w:rsidRPr="00D47180">
        <w:rPr>
          <w:rFonts w:ascii="Times New Roman" w:eastAsia="Times New Roman" w:hAnsi="Times New Roman"/>
          <w:sz w:val="26"/>
          <w:szCs w:val="26"/>
        </w:rPr>
        <w:t>Алима</w:t>
      </w:r>
      <w:r w:rsidRPr="00D47180">
        <w:rPr>
          <w:rFonts w:ascii="Times New Roman" w:eastAsia="Times New Roman" w:hAnsi="Times New Roman"/>
          <w:sz w:val="26"/>
          <w:szCs w:val="26"/>
        </w:rPr>
        <w:t xml:space="preserve"> </w:t>
      </w:r>
      <w:r w:rsidRPr="00D47180">
        <w:rPr>
          <w:rFonts w:ascii="Times New Roman" w:eastAsia="Times New Roman" w:hAnsi="Times New Roman"/>
          <w:sz w:val="26"/>
          <w:szCs w:val="26"/>
        </w:rPr>
        <w:t>Исметовича</w:t>
      </w:r>
      <w:r w:rsidRPr="00D47180">
        <w:rPr>
          <w:rFonts w:ascii="Times New Roman" w:eastAsia="Times New Roman" w:hAnsi="Times New Roman"/>
          <w:sz w:val="26"/>
          <w:szCs w:val="26"/>
        </w:rPr>
        <w:t xml:space="preserve">, </w:t>
      </w:r>
      <w:r w:rsidRPr="00D47180" w:rsidR="00AA219B">
        <w:rPr>
          <w:rFonts w:ascii="Times New Roman" w:eastAsia="Times New Roman" w:hAnsi="Times New Roman"/>
          <w:sz w:val="26"/>
          <w:szCs w:val="26"/>
        </w:rPr>
        <w:t xml:space="preserve">ДАННЫЕ ИЗЪЯТЫ </w:t>
      </w:r>
      <w:r w:rsidRPr="00D47180">
        <w:rPr>
          <w:rFonts w:ascii="Times New Roman" w:eastAsia="Times New Roman" w:hAnsi="Times New Roman"/>
          <w:sz w:val="26"/>
          <w:szCs w:val="26"/>
        </w:rPr>
        <w:t xml:space="preserve">года рождения, в пользу </w:t>
      </w:r>
      <w:r w:rsidRPr="00D47180">
        <w:rPr>
          <w:rFonts w:ascii="Times New Roman" w:eastAsia="Times New Roman" w:hAnsi="Times New Roman"/>
          <w:sz w:val="26"/>
          <w:szCs w:val="26"/>
        </w:rPr>
        <w:t xml:space="preserve">Государственного казенного учреждения Республики Крым «Центр занятости населения» </w:t>
      </w:r>
      <w:r w:rsidRPr="00D47180">
        <w:rPr>
          <w:rFonts w:ascii="Times New Roman" w:eastAsia="Times New Roman" w:hAnsi="Times New Roman"/>
          <w:sz w:val="26"/>
          <w:szCs w:val="26"/>
        </w:rPr>
        <w:t xml:space="preserve">сумму </w:t>
      </w:r>
      <w:r w:rsidRPr="00D47180">
        <w:rPr>
          <w:rFonts w:ascii="Times New Roman" w:eastAsia="Times New Roman" w:hAnsi="Times New Roman"/>
          <w:sz w:val="26"/>
          <w:szCs w:val="26"/>
        </w:rPr>
        <w:t>выплаченного пособия по безработице за период с 01.12.2020г. по 03.12.2020г. в размере 145 (сто сорок пять) рублей 16 копеек.</w:t>
      </w:r>
    </w:p>
    <w:p w:rsidR="005A26E3" w:rsidRPr="00D47180" w:rsidP="000946C7" w14:paraId="640A5B88" w14:textId="05E2B4AF">
      <w:pPr>
        <w:spacing w:after="0" w:line="233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D47180">
        <w:rPr>
          <w:rFonts w:ascii="Times New Roman" w:eastAsia="Times New Roman" w:hAnsi="Times New Roman"/>
          <w:sz w:val="26"/>
          <w:szCs w:val="26"/>
        </w:rPr>
        <w:t xml:space="preserve">Взыскать с </w:t>
      </w:r>
      <w:r w:rsidRPr="00D47180">
        <w:rPr>
          <w:rFonts w:ascii="Times New Roman" w:eastAsia="Times New Roman" w:hAnsi="Times New Roman"/>
          <w:sz w:val="26"/>
          <w:szCs w:val="26"/>
        </w:rPr>
        <w:t>Исмаилова</w:t>
      </w:r>
      <w:r w:rsidRPr="00D47180">
        <w:rPr>
          <w:rFonts w:ascii="Times New Roman" w:eastAsia="Times New Roman" w:hAnsi="Times New Roman"/>
          <w:sz w:val="26"/>
          <w:szCs w:val="26"/>
        </w:rPr>
        <w:t xml:space="preserve"> </w:t>
      </w:r>
      <w:r w:rsidRPr="00D47180">
        <w:rPr>
          <w:rFonts w:ascii="Times New Roman" w:eastAsia="Times New Roman" w:hAnsi="Times New Roman"/>
          <w:sz w:val="26"/>
          <w:szCs w:val="26"/>
        </w:rPr>
        <w:t>Алима</w:t>
      </w:r>
      <w:r w:rsidRPr="00D47180">
        <w:rPr>
          <w:rFonts w:ascii="Times New Roman" w:eastAsia="Times New Roman" w:hAnsi="Times New Roman"/>
          <w:sz w:val="26"/>
          <w:szCs w:val="26"/>
        </w:rPr>
        <w:t xml:space="preserve"> </w:t>
      </w:r>
      <w:r w:rsidRPr="00D47180">
        <w:rPr>
          <w:rFonts w:ascii="Times New Roman" w:eastAsia="Times New Roman" w:hAnsi="Times New Roman"/>
          <w:sz w:val="26"/>
          <w:szCs w:val="26"/>
        </w:rPr>
        <w:t>Исметовича</w:t>
      </w:r>
      <w:r w:rsidRPr="00D47180">
        <w:rPr>
          <w:rFonts w:ascii="Times New Roman" w:eastAsia="Times New Roman" w:hAnsi="Times New Roman"/>
          <w:sz w:val="26"/>
          <w:szCs w:val="26"/>
        </w:rPr>
        <w:t xml:space="preserve">, </w:t>
      </w:r>
      <w:r w:rsidRPr="00D47180" w:rsidR="00AA219B">
        <w:rPr>
          <w:rFonts w:ascii="Times New Roman" w:eastAsia="Times New Roman" w:hAnsi="Times New Roman"/>
          <w:sz w:val="26"/>
          <w:szCs w:val="26"/>
        </w:rPr>
        <w:t xml:space="preserve">ДАННЫЕ ИЗЪЯТЫ </w:t>
      </w:r>
      <w:r w:rsidRPr="00D47180">
        <w:rPr>
          <w:rFonts w:ascii="Times New Roman" w:eastAsia="Times New Roman" w:hAnsi="Times New Roman"/>
          <w:sz w:val="26"/>
          <w:szCs w:val="26"/>
        </w:rPr>
        <w:t xml:space="preserve">года рождения, государственную пошлину в доход местного бюджета в размере 400 (четыреста) рублей 00 копеек. </w:t>
      </w:r>
    </w:p>
    <w:p w:rsidR="001E3F7C" w:rsidRPr="00D47180" w:rsidP="000946C7" w14:paraId="768150D3" w14:textId="7C6669A3">
      <w:pPr>
        <w:spacing w:after="0" w:line="233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D47180">
        <w:rPr>
          <w:rFonts w:ascii="Times New Roman" w:eastAsia="Times New Roman" w:hAnsi="Times New Roman"/>
          <w:sz w:val="26"/>
          <w:szCs w:val="26"/>
        </w:rPr>
        <w:t xml:space="preserve">Разъяснить сторонам, что мировой судья может не составлять мотивированное решение суда по рассмотренному им делу. </w:t>
      </w:r>
      <w:r w:rsidRPr="00D47180">
        <w:rPr>
          <w:rFonts w:ascii="Times New Roman" w:eastAsia="Times New Roman" w:hAnsi="Times New Roman"/>
          <w:sz w:val="26"/>
          <w:szCs w:val="26"/>
        </w:rPr>
        <w:t>При этом лица, участвующие в деле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 w:rsidRPr="00D47180">
        <w:rPr>
          <w:rFonts w:ascii="Times New Roman" w:eastAsia="Times New Roman" w:hAnsi="Times New Roman"/>
          <w:sz w:val="26"/>
          <w:szCs w:val="26"/>
        </w:rPr>
        <w:t xml:space="preserve">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E3F7C" w:rsidRPr="00D47180" w:rsidP="000946C7" w14:paraId="5A06B2F9" w14:textId="77777777">
      <w:pPr>
        <w:spacing w:after="0" w:line="233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D47180">
        <w:rPr>
          <w:rFonts w:ascii="Times New Roman" w:eastAsia="Times New Roman" w:hAnsi="Times New Roman"/>
          <w:sz w:val="26"/>
          <w:szCs w:val="26"/>
        </w:rPr>
        <w:t>Решение может быть обжаловано сторонами в апелляционном порядке в Железнодорожный районный суд г. Сим</w:t>
      </w:r>
      <w:r w:rsidRPr="00D47180" w:rsidR="00336D84">
        <w:rPr>
          <w:rFonts w:ascii="Times New Roman" w:eastAsia="Times New Roman" w:hAnsi="Times New Roman"/>
          <w:sz w:val="26"/>
          <w:szCs w:val="26"/>
        </w:rPr>
        <w:t>ферополя Республики Крым через м</w:t>
      </w:r>
      <w:r w:rsidRPr="00D47180">
        <w:rPr>
          <w:rFonts w:ascii="Times New Roman" w:eastAsia="Times New Roman" w:hAnsi="Times New Roman"/>
          <w:sz w:val="26"/>
          <w:szCs w:val="26"/>
        </w:rPr>
        <w:t>ирового судью судебного участка № 4 Железнодорожного судебного района города Симферополь (Железнодорожный район городского округа Симферополь) Республики Крым в течение месяца со дня принятия решения мировым судьей</w:t>
      </w:r>
      <w:r w:rsidRPr="00D47180" w:rsidR="003801D5">
        <w:rPr>
          <w:rFonts w:ascii="Times New Roman" w:eastAsia="Times New Roman" w:hAnsi="Times New Roman"/>
          <w:sz w:val="26"/>
          <w:szCs w:val="26"/>
        </w:rPr>
        <w:t xml:space="preserve"> в окончательной форме</w:t>
      </w:r>
      <w:r w:rsidRPr="00D47180">
        <w:rPr>
          <w:rFonts w:ascii="Times New Roman" w:eastAsia="Times New Roman" w:hAnsi="Times New Roman"/>
          <w:sz w:val="26"/>
          <w:szCs w:val="26"/>
        </w:rPr>
        <w:t>.</w:t>
      </w:r>
    </w:p>
    <w:p w:rsidR="003801D5" w:rsidRPr="00D47180" w:rsidP="000946C7" w14:paraId="61B7058D" w14:textId="77777777">
      <w:pPr>
        <w:spacing w:after="0" w:line="233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2241DB" w:rsidRPr="00D47180" w:rsidP="000946C7" w14:paraId="455CCCD0" w14:textId="7A5EDD92">
      <w:pPr>
        <w:spacing w:after="0" w:line="233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D47180">
        <w:rPr>
          <w:rFonts w:ascii="Times New Roman" w:eastAsia="Times New Roman" w:hAnsi="Times New Roman"/>
          <w:sz w:val="26"/>
          <w:szCs w:val="26"/>
        </w:rPr>
        <w:t>Мировой судья</w:t>
      </w:r>
      <w:r w:rsidRPr="00D47180" w:rsidR="001E3F7C">
        <w:rPr>
          <w:rFonts w:ascii="Times New Roman" w:eastAsia="Times New Roman" w:hAnsi="Times New Roman"/>
          <w:sz w:val="26"/>
          <w:szCs w:val="26"/>
        </w:rPr>
        <w:tab/>
      </w:r>
      <w:r w:rsidRPr="00D47180" w:rsidR="006A566C">
        <w:rPr>
          <w:rFonts w:ascii="Times New Roman" w:eastAsia="Times New Roman" w:hAnsi="Times New Roman"/>
          <w:sz w:val="26"/>
          <w:szCs w:val="26"/>
        </w:rPr>
        <w:t xml:space="preserve">                               </w:t>
      </w:r>
      <w:r w:rsidRPr="00D47180" w:rsidR="001E3F7C">
        <w:rPr>
          <w:rFonts w:ascii="Times New Roman" w:eastAsia="Times New Roman" w:hAnsi="Times New Roman"/>
          <w:color w:val="000000" w:themeColor="text1"/>
          <w:sz w:val="26"/>
          <w:szCs w:val="26"/>
        </w:rPr>
        <w:tab/>
      </w:r>
      <w:r w:rsidRPr="00D47180" w:rsidR="001E3F7C">
        <w:rPr>
          <w:rFonts w:ascii="Times New Roman" w:eastAsia="Times New Roman" w:hAnsi="Times New Roman"/>
          <w:color w:val="000000" w:themeColor="text1"/>
          <w:sz w:val="26"/>
          <w:szCs w:val="26"/>
        </w:rPr>
        <w:tab/>
      </w:r>
      <w:r w:rsidR="00D4718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подпись         </w:t>
      </w:r>
      <w:r w:rsidRPr="00D47180" w:rsidR="00283501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      </w:t>
      </w:r>
      <w:r w:rsidRPr="00D4718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r w:rsidRPr="00D47180" w:rsidR="003801D5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r w:rsidRPr="00D47180" w:rsidR="001E3F7C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r w:rsidRPr="00D47180" w:rsidR="00CB46A8">
        <w:rPr>
          <w:rFonts w:ascii="Times New Roman" w:eastAsia="Times New Roman" w:hAnsi="Times New Roman"/>
          <w:sz w:val="26"/>
          <w:szCs w:val="26"/>
        </w:rPr>
        <w:t>Д.</w:t>
      </w:r>
      <w:r w:rsidRPr="00D47180" w:rsidR="00283501">
        <w:rPr>
          <w:rFonts w:ascii="Times New Roman" w:eastAsia="Times New Roman" w:hAnsi="Times New Roman"/>
          <w:sz w:val="26"/>
          <w:szCs w:val="26"/>
        </w:rPr>
        <w:t>В. Киреев</w:t>
      </w:r>
    </w:p>
    <w:p w:rsidR="00D47180" w:rsidRPr="00D47180" w14:paraId="3E6B48E2" w14:textId="77777777">
      <w:pPr>
        <w:spacing w:after="0" w:line="233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sectPr w:rsidSect="00AB3276">
      <w:pgSz w:w="11906" w:h="16838"/>
      <w:pgMar w:top="1135" w:right="85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A34"/>
    <w:rsid w:val="000049A4"/>
    <w:rsid w:val="00010119"/>
    <w:rsid w:val="00026A6E"/>
    <w:rsid w:val="000577B3"/>
    <w:rsid w:val="000946C7"/>
    <w:rsid w:val="000E4E16"/>
    <w:rsid w:val="00122BB8"/>
    <w:rsid w:val="00146823"/>
    <w:rsid w:val="001623C6"/>
    <w:rsid w:val="001E3F7C"/>
    <w:rsid w:val="001E68F1"/>
    <w:rsid w:val="002241DB"/>
    <w:rsid w:val="00235777"/>
    <w:rsid w:val="00246D78"/>
    <w:rsid w:val="00251822"/>
    <w:rsid w:val="00283501"/>
    <w:rsid w:val="002C0898"/>
    <w:rsid w:val="0030756B"/>
    <w:rsid w:val="00336D84"/>
    <w:rsid w:val="003801D5"/>
    <w:rsid w:val="003A4605"/>
    <w:rsid w:val="004746D2"/>
    <w:rsid w:val="00572092"/>
    <w:rsid w:val="005825CE"/>
    <w:rsid w:val="005943B1"/>
    <w:rsid w:val="005A26E3"/>
    <w:rsid w:val="005B5727"/>
    <w:rsid w:val="005C0429"/>
    <w:rsid w:val="005D0307"/>
    <w:rsid w:val="00611D18"/>
    <w:rsid w:val="00625FC0"/>
    <w:rsid w:val="006647D3"/>
    <w:rsid w:val="006A566C"/>
    <w:rsid w:val="006E6F9D"/>
    <w:rsid w:val="006F0AF4"/>
    <w:rsid w:val="00705269"/>
    <w:rsid w:val="00737667"/>
    <w:rsid w:val="00743680"/>
    <w:rsid w:val="007469CC"/>
    <w:rsid w:val="007851C5"/>
    <w:rsid w:val="0079654E"/>
    <w:rsid w:val="0085319E"/>
    <w:rsid w:val="008944FC"/>
    <w:rsid w:val="008E314A"/>
    <w:rsid w:val="008E5680"/>
    <w:rsid w:val="0091622E"/>
    <w:rsid w:val="00973FE7"/>
    <w:rsid w:val="00980517"/>
    <w:rsid w:val="00A7292D"/>
    <w:rsid w:val="00A974DF"/>
    <w:rsid w:val="00AA0A56"/>
    <w:rsid w:val="00AA219B"/>
    <w:rsid w:val="00AB3276"/>
    <w:rsid w:val="00AB36C1"/>
    <w:rsid w:val="00AB625A"/>
    <w:rsid w:val="00AC5AEA"/>
    <w:rsid w:val="00B058B7"/>
    <w:rsid w:val="00B102A4"/>
    <w:rsid w:val="00B445B6"/>
    <w:rsid w:val="00B70A34"/>
    <w:rsid w:val="00BA3AF5"/>
    <w:rsid w:val="00BA3E88"/>
    <w:rsid w:val="00BA5A20"/>
    <w:rsid w:val="00BD621A"/>
    <w:rsid w:val="00C11D35"/>
    <w:rsid w:val="00C14153"/>
    <w:rsid w:val="00C1437A"/>
    <w:rsid w:val="00C26C4D"/>
    <w:rsid w:val="00C44A87"/>
    <w:rsid w:val="00C7541F"/>
    <w:rsid w:val="00CB46A8"/>
    <w:rsid w:val="00D0245E"/>
    <w:rsid w:val="00D47180"/>
    <w:rsid w:val="00D962A8"/>
    <w:rsid w:val="00DD7918"/>
    <w:rsid w:val="00DE159B"/>
    <w:rsid w:val="00E60B83"/>
    <w:rsid w:val="00E8151D"/>
    <w:rsid w:val="00E81680"/>
    <w:rsid w:val="00EA7057"/>
    <w:rsid w:val="00EF5CE2"/>
    <w:rsid w:val="00EF7FB5"/>
    <w:rsid w:val="00F140DB"/>
    <w:rsid w:val="00F601D1"/>
    <w:rsid w:val="00FB66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FB5"/>
    <w:pPr>
      <w:spacing w:line="256" w:lineRule="auto"/>
    </w:pPr>
    <w:rPr>
      <w:rFonts w:ascii="Calibri" w:eastAsia="Calibri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E159B"/>
    <w:pPr>
      <w:spacing w:after="0" w:line="240" w:lineRule="auto"/>
    </w:pPr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15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B57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466C5-02F1-402F-BB6A-3B5535DC0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