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FA675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FA675C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FA675C" w:rsidR="005B5AA9">
        <w:rPr>
          <w:rFonts w:ascii="Times New Roman" w:eastAsia="Times New Roman" w:hAnsi="Times New Roman" w:cs="Times New Roman"/>
          <w:sz w:val="24"/>
          <w:szCs w:val="28"/>
          <w:lang w:eastAsia="ru-RU"/>
        </w:rPr>
        <w:t>594</w:t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FA675C" w:rsidR="004A60E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FA675C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9F5312" w:rsidRPr="00FA675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FA675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A67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FA675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A67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341513" w:rsidRPr="00FA675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5B5AA9" w:rsidRPr="00FA675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FA675C" w:rsidP="005B5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25 апреля </w:t>
      </w:r>
      <w:r w:rsidRPr="00FA675C" w:rsidR="00E15F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A675C" w:rsidR="00D734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Pr="00FA675C" w:rsidR="004A60E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FA675C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FA675C" w:rsidR="00FD21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A675C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года                                                                  </w:t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>г. Евпатория</w:t>
      </w:r>
    </w:p>
    <w:p w:rsidR="006809E7" w:rsidRPr="00FA675C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</w:t>
      </w:r>
    </w:p>
    <w:p w:rsidR="00FE0BEC" w:rsidRPr="00FA675C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FA675C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секретаре судебного заседания </w:t>
      </w:r>
      <w:r w:rsidRPr="00FA675C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FA675C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</w:t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341513" w:rsidRPr="00FA675C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FA675C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A675C" w:rsidR="005B5AA9">
        <w:rPr>
          <w:rFonts w:ascii="Times New Roman" w:eastAsia="Times New Roman" w:hAnsi="Times New Roman" w:cs="Times New Roman"/>
          <w:sz w:val="24"/>
          <w:szCs w:val="28"/>
          <w:lang w:eastAsia="ru-RU"/>
        </w:rPr>
        <w:t>Кружко</w:t>
      </w:r>
      <w:r w:rsidRPr="00FA675C" w:rsidR="005B5A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Наталии Петровне</w:t>
      </w:r>
      <w:r w:rsidRPr="00FA675C" w:rsidR="004864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взыскании задолженности по оплате </w:t>
      </w:r>
      <w:r w:rsidRPr="00FA675C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FA675C" w:rsidR="009F5312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FA675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9F5312" w:rsidRPr="00FA675C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A675C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A675C" w:rsidR="009B37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FA675C" w:rsidR="006B7368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</w:t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FA675C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FA675C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FA675C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FA675C" w:rsidR="005B5AA9">
        <w:rPr>
          <w:rFonts w:ascii="Times New Roman" w:eastAsia="Times New Roman" w:hAnsi="Times New Roman" w:cs="Times New Roman"/>
          <w:sz w:val="24"/>
          <w:szCs w:val="28"/>
          <w:lang w:eastAsia="ru-RU"/>
        </w:rPr>
        <w:t>Кружко</w:t>
      </w:r>
      <w:r w:rsidRPr="00FA675C" w:rsidR="005B5A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Наталии Петровне</w:t>
      </w:r>
      <w:r w:rsidRPr="00FA675C" w:rsidR="0000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A675C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FA675C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удовлетворить.</w:t>
      </w:r>
    </w:p>
    <w:p w:rsidR="00631EF7" w:rsidRPr="00FA675C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>Взыскать</w:t>
      </w:r>
      <w:r w:rsidRPr="00FA675C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</w:t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A675C" w:rsidR="005B5AA9">
        <w:rPr>
          <w:rFonts w:ascii="Times New Roman" w:eastAsia="Times New Roman" w:hAnsi="Times New Roman" w:cs="Times New Roman"/>
          <w:sz w:val="24"/>
          <w:szCs w:val="28"/>
          <w:lang w:eastAsia="ru-RU"/>
        </w:rPr>
        <w:t>Кружко</w:t>
      </w:r>
      <w:r w:rsidRPr="00FA675C" w:rsidR="005B5A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Наталии Петровны </w:t>
      </w:r>
      <w:r w:rsidRPr="00FA675C" w:rsidR="00FA675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FA675C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FA675C" w:rsidR="004864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A675C" w:rsidR="00FA675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FA675C" w:rsidR="00E15F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</w:t>
      </w:r>
      <w:r w:rsidRPr="00FA675C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A675C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оплате взносов на капитальный ремонт общего имущества в многоквартирном доме за период с  </w:t>
      </w:r>
      <w:r w:rsidRPr="00FA675C" w:rsidR="00FA675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FA675C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года по </w:t>
      </w:r>
      <w:r w:rsidRPr="00FA675C" w:rsidR="00FA675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FA675C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года</w:t>
      </w:r>
      <w:r w:rsidRPr="00FA675C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A675C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размере </w:t>
      </w:r>
      <w:r w:rsidRPr="00FA675C" w:rsidR="00FA675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FA675C" w:rsidR="006B7368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</w:t>
      </w:r>
      <w:r w:rsidRPr="00FA675C" w:rsidR="00B5746A">
        <w:rPr>
          <w:rFonts w:ascii="Times New Roman" w:eastAsia="Times New Roman" w:hAnsi="Times New Roman" w:cs="Times New Roman"/>
          <w:sz w:val="24"/>
          <w:szCs w:val="28"/>
          <w:lang w:eastAsia="ru-RU"/>
        </w:rPr>
        <w:t>ей</w:t>
      </w:r>
      <w:r w:rsidRPr="00FA675C" w:rsidR="005B5A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A675C" w:rsidR="00FA675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FA675C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</w:t>
      </w:r>
      <w:r w:rsidRPr="00FA675C" w:rsidR="005B254F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FA675C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>к,</w:t>
      </w:r>
      <w:r w:rsidRPr="00FA675C" w:rsidR="009F23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пени </w:t>
      </w:r>
      <w:r w:rsidRPr="00FA675C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состоянию на </w:t>
      </w:r>
      <w:r w:rsidRPr="00FA675C" w:rsidR="00FA675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FA675C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A675C" w:rsidR="009F23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размере </w:t>
      </w:r>
      <w:r w:rsidRPr="00FA675C" w:rsidR="00FA675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FA675C" w:rsidR="009F233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FA675C" w:rsidR="00FA675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FA675C" w:rsidR="005B25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A675C" w:rsidR="009F233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копе</w:t>
      </w:r>
      <w:r w:rsidRPr="00FA675C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FA675C" w:rsidR="00F936B9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FA675C" w:rsidR="00757E13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FA675C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FA675C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A675C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также производить взыскание пени, в соответствии с п. 14.1 ст. 155</w:t>
      </w:r>
      <w:r w:rsidRPr="00FA675C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ЖК РФ, с </w:t>
      </w:r>
      <w:r w:rsidRPr="00FA675C" w:rsidR="00FA675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Pr="00FA675C" w:rsidR="00FE0BEC">
        <w:rPr>
          <w:rFonts w:ascii="Times New Roman" w:eastAsia="Times New Roman" w:hAnsi="Times New Roman" w:cs="Times New Roman"/>
          <w:sz w:val="24"/>
          <w:szCs w:val="28"/>
          <w:lang w:eastAsia="ru-RU"/>
        </w:rPr>
        <w:t>до момента фактического исполнения обязательства</w:t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15F25" w:rsidRPr="00FA675C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 </w:t>
      </w:r>
      <w:r w:rsidRPr="00FA675C" w:rsidR="005B5AA9">
        <w:rPr>
          <w:rFonts w:ascii="Times New Roman" w:eastAsia="Times New Roman" w:hAnsi="Times New Roman" w:cs="Times New Roman"/>
          <w:sz w:val="24"/>
          <w:szCs w:val="28"/>
          <w:lang w:eastAsia="ru-RU"/>
        </w:rPr>
        <w:t>Кружко</w:t>
      </w:r>
      <w:r w:rsidRPr="00FA675C" w:rsidR="005B5A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Наталии Петровны </w:t>
      </w:r>
      <w:r w:rsidRPr="00FA675C" w:rsidR="00FA675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 </w:t>
      </w:r>
      <w:r w:rsidRPr="00FA675C" w:rsidR="00FA675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FA675C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государственную пошлину  в размере </w:t>
      </w:r>
      <w:r w:rsidRPr="00FA675C" w:rsidR="00FA675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FA675C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FA675C" w:rsidR="005B5A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A675C" w:rsidR="00FA675C">
        <w:rPr>
          <w:rFonts w:ascii="Times New Roman" w:eastAsia="Times New Roman" w:hAnsi="Times New Roman" w:cs="Times New Roman"/>
          <w:sz w:val="24"/>
          <w:szCs w:val="26"/>
          <w:lang w:eastAsia="ru-RU"/>
        </w:rPr>
        <w:t>***</w:t>
      </w:r>
      <w:r w:rsidRPr="00FA675C" w:rsidR="005B5A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</w:t>
      </w:r>
      <w:r w:rsidRPr="00FA675C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FA675C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E0BEC" w:rsidRPr="00FA675C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может быть обжаловано </w:t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FA675C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FA675C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FA675C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62D2" w:rsidRPr="00FA675C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                             А.Э. </w:t>
      </w:r>
      <w:r w:rsidRPr="00FA675C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FA675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FA675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FA675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FA675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FA675C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FA675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FA675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FA675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FA675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FA675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FA675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FA675C" w:rsidP="009F5312">
      <w:pPr>
        <w:rPr>
          <w:sz w:val="20"/>
        </w:rPr>
      </w:pPr>
    </w:p>
    <w:p w:rsidR="00E13A25" w:rsidRPr="00FA675C">
      <w:pPr>
        <w:rPr>
          <w:sz w:val="20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7EE5"/>
    <w:rsid w:val="0001508F"/>
    <w:rsid w:val="000262B1"/>
    <w:rsid w:val="000D1429"/>
    <w:rsid w:val="000F7D7B"/>
    <w:rsid w:val="001017E5"/>
    <w:rsid w:val="001E279F"/>
    <w:rsid w:val="001F1259"/>
    <w:rsid w:val="00213992"/>
    <w:rsid w:val="002171C3"/>
    <w:rsid w:val="00297373"/>
    <w:rsid w:val="002B0775"/>
    <w:rsid w:val="00332037"/>
    <w:rsid w:val="00335825"/>
    <w:rsid w:val="00341513"/>
    <w:rsid w:val="0036270A"/>
    <w:rsid w:val="003A42BF"/>
    <w:rsid w:val="003F57D4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52D78"/>
    <w:rsid w:val="00571D6D"/>
    <w:rsid w:val="00576EE9"/>
    <w:rsid w:val="00585206"/>
    <w:rsid w:val="005923DA"/>
    <w:rsid w:val="005B254F"/>
    <w:rsid w:val="005B5AA9"/>
    <w:rsid w:val="005D2F05"/>
    <w:rsid w:val="00612EC5"/>
    <w:rsid w:val="00631EF7"/>
    <w:rsid w:val="00633ACB"/>
    <w:rsid w:val="006552FB"/>
    <w:rsid w:val="00666BCD"/>
    <w:rsid w:val="006809E7"/>
    <w:rsid w:val="006B7368"/>
    <w:rsid w:val="006E2BB8"/>
    <w:rsid w:val="00752CB4"/>
    <w:rsid w:val="00757E13"/>
    <w:rsid w:val="00793D19"/>
    <w:rsid w:val="007E73F4"/>
    <w:rsid w:val="00814E8F"/>
    <w:rsid w:val="00864991"/>
    <w:rsid w:val="00896B2F"/>
    <w:rsid w:val="0092511C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DE0E7C"/>
    <w:rsid w:val="00E05D8C"/>
    <w:rsid w:val="00E13A25"/>
    <w:rsid w:val="00E15F25"/>
    <w:rsid w:val="00E509CA"/>
    <w:rsid w:val="00E520FB"/>
    <w:rsid w:val="00E8427A"/>
    <w:rsid w:val="00EF5DC1"/>
    <w:rsid w:val="00F936B9"/>
    <w:rsid w:val="00FA2DCA"/>
    <w:rsid w:val="00FA675C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